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1B" w:rsidRDefault="007F241B" w:rsidP="007F241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7F241B" w:rsidRDefault="007F241B" w:rsidP="007F241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на право заключения </w:t>
      </w:r>
    </w:p>
    <w:p w:rsidR="007F241B" w:rsidRDefault="007F241B" w:rsidP="007F241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договора аренды земельного участка</w:t>
      </w:r>
    </w:p>
    <w:p w:rsidR="007F241B" w:rsidRDefault="007F241B" w:rsidP="007F241B">
      <w:pPr>
        <w:ind w:firstLine="709"/>
        <w:jc w:val="center"/>
        <w:rPr>
          <w:b/>
          <w:sz w:val="28"/>
          <w:szCs w:val="28"/>
        </w:rPr>
      </w:pPr>
    </w:p>
    <w:p w:rsidR="007F241B" w:rsidRDefault="007F241B" w:rsidP="007F241B">
      <w:pPr>
        <w:pStyle w:val="ConsPlusNormal"/>
        <w:ind w:firstLine="709"/>
        <w:jc w:val="both"/>
      </w:pPr>
      <w:r>
        <w:t>Департамент имущества и земельных отношений Новосибирской области извещает о проведении аукциона на право заключения договора аренды земельного участка.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Организатор аукциона:</w:t>
      </w:r>
      <w:r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Орган, уполномоченный на распоряжение земельным участком:</w:t>
      </w:r>
      <w:r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Реквизиты решения о проведении аукциона:</w:t>
      </w:r>
      <w:r>
        <w:rPr>
          <w:sz w:val="28"/>
          <w:szCs w:val="28"/>
        </w:rPr>
        <w:t xml:space="preserve"> приказ департамента имущества и земельных отношений Новосибирской области от 05.12.2017 № 5493 «О проведении аукциона на право заключения договора аренды </w:t>
      </w:r>
      <w:r>
        <w:rPr>
          <w:color w:val="000000"/>
          <w:spacing w:val="2"/>
          <w:sz w:val="28"/>
          <w:szCs w:val="28"/>
        </w:rPr>
        <w:t xml:space="preserve">земельного участка </w:t>
      </w:r>
      <w:r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54:19:112001:9297</w:t>
      </w:r>
      <w:r>
        <w:rPr>
          <w:sz w:val="28"/>
          <w:szCs w:val="28"/>
        </w:rPr>
        <w:t>».</w:t>
      </w:r>
    </w:p>
    <w:p w:rsidR="007F241B" w:rsidRPr="00024C2E" w:rsidRDefault="007F241B" w:rsidP="007F241B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Место проведения </w:t>
      </w:r>
      <w:r w:rsidRPr="00024C2E">
        <w:rPr>
          <w:rStyle w:val="a3"/>
          <w:sz w:val="28"/>
          <w:szCs w:val="28"/>
        </w:rPr>
        <w:t>аукциона:</w:t>
      </w:r>
      <w:r w:rsidRPr="00024C2E">
        <w:rPr>
          <w:sz w:val="28"/>
          <w:szCs w:val="28"/>
        </w:rPr>
        <w:t xml:space="preserve"> </w:t>
      </w:r>
      <w:r w:rsidRPr="00024C2E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7F241B" w:rsidRPr="00024C2E" w:rsidRDefault="007F241B" w:rsidP="007F241B">
      <w:pPr>
        <w:ind w:firstLine="709"/>
        <w:jc w:val="both"/>
        <w:rPr>
          <w:sz w:val="28"/>
          <w:szCs w:val="28"/>
        </w:rPr>
      </w:pPr>
      <w:r w:rsidRPr="00024C2E">
        <w:rPr>
          <w:rStyle w:val="a3"/>
          <w:sz w:val="28"/>
          <w:szCs w:val="28"/>
        </w:rPr>
        <w:t>Дата проведения аукциона:</w:t>
      </w:r>
      <w:r>
        <w:rPr>
          <w:sz w:val="28"/>
          <w:szCs w:val="28"/>
        </w:rPr>
        <w:t xml:space="preserve"> 17 января 2018 года</w:t>
      </w:r>
      <w:r w:rsidRPr="00024C2E">
        <w:rPr>
          <w:sz w:val="28"/>
          <w:szCs w:val="28"/>
        </w:rPr>
        <w:t>.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 w:rsidRPr="00024C2E">
        <w:rPr>
          <w:b/>
          <w:sz w:val="28"/>
          <w:szCs w:val="28"/>
        </w:rPr>
        <w:t>Время проведения аукциона:</w:t>
      </w:r>
      <w:r>
        <w:rPr>
          <w:sz w:val="28"/>
          <w:szCs w:val="28"/>
        </w:rPr>
        <w:t xml:space="preserve"> 16:00</w:t>
      </w:r>
      <w:r w:rsidRPr="00024C2E">
        <w:rPr>
          <w:sz w:val="28"/>
          <w:szCs w:val="28"/>
        </w:rPr>
        <w:t xml:space="preserve"> по местному</w:t>
      </w:r>
      <w:r w:rsidRPr="00721DE2">
        <w:rPr>
          <w:sz w:val="28"/>
          <w:szCs w:val="28"/>
        </w:rPr>
        <w:t xml:space="preserve"> времени.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Порядок проведения аукциона:</w:t>
      </w:r>
      <w:r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 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Предмет аукциона:</w:t>
      </w:r>
      <w:r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7F241B" w:rsidRDefault="007F241B" w:rsidP="007F241B">
      <w:pPr>
        <w:ind w:firstLine="709"/>
        <w:jc w:val="both"/>
        <w:rPr>
          <w:rStyle w:val="a3"/>
        </w:rPr>
      </w:pPr>
    </w:p>
    <w:p w:rsidR="007F241B" w:rsidRDefault="007F241B" w:rsidP="007F241B">
      <w:pPr>
        <w:keepNext/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Лот № 1</w:t>
      </w:r>
    </w:p>
    <w:p w:rsidR="007F241B" w:rsidRDefault="007F241B" w:rsidP="007F241B">
      <w:pPr>
        <w:ind w:firstLine="709"/>
        <w:jc w:val="both"/>
        <w:rPr>
          <w:sz w:val="28"/>
          <w:szCs w:val="28"/>
        </w:rPr>
      </w:pPr>
      <w:r w:rsidRPr="00E14AD8">
        <w:rPr>
          <w:sz w:val="28"/>
          <w:szCs w:val="28"/>
        </w:rPr>
        <w:t xml:space="preserve">Лот № 1 – </w:t>
      </w:r>
      <w:r w:rsidRPr="00AA1551">
        <w:rPr>
          <w:sz w:val="28"/>
          <w:szCs w:val="28"/>
        </w:rPr>
        <w:t>земельный участок</w:t>
      </w:r>
      <w:r>
        <w:rPr>
          <w:sz w:val="28"/>
          <w:szCs w:val="28"/>
        </w:rPr>
        <w:t>,</w:t>
      </w:r>
      <w:r w:rsidRPr="00AA1551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находящий</w:t>
      </w:r>
      <w:r w:rsidRPr="006B0B85">
        <w:rPr>
          <w:sz w:val="28"/>
          <w:szCs w:val="28"/>
        </w:rPr>
        <w:t>ся в собственности Новосибирской области (номер регистрации в Едином государственном реестре прав на недвижимое имущество и сделок с ним № 54-54/001-54/001/013/2015-523 от 17.02.2015), площадью 50002</w:t>
      </w:r>
      <w:r w:rsidRPr="00AA1551">
        <w:rPr>
          <w:sz w:val="28"/>
          <w:szCs w:val="28"/>
        </w:rPr>
        <w:t xml:space="preserve"> </w:t>
      </w:r>
      <w:proofErr w:type="spellStart"/>
      <w:r w:rsidRPr="00AA1551">
        <w:rPr>
          <w:sz w:val="28"/>
          <w:szCs w:val="28"/>
        </w:rPr>
        <w:t>кв.м</w:t>
      </w:r>
      <w:proofErr w:type="spellEnd"/>
      <w:r w:rsidRPr="00AA1551">
        <w:rPr>
          <w:sz w:val="28"/>
          <w:szCs w:val="28"/>
        </w:rPr>
        <w:t>, с кадас</w:t>
      </w:r>
      <w:r>
        <w:rPr>
          <w:sz w:val="28"/>
          <w:szCs w:val="28"/>
        </w:rPr>
        <w:t>тровым номером 54:19:112001:9297</w:t>
      </w:r>
      <w:r w:rsidRPr="00AA1551">
        <w:rPr>
          <w:sz w:val="28"/>
          <w:szCs w:val="28"/>
        </w:rPr>
        <w:t xml:space="preserve">, местоположение: Новосибирская область, Новосибирский район, МО Станционный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</w:r>
      <w:r w:rsidRPr="00AA1551">
        <w:rPr>
          <w:sz w:val="28"/>
          <w:szCs w:val="28"/>
        </w:rPr>
        <w:lastRenderedPageBreak/>
        <w:t xml:space="preserve">иного специального назначения, разрешенное использование: </w:t>
      </w:r>
      <w:r>
        <w:rPr>
          <w:sz w:val="28"/>
          <w:szCs w:val="28"/>
        </w:rPr>
        <w:t>Коммунальное обслуживание (3.1), Энергетика (6.7), Связь (6.8), Трубопроводный транспорт (7.5), Земельные участки (территории) общего пользования (12.0).</w:t>
      </w:r>
    </w:p>
    <w:p w:rsidR="007F241B" w:rsidRPr="00C65A1E" w:rsidRDefault="007F241B" w:rsidP="007F241B">
      <w:pPr>
        <w:ind w:firstLine="709"/>
        <w:jc w:val="both"/>
        <w:outlineLvl w:val="0"/>
        <w:rPr>
          <w:b/>
          <w:sz w:val="28"/>
          <w:szCs w:val="28"/>
        </w:rPr>
      </w:pPr>
      <w:r w:rsidRPr="00C65A1E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C65A1E">
        <w:rPr>
          <w:rStyle w:val="a3"/>
          <w:b w:val="0"/>
          <w:sz w:val="28"/>
          <w:szCs w:val="28"/>
        </w:rPr>
        <w:t>не зарегистрировано.</w:t>
      </w:r>
    </w:p>
    <w:p w:rsidR="007F241B" w:rsidRPr="00024C2E" w:rsidRDefault="007F241B" w:rsidP="007F241B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Начальная цена предмета аукциона (размер ежегодной арендной </w:t>
      </w:r>
      <w:r w:rsidRPr="00024C2E">
        <w:rPr>
          <w:rStyle w:val="a3"/>
          <w:sz w:val="28"/>
          <w:szCs w:val="28"/>
        </w:rPr>
        <w:t xml:space="preserve">платы): </w:t>
      </w:r>
      <w:r>
        <w:rPr>
          <w:color w:val="000000"/>
          <w:sz w:val="28"/>
          <w:szCs w:val="28"/>
        </w:rPr>
        <w:t>975 539 (девятьсот семьдесят пять тысяч пятьсот тридцать девять</w:t>
      </w:r>
      <w:r>
        <w:rPr>
          <w:sz w:val="28"/>
          <w:szCs w:val="28"/>
        </w:rPr>
        <w:t>) рублей 0</w:t>
      </w:r>
      <w:r w:rsidRPr="00486D75">
        <w:rPr>
          <w:sz w:val="28"/>
          <w:szCs w:val="28"/>
        </w:rPr>
        <w:t>0 коп</w:t>
      </w:r>
      <w:r w:rsidRPr="00024C2E">
        <w:rPr>
          <w:sz w:val="28"/>
          <w:szCs w:val="28"/>
        </w:rPr>
        <w:t>.</w:t>
      </w:r>
    </w:p>
    <w:p w:rsidR="007F241B" w:rsidRDefault="007F241B" w:rsidP="007F241B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024C2E">
        <w:rPr>
          <w:b/>
          <w:sz w:val="28"/>
          <w:szCs w:val="28"/>
        </w:rPr>
        <w:t>Шаг аукциона:</w:t>
      </w:r>
      <w:r w:rsidRPr="00024C2E">
        <w:rPr>
          <w:sz w:val="28"/>
          <w:szCs w:val="28"/>
        </w:rPr>
        <w:t xml:space="preserve"> </w:t>
      </w:r>
      <w:r>
        <w:rPr>
          <w:sz w:val="28"/>
          <w:szCs w:val="28"/>
        </w:rPr>
        <w:t>29 260 (двадцать девять тысяч двести шестьдесят) рублей 00 коп</w:t>
      </w:r>
      <w:r w:rsidRPr="00024C2E">
        <w:rPr>
          <w:sz w:val="28"/>
          <w:szCs w:val="28"/>
        </w:rPr>
        <w:t>.</w:t>
      </w:r>
    </w:p>
    <w:p w:rsidR="007F241B" w:rsidRPr="007A6501" w:rsidRDefault="007F241B" w:rsidP="007F241B">
      <w:pPr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Параметры разрешенного строительства объекта капитального строительства</w:t>
      </w:r>
      <w:r>
        <w:rPr>
          <w:sz w:val="28"/>
          <w:szCs w:val="28"/>
        </w:rPr>
        <w:t xml:space="preserve"> </w:t>
      </w:r>
      <w:r w:rsidRPr="005240D4">
        <w:rPr>
          <w:sz w:val="28"/>
          <w:szCs w:val="28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</w:t>
      </w:r>
      <w:r>
        <w:rPr>
          <w:sz w:val="28"/>
          <w:szCs w:val="28"/>
        </w:rPr>
        <w:t xml:space="preserve"> </w:t>
      </w:r>
      <w:r w:rsidRPr="005240D4">
        <w:rPr>
          <w:sz w:val="28"/>
          <w:szCs w:val="28"/>
        </w:rPr>
        <w:t>Министерства строительства Новосибирской области</w:t>
      </w:r>
      <w:r w:rsidRPr="005240D4">
        <w:t xml:space="preserve"> </w:t>
      </w:r>
      <w:r w:rsidRPr="005240D4">
        <w:rPr>
          <w:sz w:val="28"/>
          <w:szCs w:val="28"/>
        </w:rPr>
        <w:t>от 07.06.2017 № 193</w:t>
      </w:r>
      <w:r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2268"/>
        <w:gridCol w:w="851"/>
        <w:gridCol w:w="851"/>
        <w:gridCol w:w="1860"/>
        <w:gridCol w:w="650"/>
        <w:gridCol w:w="650"/>
        <w:gridCol w:w="1142"/>
        <w:gridCol w:w="1138"/>
      </w:tblGrid>
      <w:tr w:rsidR="007F241B" w:rsidRPr="009D07AA" w:rsidTr="00AB1346">
        <w:trPr>
          <w:trHeight w:val="20"/>
          <w:tblHeader/>
        </w:trPr>
        <w:tc>
          <w:tcPr>
            <w:tcW w:w="311" w:type="pct"/>
            <w:vMerge w:val="restart"/>
          </w:tcPr>
          <w:p w:rsidR="007F241B" w:rsidRPr="009D07AA" w:rsidRDefault="007F241B" w:rsidP="00AB1346">
            <w:pPr>
              <w:jc w:val="center"/>
            </w:pPr>
            <w:r w:rsidRPr="009D07AA">
              <w:t>№</w:t>
            </w:r>
          </w:p>
          <w:p w:rsidR="007F241B" w:rsidRPr="009D07AA" w:rsidRDefault="007F241B" w:rsidP="00AB1346">
            <w:pPr>
              <w:jc w:val="center"/>
            </w:pPr>
            <w:r w:rsidRPr="009D07AA">
              <w:t>п.</w:t>
            </w:r>
          </w:p>
        </w:tc>
        <w:tc>
          <w:tcPr>
            <w:tcW w:w="1130" w:type="pct"/>
            <w:vMerge w:val="restart"/>
          </w:tcPr>
          <w:p w:rsidR="007F241B" w:rsidRPr="009D07AA" w:rsidRDefault="007F241B" w:rsidP="00AB1346">
            <w:pPr>
              <w:jc w:val="both"/>
            </w:pPr>
            <w:r w:rsidRPr="009D07AA">
              <w:t>Наименование территориальной зоны (код территориальной зоны)</w:t>
            </w:r>
          </w:p>
        </w:tc>
        <w:tc>
          <w:tcPr>
            <w:tcW w:w="3559" w:type="pct"/>
            <w:gridSpan w:val="7"/>
            <w:shd w:val="clear" w:color="auto" w:fill="FFFFFF"/>
          </w:tcPr>
          <w:p w:rsidR="007F241B" w:rsidRPr="009D07AA" w:rsidRDefault="007F241B" w:rsidP="00AB1346">
            <w:pPr>
              <w:jc w:val="both"/>
            </w:pPr>
            <w:r w:rsidRPr="009D07A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241B" w:rsidRPr="009D07AA" w:rsidTr="00AB1346">
        <w:trPr>
          <w:trHeight w:val="20"/>
          <w:tblHeader/>
        </w:trPr>
        <w:tc>
          <w:tcPr>
            <w:tcW w:w="311" w:type="pct"/>
            <w:vMerge/>
          </w:tcPr>
          <w:p w:rsidR="007F241B" w:rsidRPr="009D07AA" w:rsidRDefault="007F241B" w:rsidP="00AB1346">
            <w:pPr>
              <w:jc w:val="center"/>
            </w:pPr>
          </w:p>
        </w:tc>
        <w:tc>
          <w:tcPr>
            <w:tcW w:w="1130" w:type="pct"/>
            <w:vMerge/>
          </w:tcPr>
          <w:p w:rsidR="007F241B" w:rsidRPr="009D07AA" w:rsidRDefault="007F241B" w:rsidP="00AB1346">
            <w:pPr>
              <w:jc w:val="both"/>
            </w:pPr>
          </w:p>
        </w:tc>
        <w:tc>
          <w:tcPr>
            <w:tcW w:w="424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>S </w:t>
            </w:r>
            <w:proofErr w:type="spellStart"/>
            <w:r w:rsidRPr="009D07AA">
              <w:t>min</w:t>
            </w:r>
            <w:proofErr w:type="spellEnd"/>
            <w:r w:rsidRPr="009D07AA">
              <w:t>, (га)</w:t>
            </w:r>
          </w:p>
        </w:tc>
        <w:tc>
          <w:tcPr>
            <w:tcW w:w="424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>S </w:t>
            </w:r>
            <w:proofErr w:type="spellStart"/>
            <w:r w:rsidRPr="009D07AA">
              <w:t>max</w:t>
            </w:r>
            <w:proofErr w:type="spellEnd"/>
            <w:r w:rsidRPr="009D07AA">
              <w:t>, (га)</w:t>
            </w:r>
          </w:p>
        </w:tc>
        <w:tc>
          <w:tcPr>
            <w:tcW w:w="927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 xml:space="preserve">Отступ  </w:t>
            </w:r>
            <w:proofErr w:type="spellStart"/>
            <w:r w:rsidRPr="009D07AA">
              <w:t>min</w:t>
            </w:r>
            <w:proofErr w:type="spellEnd"/>
            <w:r w:rsidRPr="009D07AA">
              <w:t>, (м)</w:t>
            </w:r>
          </w:p>
        </w:tc>
        <w:tc>
          <w:tcPr>
            <w:tcW w:w="324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min</w:t>
            </w:r>
            <w:proofErr w:type="spellEnd"/>
            <w:r w:rsidRPr="009D07AA">
              <w:t>, (ед.)</w:t>
            </w:r>
          </w:p>
        </w:tc>
        <w:tc>
          <w:tcPr>
            <w:tcW w:w="324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max</w:t>
            </w:r>
            <w:proofErr w:type="spellEnd"/>
            <w:r w:rsidRPr="009D07AA">
              <w:t>, (ед.)</w:t>
            </w:r>
          </w:p>
        </w:tc>
        <w:tc>
          <w:tcPr>
            <w:tcW w:w="569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min</w:t>
            </w:r>
            <w:proofErr w:type="spellEnd"/>
            <w:r w:rsidRPr="009D07AA">
              <w:t>, (процент)</w:t>
            </w:r>
          </w:p>
        </w:tc>
        <w:tc>
          <w:tcPr>
            <w:tcW w:w="568" w:type="pct"/>
            <w:shd w:val="clear" w:color="auto" w:fill="FFFFFF"/>
          </w:tcPr>
          <w:p w:rsidR="007F241B" w:rsidRPr="009D07AA" w:rsidRDefault="007F241B" w:rsidP="00AB1346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max</w:t>
            </w:r>
            <w:proofErr w:type="spellEnd"/>
            <w:r w:rsidRPr="009D07AA">
              <w:t>, (процент)</w:t>
            </w:r>
          </w:p>
        </w:tc>
      </w:tr>
      <w:tr w:rsidR="007F241B" w:rsidRPr="009D07AA" w:rsidTr="00AB134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5240D4">
              <w:t>3.6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both"/>
            </w:pPr>
            <w:r w:rsidRPr="009D07AA">
              <w:t>Зона инженерной инфраструктуры (И)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9D07AA">
              <w:t>0,2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9D07AA">
              <w:t>50,0</w:t>
            </w: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9D07AA">
              <w:t>Не устанавливается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9D07AA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9D07AA">
              <w:t>25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:rsidR="007F241B" w:rsidRPr="009D07AA" w:rsidRDefault="007F241B" w:rsidP="00AB1346">
            <w:pPr>
              <w:jc w:val="center"/>
            </w:pPr>
            <w:r w:rsidRPr="009D07AA">
              <w:t>10</w:t>
            </w:r>
          </w:p>
        </w:tc>
        <w:tc>
          <w:tcPr>
            <w:tcW w:w="568" w:type="pct"/>
            <w:tcBorders>
              <w:top w:val="single" w:sz="4" w:space="0" w:color="auto"/>
            </w:tcBorders>
            <w:shd w:val="clear" w:color="auto" w:fill="auto"/>
          </w:tcPr>
          <w:p w:rsidR="007F241B" w:rsidRPr="009D07AA" w:rsidRDefault="007F241B" w:rsidP="00AB1346">
            <w:pPr>
              <w:jc w:val="center"/>
            </w:pPr>
            <w:r w:rsidRPr="009D07AA">
              <w:t>90</w:t>
            </w:r>
          </w:p>
        </w:tc>
      </w:tr>
    </w:tbl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bCs/>
          <w:sz w:val="28"/>
          <w:szCs w:val="28"/>
        </w:rPr>
        <w:t xml:space="preserve"> 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Электроснабжение – </w:t>
      </w:r>
      <w:r>
        <w:rPr>
          <w:sz w:val="28"/>
          <w:szCs w:val="28"/>
        </w:rPr>
        <w:t xml:space="preserve">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Пашино. 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Технологическое п</w:t>
      </w:r>
      <w:r w:rsidRPr="00FA330A">
        <w:rPr>
          <w:sz w:val="28"/>
          <w:szCs w:val="28"/>
        </w:rPr>
        <w:t xml:space="preserve">одключение </w:t>
      </w:r>
      <w:r>
        <w:rPr>
          <w:sz w:val="28"/>
          <w:szCs w:val="28"/>
        </w:rPr>
        <w:t xml:space="preserve">к сети электроснабжения возможно </w:t>
      </w:r>
      <w:r w:rsidRPr="00FA330A">
        <w:rPr>
          <w:sz w:val="28"/>
          <w:szCs w:val="28"/>
        </w:rPr>
        <w:t>при условии выполнения следующих мероприятий</w:t>
      </w:r>
      <w:r>
        <w:rPr>
          <w:sz w:val="28"/>
          <w:szCs w:val="28"/>
        </w:rPr>
        <w:t>: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строительство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с питающими линиями;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строительство от вновь построенной ПС 110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распределительных электрических сетей 10-0,4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в необходимом объеме.</w:t>
      </w:r>
    </w:p>
    <w:p w:rsidR="007F241B" w:rsidRPr="00607CAC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07CAC">
        <w:rPr>
          <w:sz w:val="28"/>
          <w:szCs w:val="28"/>
        </w:rPr>
        <w:t>казанный объем мероприятий является ориентирово</w:t>
      </w:r>
      <w:r>
        <w:rPr>
          <w:sz w:val="28"/>
          <w:szCs w:val="28"/>
        </w:rPr>
        <w:t>чным</w:t>
      </w:r>
      <w:r w:rsidRPr="00607CAC">
        <w:rPr>
          <w:sz w:val="28"/>
          <w:szCs w:val="28"/>
        </w:rPr>
        <w:t xml:space="preserve"> и   предварительным,   и   не   является   основанием   для   разработки   проек</w:t>
      </w:r>
      <w:r>
        <w:rPr>
          <w:sz w:val="28"/>
          <w:szCs w:val="28"/>
        </w:rPr>
        <w:t>т</w:t>
      </w:r>
      <w:r w:rsidRPr="00607CAC">
        <w:rPr>
          <w:sz w:val="28"/>
          <w:szCs w:val="28"/>
        </w:rPr>
        <w:t>но-техническо</w:t>
      </w:r>
      <w:r>
        <w:rPr>
          <w:sz w:val="28"/>
          <w:szCs w:val="28"/>
        </w:rPr>
        <w:t>й</w:t>
      </w:r>
      <w:r w:rsidRPr="00607CAC">
        <w:rPr>
          <w:sz w:val="28"/>
          <w:szCs w:val="28"/>
        </w:rPr>
        <w:t xml:space="preserve"> документации, строительно-монтажных и пуско-наладочных работ в целях технологического присоединения </w:t>
      </w:r>
      <w:proofErr w:type="spellStart"/>
      <w:r w:rsidRPr="00607CAC">
        <w:rPr>
          <w:sz w:val="28"/>
          <w:szCs w:val="28"/>
        </w:rPr>
        <w:t>энергопринимающих</w:t>
      </w:r>
      <w:proofErr w:type="spellEnd"/>
      <w:r w:rsidRPr="00607CAC">
        <w:rPr>
          <w:sz w:val="28"/>
          <w:szCs w:val="28"/>
        </w:rPr>
        <w:t xml:space="preserve"> устройств к электрическим сетям.</w:t>
      </w:r>
    </w:p>
    <w:p w:rsidR="007F241B" w:rsidRPr="00607CAC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CAC">
        <w:rPr>
          <w:sz w:val="28"/>
          <w:szCs w:val="28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</w:t>
      </w:r>
      <w:r w:rsidRPr="00607CAC">
        <w:rPr>
          <w:sz w:val="28"/>
          <w:szCs w:val="28"/>
        </w:rPr>
        <w:lastRenderedPageBreak/>
        <w:t xml:space="preserve">требованиями Правил технологического присоединения </w:t>
      </w:r>
      <w:proofErr w:type="spellStart"/>
      <w:r w:rsidRPr="00607CAC">
        <w:rPr>
          <w:sz w:val="28"/>
          <w:szCs w:val="28"/>
        </w:rPr>
        <w:t>энергопринимающих</w:t>
      </w:r>
      <w:proofErr w:type="spellEnd"/>
      <w:r w:rsidRPr="00607CAC">
        <w:rPr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</w:t>
      </w:r>
      <w:r>
        <w:rPr>
          <w:sz w:val="28"/>
          <w:szCs w:val="28"/>
        </w:rPr>
        <w:t xml:space="preserve">оссийской </w:t>
      </w:r>
      <w:r w:rsidRPr="00607CAC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607CAC">
        <w:rPr>
          <w:sz w:val="28"/>
          <w:szCs w:val="28"/>
        </w:rPr>
        <w:t xml:space="preserve"> от 27.12.2004</w:t>
      </w:r>
      <w:r>
        <w:rPr>
          <w:sz w:val="28"/>
          <w:szCs w:val="28"/>
        </w:rPr>
        <w:t xml:space="preserve"> </w:t>
      </w:r>
      <w:r w:rsidRPr="00607CA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07CAC">
        <w:rPr>
          <w:sz w:val="28"/>
          <w:szCs w:val="28"/>
        </w:rPr>
        <w:t xml:space="preserve">861 (далее </w:t>
      </w:r>
      <w:r>
        <w:rPr>
          <w:sz w:val="28"/>
          <w:szCs w:val="28"/>
        </w:rPr>
        <w:t>–</w:t>
      </w:r>
      <w:r w:rsidRPr="00607CAC">
        <w:rPr>
          <w:sz w:val="28"/>
          <w:szCs w:val="28"/>
        </w:rPr>
        <w:t xml:space="preserve">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власти в области государственного регулирования тарифов исходя из мероприятий, необходимых для осуществления </w:t>
      </w:r>
      <w:r>
        <w:rPr>
          <w:sz w:val="28"/>
          <w:szCs w:val="28"/>
        </w:rPr>
        <w:t>с</w:t>
      </w:r>
      <w:r w:rsidRPr="00607CAC">
        <w:rPr>
          <w:sz w:val="28"/>
          <w:szCs w:val="28"/>
        </w:rPr>
        <w:t>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7CAC">
        <w:rPr>
          <w:sz w:val="28"/>
          <w:szCs w:val="28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607CAC">
        <w:rPr>
          <w:sz w:val="28"/>
          <w:szCs w:val="28"/>
        </w:rPr>
        <w:t>п.п</w:t>
      </w:r>
      <w:proofErr w:type="spellEnd"/>
      <w:r w:rsidRPr="00607CAC">
        <w:rPr>
          <w:sz w:val="28"/>
          <w:szCs w:val="28"/>
        </w:rPr>
        <w:t>. б) п. 16. Правил технологического присоединения.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A330A">
        <w:rPr>
          <w:sz w:val="28"/>
          <w:szCs w:val="28"/>
        </w:rPr>
        <w:t>Водоснабжение и водоотведение</w:t>
      </w:r>
      <w:r>
        <w:rPr>
          <w:sz w:val="28"/>
          <w:szCs w:val="28"/>
        </w:rPr>
        <w:t xml:space="preserve"> – </w:t>
      </w:r>
      <w:r w:rsidRPr="00FA330A">
        <w:rPr>
          <w:sz w:val="28"/>
          <w:szCs w:val="28"/>
        </w:rPr>
        <w:t>технические условия подключения объекта к сетям водоснабжения и водоотведения</w:t>
      </w:r>
      <w:r>
        <w:rPr>
          <w:sz w:val="28"/>
          <w:szCs w:val="28"/>
        </w:rPr>
        <w:t xml:space="preserve"> предоставляются МУП г. Новосибирска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».</w:t>
      </w:r>
    </w:p>
    <w:p w:rsidR="007F241B" w:rsidRPr="00F34C95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Подключение к централизованной системе холодного водоснабжения с максимальной нагрузкой 0,42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 xml:space="preserve">/час (10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.) возможно от водопровода 2Д=600мм после НС «Садовая». Водоснабжение будет возможно после реализации мероприятий Инвестиционной программы МУП г. Новосибирска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».</w:t>
      </w:r>
    </w:p>
    <w:p w:rsidR="007F241B" w:rsidRPr="00F34C95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Инвестиционную программу МУП г. Новосибирска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 «Развитие систем водоснабжения и водоотведения» на 2015-2019 годы входит комплекс мероприятий по обеспечению водоснабжения территории п. Садовый, включая «Строительство водовода 2Д=600мм, протяженностью 5,0 км от площадки </w:t>
      </w:r>
      <w:proofErr w:type="spellStart"/>
      <w:r>
        <w:rPr>
          <w:sz w:val="28"/>
          <w:szCs w:val="28"/>
        </w:rPr>
        <w:t>повысительной</w:t>
      </w:r>
      <w:proofErr w:type="spellEnd"/>
      <w:r>
        <w:rPr>
          <w:sz w:val="28"/>
          <w:szCs w:val="28"/>
        </w:rPr>
        <w:t xml:space="preserve"> насосной станции «Садовая» до площадок индивидуальной и комплексной застройки п. Садовый со сроками реализации 2018-2019гг.</w:t>
      </w:r>
    </w:p>
    <w:p w:rsidR="007F241B" w:rsidRPr="00F34C95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Ближайший коллектор централизованной системы водоотведения, к которому возможно подключение – канализационный коллектор Д=800мм по улице Северный объезд в существующем колодце.</w:t>
      </w:r>
    </w:p>
    <w:p w:rsidR="007F241B" w:rsidRPr="00F34C95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условия подключения объектов капитального строительства к централизованным системам холодного водоснабжения и водоотведения будут выданы заказчику в соответствии с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года №83, и Правилами холодного водоснабжения и водоотведения, утвержденными Постановлением Правительства Российской Федерации 29 июля 2013 года №644.</w:t>
      </w:r>
    </w:p>
    <w:p w:rsidR="007F241B" w:rsidRPr="00F34C95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департамента по тарифам Новосибирской области от 28.11.14 №381-В установлены </w:t>
      </w:r>
      <w:proofErr w:type="spellStart"/>
      <w:r>
        <w:rPr>
          <w:sz w:val="28"/>
          <w:szCs w:val="28"/>
        </w:rPr>
        <w:t>двухставочные</w:t>
      </w:r>
      <w:proofErr w:type="spellEnd"/>
      <w:r>
        <w:rPr>
          <w:sz w:val="28"/>
          <w:szCs w:val="28"/>
        </w:rPr>
        <w:t xml:space="preserve"> тарифы на подключение (технологическое  присоединение)  объекта капитального  строительства к </w:t>
      </w:r>
      <w:r w:rsidRPr="00F34C95">
        <w:rPr>
          <w:sz w:val="28"/>
          <w:szCs w:val="28"/>
        </w:rPr>
        <w:t xml:space="preserve">централизованным </w:t>
      </w:r>
      <w:r w:rsidRPr="00F34C95">
        <w:rPr>
          <w:sz w:val="28"/>
          <w:szCs w:val="28"/>
        </w:rPr>
        <w:lastRenderedPageBreak/>
        <w:t>системам холодного водоснабжения и водоотведения на территории Новосибирской области.</w:t>
      </w:r>
    </w:p>
    <w:p w:rsidR="007F241B" w:rsidRPr="00607CAC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C95">
        <w:rPr>
          <w:sz w:val="28"/>
          <w:szCs w:val="28"/>
        </w:rPr>
        <w:t>Дата окончания срока действия тарифов - 31.12.2019.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Газоснабжение – технические условия подключения объекта к сетям газоснабжения отсутствуют. </w:t>
      </w:r>
    </w:p>
    <w:p w:rsidR="007F241B" w:rsidRDefault="007F241B" w:rsidP="007F2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Теплоснабжение – технические условия подключения объекта к сетям теплоснабжения отсутствуют.</w:t>
      </w:r>
    </w:p>
    <w:p w:rsidR="007F241B" w:rsidRPr="004B58E0" w:rsidRDefault="007F241B" w:rsidP="007F241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4B58E0">
        <w:rPr>
          <w:rStyle w:val="a3"/>
          <w:b w:val="0"/>
          <w:sz w:val="28"/>
          <w:szCs w:val="28"/>
        </w:rPr>
        <w:t xml:space="preserve"> 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 xml:space="preserve">Заявки принимаются с </w:t>
      </w:r>
      <w:r>
        <w:rPr>
          <w:rStyle w:val="a3"/>
          <w:b w:val="0"/>
          <w:sz w:val="28"/>
          <w:szCs w:val="28"/>
        </w:rPr>
        <w:t>18 декабря 2017 года по 12 января 2018</w:t>
      </w:r>
      <w:r w:rsidRPr="004B58E0">
        <w:rPr>
          <w:rStyle w:val="a3"/>
          <w:b w:val="0"/>
          <w:sz w:val="28"/>
          <w:szCs w:val="28"/>
        </w:rPr>
        <w:t xml:space="preserve"> года ежедневно (за </w:t>
      </w:r>
      <w:r>
        <w:rPr>
          <w:rStyle w:val="a3"/>
          <w:b w:val="0"/>
          <w:sz w:val="28"/>
          <w:szCs w:val="28"/>
        </w:rPr>
        <w:t>исключением выходных дней) с 10-00 до 12-00, с 14-00 до 16-</w:t>
      </w:r>
      <w:r w:rsidRPr="004B58E0">
        <w:rPr>
          <w:rStyle w:val="a3"/>
          <w:b w:val="0"/>
          <w:sz w:val="28"/>
          <w:szCs w:val="28"/>
        </w:rPr>
        <w:t xml:space="preserve">00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rStyle w:val="a3"/>
          <w:b w:val="0"/>
          <w:sz w:val="28"/>
          <w:szCs w:val="28"/>
        </w:rPr>
        <w:t>8</w:t>
      </w:r>
      <w:r w:rsidRPr="004B58E0">
        <w:rPr>
          <w:rStyle w:val="a3"/>
          <w:b w:val="0"/>
          <w:sz w:val="28"/>
          <w:szCs w:val="28"/>
        </w:rPr>
        <w:t>(383) 266-02-73.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Заявитель мож</w:t>
      </w:r>
      <w:r>
        <w:rPr>
          <w:rStyle w:val="a3"/>
          <w:b w:val="0"/>
          <w:sz w:val="28"/>
          <w:szCs w:val="28"/>
        </w:rPr>
        <w:t>ет отозвать заявку не позднее 12 января 2018 года до 16-</w:t>
      </w:r>
      <w:r w:rsidRPr="004B58E0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7F241B" w:rsidRPr="004B58E0" w:rsidRDefault="007F241B" w:rsidP="007F241B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4B58E0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7F241B" w:rsidRPr="004B58E0" w:rsidRDefault="007F241B" w:rsidP="007F241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F241B" w:rsidRPr="004B58E0" w:rsidRDefault="007F241B" w:rsidP="007F241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7F241B" w:rsidRPr="004B58E0" w:rsidRDefault="007F241B" w:rsidP="007F241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</w:pPr>
      <w:r w:rsidRPr="004B58E0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F241B" w:rsidRPr="004B58E0" w:rsidRDefault="007F241B" w:rsidP="007F241B">
      <w:pPr>
        <w:numPr>
          <w:ilvl w:val="0"/>
          <w:numId w:val="9"/>
        </w:numPr>
        <w:tabs>
          <w:tab w:val="clear" w:pos="5180"/>
          <w:tab w:val="left" w:pos="0"/>
          <w:tab w:val="left" w:pos="993"/>
          <w:tab w:val="num" w:pos="1211"/>
        </w:tabs>
        <w:ind w:left="0" w:firstLine="709"/>
        <w:jc w:val="both"/>
        <w:rPr>
          <w:rStyle w:val="a3"/>
          <w:b w:val="0"/>
        </w:rPr>
      </w:pPr>
      <w:r w:rsidRPr="004B58E0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7F241B" w:rsidRPr="004B58E0" w:rsidRDefault="007F241B" w:rsidP="007F241B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7F241B" w:rsidRPr="004B58E0" w:rsidRDefault="007F241B" w:rsidP="007F241B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200 000 (двести тысяч</w:t>
      </w:r>
      <w:r w:rsidRPr="004B58E0">
        <w:rPr>
          <w:rStyle w:val="a3"/>
          <w:b w:val="0"/>
          <w:sz w:val="28"/>
          <w:szCs w:val="28"/>
        </w:rPr>
        <w:t>) рублей 00 коп.</w:t>
      </w:r>
    </w:p>
    <w:p w:rsidR="007F241B" w:rsidRPr="004B58E0" w:rsidRDefault="007F241B" w:rsidP="007F241B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4B58E0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7F241B" w:rsidRPr="004B58E0" w:rsidRDefault="007F241B" w:rsidP="007F241B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Задаток</w:t>
      </w:r>
      <w:r w:rsidRPr="004B58E0">
        <w:rPr>
          <w:rStyle w:val="a3"/>
          <w:sz w:val="28"/>
          <w:szCs w:val="28"/>
        </w:rPr>
        <w:t xml:space="preserve"> </w:t>
      </w:r>
      <w:r w:rsidRPr="004B58E0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    (Департамент имущества и земельных отношений Новосибирской области, л/с 190010013), ИНН 5406214965 / КПП 540601001, Сибирское ГУ Банка России </w:t>
      </w:r>
      <w:proofErr w:type="spellStart"/>
      <w:r w:rsidRPr="004B58E0">
        <w:rPr>
          <w:rStyle w:val="a3"/>
          <w:b w:val="0"/>
          <w:sz w:val="28"/>
          <w:szCs w:val="28"/>
        </w:rPr>
        <w:t>г.Новосибирск</w:t>
      </w:r>
      <w:proofErr w:type="spellEnd"/>
      <w:r w:rsidRPr="004B58E0">
        <w:rPr>
          <w:rStyle w:val="a3"/>
          <w:b w:val="0"/>
          <w:sz w:val="28"/>
          <w:szCs w:val="28"/>
        </w:rPr>
        <w:t xml:space="preserve">, БИК 045004001, р/с 40302810500044000001, ОКТМО 50701000, КБК 00000000000000000510, назначение платежа: задаток для участия в аукционе </w:t>
      </w:r>
      <w:proofErr w:type="spellStart"/>
      <w:r w:rsidRPr="004B58E0">
        <w:rPr>
          <w:rStyle w:val="a3"/>
          <w:b w:val="0"/>
          <w:sz w:val="28"/>
          <w:szCs w:val="28"/>
        </w:rPr>
        <w:t>ДИиЗО</w:t>
      </w:r>
      <w:proofErr w:type="spellEnd"/>
      <w:r w:rsidRPr="004B58E0">
        <w:rPr>
          <w:rStyle w:val="a3"/>
          <w:b w:val="0"/>
          <w:sz w:val="28"/>
          <w:szCs w:val="28"/>
        </w:rPr>
        <w:t xml:space="preserve"> НСО, </w:t>
      </w:r>
      <w:r w:rsidRPr="004B58E0">
        <w:rPr>
          <w:color w:val="000000"/>
          <w:spacing w:val="2"/>
          <w:sz w:val="28"/>
          <w:szCs w:val="28"/>
        </w:rPr>
        <w:t xml:space="preserve">земельный участок </w:t>
      </w:r>
      <w:r w:rsidRPr="004B58E0">
        <w:rPr>
          <w:color w:val="000000"/>
          <w:sz w:val="28"/>
          <w:szCs w:val="28"/>
        </w:rPr>
        <w:t xml:space="preserve">с кадастровым номером </w:t>
      </w:r>
      <w:r w:rsidRPr="004B58E0">
        <w:rPr>
          <w:rFonts w:eastAsia="Calibri"/>
          <w:sz w:val="28"/>
          <w:szCs w:val="28"/>
        </w:rPr>
        <w:t>54:19:112001:929</w:t>
      </w:r>
      <w:r>
        <w:rPr>
          <w:rFonts w:eastAsia="Calibri"/>
          <w:sz w:val="28"/>
          <w:szCs w:val="28"/>
        </w:rPr>
        <w:t>7</w:t>
      </w:r>
      <w:r w:rsidRPr="004B58E0">
        <w:rPr>
          <w:rStyle w:val="a3"/>
          <w:b w:val="0"/>
          <w:sz w:val="28"/>
          <w:szCs w:val="28"/>
        </w:rPr>
        <w:t>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7F241B" w:rsidRPr="004B58E0" w:rsidRDefault="007F241B" w:rsidP="007F241B">
      <w:pPr>
        <w:ind w:firstLine="709"/>
        <w:jc w:val="both"/>
      </w:pPr>
      <w:r w:rsidRPr="004B58E0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B58E0">
        <w:rPr>
          <w:rStyle w:val="a3"/>
          <w:b w:val="0"/>
        </w:rPr>
        <w:t>в случае если заявитель отозвал</w:t>
      </w:r>
      <w:r w:rsidRPr="004B58E0">
        <w:rPr>
          <w:rStyle w:val="a3"/>
          <w:b w:val="0"/>
          <w:color w:val="FF0000"/>
        </w:rPr>
        <w:t xml:space="preserve"> </w:t>
      </w:r>
      <w:r w:rsidRPr="004B58E0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B58E0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B58E0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B58E0">
        <w:t xml:space="preserve">в случае если </w:t>
      </w:r>
      <w:r w:rsidRPr="004B58E0">
        <w:rPr>
          <w:rStyle w:val="a3"/>
          <w:b w:val="0"/>
        </w:rPr>
        <w:t>организатором аукциона принято решение об отказе в проведении аукциона</w:t>
      </w:r>
      <w:r w:rsidRPr="004B58E0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B58E0">
        <w:rPr>
          <w:bCs/>
        </w:rPr>
        <w:t>единственному заявителю, признанному участником аукциона;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4B58E0">
        <w:rPr>
          <w:bCs/>
        </w:rPr>
        <w:t xml:space="preserve">единственному принявшему участие в аукционе участнику; </w:t>
      </w:r>
    </w:p>
    <w:p w:rsidR="007F241B" w:rsidRPr="004B58E0" w:rsidRDefault="007F241B" w:rsidP="007F241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4B58E0">
        <w:rPr>
          <w:bCs/>
        </w:rPr>
        <w:t>участнику, признанному победителем аукциона.</w:t>
      </w:r>
    </w:p>
    <w:p w:rsidR="007F241B" w:rsidRPr="004B58E0" w:rsidRDefault="007F241B" w:rsidP="007F241B">
      <w:pPr>
        <w:ind w:firstLine="709"/>
        <w:jc w:val="both"/>
        <w:rPr>
          <w:sz w:val="28"/>
          <w:szCs w:val="28"/>
        </w:rPr>
      </w:pPr>
      <w:r w:rsidRPr="004B58E0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</w:rPr>
      </w:pPr>
      <w:r w:rsidRPr="004B58E0">
        <w:rPr>
          <w:b/>
          <w:bCs/>
          <w:sz w:val="28"/>
          <w:szCs w:val="28"/>
        </w:rPr>
        <w:t>Дата, время и</w:t>
      </w:r>
      <w:r w:rsidRPr="004B58E0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4B58E0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15 января 2018 года в 14:20</w:t>
      </w:r>
      <w:r w:rsidRPr="004B58E0">
        <w:rPr>
          <w:sz w:val="28"/>
          <w:szCs w:val="28"/>
        </w:rPr>
        <w:t xml:space="preserve"> по адресу: город Новосибирск, Красный проспект, дом 18, этаж 1, кабинет № 105.</w:t>
      </w:r>
    </w:p>
    <w:p w:rsidR="007F241B" w:rsidRPr="004B58E0" w:rsidRDefault="007F241B" w:rsidP="007F241B">
      <w:pPr>
        <w:autoSpaceDE w:val="0"/>
        <w:autoSpaceDN w:val="0"/>
        <w:adjustRightInd w:val="0"/>
        <w:ind w:firstLine="709"/>
        <w:jc w:val="both"/>
      </w:pPr>
      <w:r w:rsidRPr="004B58E0">
        <w:rPr>
          <w:sz w:val="28"/>
          <w:szCs w:val="28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7F241B" w:rsidRPr="004B58E0" w:rsidRDefault="007F241B" w:rsidP="007F241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4B58E0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>17 января 2018 года в 16:00</w:t>
      </w:r>
      <w:r w:rsidRPr="004B58E0">
        <w:rPr>
          <w:rStyle w:val="a3"/>
          <w:b w:val="0"/>
          <w:sz w:val="28"/>
          <w:szCs w:val="28"/>
        </w:rPr>
        <w:t xml:space="preserve"> по адресу: город Новосибирск, </w:t>
      </w:r>
      <w:r w:rsidRPr="004B58E0">
        <w:rPr>
          <w:color w:val="000000"/>
          <w:spacing w:val="2"/>
          <w:sz w:val="28"/>
          <w:szCs w:val="28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4B58E0">
        <w:rPr>
          <w:rStyle w:val="a3"/>
          <w:b w:val="0"/>
          <w:sz w:val="28"/>
          <w:szCs w:val="28"/>
        </w:rPr>
        <w:t>.</w:t>
      </w:r>
    </w:p>
    <w:p w:rsidR="007F241B" w:rsidRPr="004B58E0" w:rsidRDefault="007F241B" w:rsidP="007F241B">
      <w:pPr>
        <w:ind w:firstLine="709"/>
        <w:jc w:val="both"/>
        <w:rPr>
          <w:rStyle w:val="a3"/>
          <w:b w:val="0"/>
          <w:sz w:val="28"/>
          <w:szCs w:val="28"/>
        </w:rPr>
      </w:pPr>
      <w:r w:rsidRPr="004B58E0">
        <w:rPr>
          <w:b/>
          <w:sz w:val="28"/>
          <w:szCs w:val="28"/>
        </w:rPr>
        <w:t>Дата и место подведения итогов аукциона</w:t>
      </w:r>
      <w:r w:rsidRPr="004B58E0">
        <w:rPr>
          <w:sz w:val="28"/>
          <w:szCs w:val="28"/>
        </w:rPr>
        <w:t xml:space="preserve">: </w:t>
      </w:r>
      <w:r>
        <w:rPr>
          <w:rStyle w:val="a3"/>
          <w:b w:val="0"/>
          <w:sz w:val="28"/>
          <w:szCs w:val="28"/>
        </w:rPr>
        <w:t>17 января 2018</w:t>
      </w:r>
      <w:r w:rsidRPr="004B58E0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4B58E0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4B58E0">
        <w:rPr>
          <w:rStyle w:val="a3"/>
          <w:b w:val="0"/>
          <w:sz w:val="28"/>
          <w:szCs w:val="28"/>
        </w:rPr>
        <w:t>.</w:t>
      </w:r>
    </w:p>
    <w:p w:rsidR="007F241B" w:rsidRPr="004B58E0" w:rsidRDefault="007F241B" w:rsidP="007F241B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4B58E0">
        <w:rPr>
          <w:rStyle w:val="a3"/>
          <w:sz w:val="28"/>
          <w:szCs w:val="28"/>
        </w:rPr>
        <w:lastRenderedPageBreak/>
        <w:t>Сведения</w:t>
      </w:r>
      <w:r w:rsidRPr="004B58E0">
        <w:rPr>
          <w:sz w:val="28"/>
          <w:szCs w:val="28"/>
        </w:rPr>
        <w:t xml:space="preserve"> </w:t>
      </w:r>
      <w:r w:rsidRPr="004B58E0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7F241B" w:rsidRPr="004B58E0" w:rsidRDefault="007F241B" w:rsidP="007F241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4B58E0">
        <w:rPr>
          <w:rStyle w:val="a3"/>
          <w:b w:val="0"/>
          <w:sz w:val="28"/>
          <w:szCs w:val="28"/>
        </w:rPr>
        <w:t xml:space="preserve">размер годовой арендной платы по договору аренды земельного участка </w:t>
      </w:r>
      <w:r w:rsidRPr="004B58E0">
        <w:rPr>
          <w:sz w:val="28"/>
          <w:szCs w:val="28"/>
        </w:rPr>
        <w:t>устанавливается по итогам аукциона;</w:t>
      </w:r>
    </w:p>
    <w:p w:rsidR="007F241B" w:rsidRPr="004B58E0" w:rsidRDefault="007F241B" w:rsidP="007F241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4B58E0">
        <w:rPr>
          <w:sz w:val="28"/>
          <w:szCs w:val="28"/>
        </w:rPr>
        <w:t xml:space="preserve">срок действия договора аренды земельного </w:t>
      </w:r>
      <w:r w:rsidRPr="00931E59">
        <w:rPr>
          <w:sz w:val="28"/>
          <w:szCs w:val="28"/>
        </w:rPr>
        <w:t>участка составляет 9 (девять)</w:t>
      </w:r>
      <w:r w:rsidRPr="004B58E0">
        <w:rPr>
          <w:sz w:val="28"/>
          <w:szCs w:val="28"/>
        </w:rPr>
        <w:t xml:space="preserve"> лет с даты</w:t>
      </w:r>
      <w:r w:rsidRPr="004B58E0">
        <w:rPr>
          <w:bCs/>
          <w:sz w:val="28"/>
          <w:szCs w:val="28"/>
        </w:rPr>
        <w:t xml:space="preserve"> заключения договора аренды земельного участка;</w:t>
      </w:r>
    </w:p>
    <w:p w:rsidR="007F241B" w:rsidRPr="004B58E0" w:rsidRDefault="007F241B" w:rsidP="007F241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</w:pPr>
      <w:r w:rsidRPr="004B58E0">
        <w:rPr>
          <w:sz w:val="28"/>
          <w:szCs w:val="28"/>
        </w:rPr>
        <w:t>арендная плата вносится ежеквартально равными частями</w:t>
      </w:r>
      <w:r w:rsidRPr="004B58E0">
        <w:rPr>
          <w:bCs/>
          <w:sz w:val="28"/>
          <w:szCs w:val="28"/>
        </w:rPr>
        <w:t xml:space="preserve"> не позднее первого числа месяца, следующего за расчетным.</w:t>
      </w:r>
    </w:p>
    <w:p w:rsidR="007F241B" w:rsidRPr="004B58E0" w:rsidRDefault="007F241B" w:rsidP="007F241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4B58E0">
        <w:rPr>
          <w:b/>
          <w:sz w:val="28"/>
          <w:szCs w:val="28"/>
        </w:rPr>
        <w:t>Порядок заключения договора аренды земельного участка:</w:t>
      </w:r>
    </w:p>
    <w:p w:rsidR="007F241B" w:rsidRPr="004B58E0" w:rsidRDefault="007F241B" w:rsidP="007F241B">
      <w:pPr>
        <w:ind w:firstLine="709"/>
        <w:jc w:val="both"/>
        <w:rPr>
          <w:b/>
          <w:bCs/>
          <w:sz w:val="28"/>
          <w:szCs w:val="28"/>
        </w:rPr>
      </w:pPr>
      <w:r w:rsidRPr="004B58E0">
        <w:rPr>
          <w:bCs/>
          <w:sz w:val="28"/>
          <w:szCs w:val="28"/>
        </w:rPr>
        <w:t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</w:t>
      </w:r>
      <w:bookmarkStart w:id="0" w:name="_GoBack"/>
      <w:bookmarkEnd w:id="0"/>
      <w:r w:rsidRPr="004B58E0">
        <w:rPr>
          <w:bCs/>
          <w:sz w:val="28"/>
          <w:szCs w:val="28"/>
        </w:rPr>
        <w:t xml:space="preserve">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о результатах аукциона на официальном сайте торгов Российской Федерации </w:t>
      </w:r>
      <w:hyperlink r:id="rId9" w:history="1">
        <w:r w:rsidRPr="004B58E0">
          <w:rPr>
            <w:rStyle w:val="ac"/>
            <w:bCs/>
            <w:sz w:val="28"/>
            <w:szCs w:val="28"/>
            <w:lang w:val="en-US"/>
          </w:rPr>
          <w:t>www</w:t>
        </w:r>
        <w:r w:rsidRPr="004B58E0">
          <w:rPr>
            <w:rStyle w:val="ac"/>
            <w:bCs/>
            <w:sz w:val="28"/>
            <w:szCs w:val="28"/>
          </w:rPr>
          <w:t>.</w:t>
        </w:r>
        <w:proofErr w:type="spellStart"/>
        <w:r w:rsidRPr="004B58E0">
          <w:rPr>
            <w:rStyle w:val="ac"/>
            <w:bCs/>
            <w:sz w:val="28"/>
            <w:szCs w:val="28"/>
            <w:lang w:val="en-US"/>
          </w:rPr>
          <w:t>torgi</w:t>
        </w:r>
        <w:proofErr w:type="spellEnd"/>
        <w:r w:rsidRPr="004B58E0">
          <w:rPr>
            <w:rStyle w:val="ac"/>
            <w:bCs/>
            <w:sz w:val="28"/>
            <w:szCs w:val="28"/>
          </w:rPr>
          <w:t>.</w:t>
        </w:r>
        <w:proofErr w:type="spellStart"/>
        <w:r w:rsidRPr="004B58E0">
          <w:rPr>
            <w:rStyle w:val="ac"/>
            <w:bCs/>
            <w:sz w:val="28"/>
            <w:szCs w:val="28"/>
            <w:lang w:val="en-US"/>
          </w:rPr>
          <w:t>gov</w:t>
        </w:r>
        <w:proofErr w:type="spellEnd"/>
        <w:r w:rsidRPr="004B58E0">
          <w:rPr>
            <w:rStyle w:val="ac"/>
            <w:bCs/>
            <w:sz w:val="28"/>
            <w:szCs w:val="28"/>
          </w:rPr>
          <w:t>.</w:t>
        </w:r>
        <w:proofErr w:type="spellStart"/>
        <w:r w:rsidRPr="004B58E0">
          <w:rPr>
            <w:rStyle w:val="ac"/>
            <w:bCs/>
            <w:sz w:val="28"/>
            <w:szCs w:val="28"/>
            <w:lang w:val="en-US"/>
          </w:rPr>
          <w:t>ru</w:t>
        </w:r>
        <w:proofErr w:type="spellEnd"/>
      </w:hyperlink>
      <w:r w:rsidRPr="004B58E0">
        <w:rPr>
          <w:bCs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F241B" w:rsidRPr="004B58E0" w:rsidRDefault="007F241B" w:rsidP="007F241B">
      <w:pPr>
        <w:ind w:firstLine="709"/>
        <w:jc w:val="both"/>
        <w:rPr>
          <w:bCs/>
          <w:sz w:val="28"/>
          <w:szCs w:val="28"/>
        </w:rPr>
      </w:pPr>
      <w:r w:rsidRPr="004B58E0">
        <w:rPr>
          <w:bCs/>
          <w:sz w:val="28"/>
          <w:szCs w:val="28"/>
        </w:rPr>
        <w:t>Со всеми подробными материалами, в том числе: с техническими условиями подключения (технологического присоединения) объекта капитального строительства к сетям инженерно-технического об</w:t>
      </w:r>
      <w:r>
        <w:rPr>
          <w:bCs/>
          <w:sz w:val="28"/>
          <w:szCs w:val="28"/>
        </w:rPr>
        <w:t>еспечения, с формой заявки на</w:t>
      </w:r>
      <w:r w:rsidRPr="004B58E0">
        <w:rPr>
          <w:bCs/>
          <w:sz w:val="28"/>
          <w:szCs w:val="28"/>
        </w:rPr>
        <w:t xml:space="preserve">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 и проведения земельных аукционов ГКУ Новосибирской области «Фонд имущества Новосибирской области» Дорош Михаил Петрович, тел. </w:t>
      </w:r>
      <w:r>
        <w:rPr>
          <w:bCs/>
          <w:sz w:val="28"/>
          <w:szCs w:val="28"/>
        </w:rPr>
        <w:t>8</w:t>
      </w:r>
      <w:r w:rsidRPr="004B58E0">
        <w:rPr>
          <w:bCs/>
          <w:sz w:val="28"/>
          <w:szCs w:val="28"/>
        </w:rPr>
        <w:t>(383) 266-02-73.</w:t>
      </w:r>
    </w:p>
    <w:p w:rsidR="007F241B" w:rsidRPr="004B58E0" w:rsidRDefault="007F241B" w:rsidP="007F241B">
      <w:pPr>
        <w:ind w:firstLine="709"/>
        <w:jc w:val="both"/>
        <w:rPr>
          <w:bCs/>
          <w:sz w:val="28"/>
          <w:szCs w:val="28"/>
        </w:rPr>
      </w:pPr>
      <w:r w:rsidRPr="004B58E0">
        <w:rPr>
          <w:bCs/>
          <w:sz w:val="28"/>
          <w:szCs w:val="28"/>
        </w:rPr>
        <w:t>Осмотр земельного участка заявителями осуществляется самостоятельно.</w:t>
      </w:r>
    </w:p>
    <w:p w:rsidR="007F241B" w:rsidRPr="004B58E0" w:rsidRDefault="007F241B" w:rsidP="007F241B">
      <w:pPr>
        <w:ind w:firstLine="709"/>
        <w:jc w:val="both"/>
        <w:rPr>
          <w:bCs/>
          <w:sz w:val="28"/>
          <w:szCs w:val="28"/>
        </w:rPr>
      </w:pPr>
      <w:r w:rsidRPr="004B58E0">
        <w:rPr>
          <w:bCs/>
          <w:sz w:val="28"/>
          <w:szCs w:val="28"/>
        </w:rPr>
        <w:t xml:space="preserve">Информация об аукционе размещается в газете «Приобская правда», на официальном сайте торгов Российской Федерации </w:t>
      </w:r>
      <w:hyperlink r:id="rId10" w:history="1">
        <w:r w:rsidRPr="004B58E0">
          <w:rPr>
            <w:rStyle w:val="ac"/>
            <w:bCs/>
            <w:sz w:val="28"/>
            <w:szCs w:val="28"/>
            <w:lang w:val="en-US"/>
          </w:rPr>
          <w:t>www</w:t>
        </w:r>
        <w:r w:rsidRPr="004B58E0">
          <w:rPr>
            <w:rStyle w:val="ac"/>
            <w:bCs/>
            <w:sz w:val="28"/>
            <w:szCs w:val="28"/>
          </w:rPr>
          <w:t>.</w:t>
        </w:r>
        <w:r w:rsidRPr="004B58E0">
          <w:rPr>
            <w:rStyle w:val="ac"/>
            <w:bCs/>
            <w:sz w:val="28"/>
            <w:szCs w:val="28"/>
            <w:lang w:val="en-US"/>
          </w:rPr>
          <w:t>torgi</w:t>
        </w:r>
        <w:r w:rsidRPr="004B58E0">
          <w:rPr>
            <w:rStyle w:val="ac"/>
            <w:bCs/>
            <w:sz w:val="28"/>
            <w:szCs w:val="28"/>
          </w:rPr>
          <w:t>.</w:t>
        </w:r>
        <w:r w:rsidRPr="004B58E0">
          <w:rPr>
            <w:rStyle w:val="ac"/>
            <w:bCs/>
            <w:sz w:val="28"/>
            <w:szCs w:val="28"/>
            <w:lang w:val="en-US"/>
          </w:rPr>
          <w:t>gov</w:t>
        </w:r>
        <w:r w:rsidRPr="004B58E0">
          <w:rPr>
            <w:rStyle w:val="ac"/>
            <w:bCs/>
            <w:sz w:val="28"/>
            <w:szCs w:val="28"/>
          </w:rPr>
          <w:t>.</w:t>
        </w:r>
        <w:r w:rsidRPr="004B58E0">
          <w:rPr>
            <w:rStyle w:val="ac"/>
            <w:bCs/>
            <w:sz w:val="28"/>
            <w:szCs w:val="28"/>
            <w:lang w:val="en-US"/>
          </w:rPr>
          <w:t>ru</w:t>
        </w:r>
      </w:hyperlink>
      <w:r w:rsidRPr="004B58E0">
        <w:rPr>
          <w:bCs/>
          <w:sz w:val="28"/>
          <w:szCs w:val="28"/>
        </w:rPr>
        <w:t xml:space="preserve"> и на </w:t>
      </w:r>
      <w:r w:rsidRPr="004B58E0">
        <w:rPr>
          <w:bCs/>
          <w:sz w:val="28"/>
          <w:szCs w:val="28"/>
        </w:rPr>
        <w:lastRenderedPageBreak/>
        <w:t>официальном сайте департамента имущества и земельных отношений Новосибирской области www.dizo.nso.ru.</w:t>
      </w:r>
    </w:p>
    <w:p w:rsidR="007F241B" w:rsidRPr="004B58E0" w:rsidRDefault="007F241B" w:rsidP="007F241B">
      <w:pPr>
        <w:ind w:firstLine="709"/>
        <w:jc w:val="both"/>
        <w:rPr>
          <w:bCs/>
          <w:sz w:val="28"/>
          <w:szCs w:val="28"/>
        </w:rPr>
      </w:pPr>
      <w:r w:rsidRPr="004B58E0">
        <w:rPr>
          <w:bCs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департамент имущества и земельных отношений Новосибирской области принимает решение об отказе в проведении аукциона. Извещение об отказе в проведении аукциона размещается на официальном сайте торгов Российской Федерации </w:t>
      </w:r>
      <w:hyperlink r:id="rId11" w:history="1">
        <w:r w:rsidRPr="004B58E0">
          <w:rPr>
            <w:rStyle w:val="ac"/>
            <w:bCs/>
            <w:sz w:val="28"/>
            <w:szCs w:val="28"/>
            <w:lang w:val="en-US"/>
          </w:rPr>
          <w:t>www</w:t>
        </w:r>
        <w:r w:rsidRPr="004B58E0">
          <w:rPr>
            <w:rStyle w:val="ac"/>
            <w:bCs/>
            <w:sz w:val="28"/>
            <w:szCs w:val="28"/>
          </w:rPr>
          <w:t>.</w:t>
        </w:r>
        <w:proofErr w:type="spellStart"/>
        <w:r w:rsidRPr="004B58E0">
          <w:rPr>
            <w:rStyle w:val="ac"/>
            <w:bCs/>
            <w:sz w:val="28"/>
            <w:szCs w:val="28"/>
            <w:lang w:val="en-US"/>
          </w:rPr>
          <w:t>torgi</w:t>
        </w:r>
        <w:proofErr w:type="spellEnd"/>
        <w:r w:rsidRPr="004B58E0">
          <w:rPr>
            <w:rStyle w:val="ac"/>
            <w:bCs/>
            <w:sz w:val="28"/>
            <w:szCs w:val="28"/>
          </w:rPr>
          <w:t>.</w:t>
        </w:r>
        <w:proofErr w:type="spellStart"/>
        <w:r w:rsidRPr="004B58E0">
          <w:rPr>
            <w:rStyle w:val="ac"/>
            <w:bCs/>
            <w:sz w:val="28"/>
            <w:szCs w:val="28"/>
            <w:lang w:val="en-US"/>
          </w:rPr>
          <w:t>gov</w:t>
        </w:r>
        <w:proofErr w:type="spellEnd"/>
        <w:r w:rsidRPr="004B58E0">
          <w:rPr>
            <w:rStyle w:val="ac"/>
            <w:bCs/>
            <w:sz w:val="28"/>
            <w:szCs w:val="28"/>
          </w:rPr>
          <w:t>.</w:t>
        </w:r>
        <w:proofErr w:type="spellStart"/>
        <w:r w:rsidRPr="004B58E0">
          <w:rPr>
            <w:rStyle w:val="ac"/>
            <w:bCs/>
            <w:sz w:val="28"/>
            <w:szCs w:val="28"/>
            <w:lang w:val="en-US"/>
          </w:rPr>
          <w:t>ru</w:t>
        </w:r>
        <w:proofErr w:type="spellEnd"/>
      </w:hyperlink>
      <w:r w:rsidRPr="004B58E0">
        <w:rPr>
          <w:bCs/>
          <w:sz w:val="28"/>
          <w:szCs w:val="28"/>
        </w:rPr>
        <w:t xml:space="preserve"> в течение трех дней со дня принятия данного решения.</w:t>
      </w:r>
    </w:p>
    <w:p w:rsidR="00FF3FB7" w:rsidRPr="009627B9" w:rsidRDefault="007F241B" w:rsidP="007F241B">
      <w:pPr>
        <w:ind w:firstLine="709"/>
        <w:jc w:val="both"/>
        <w:rPr>
          <w:rStyle w:val="a3"/>
          <w:b w:val="0"/>
          <w:bCs w:val="0"/>
        </w:rPr>
      </w:pPr>
      <w:r w:rsidRPr="004B58E0">
        <w:rPr>
          <w:bCs/>
          <w:sz w:val="28"/>
          <w:szCs w:val="28"/>
        </w:rPr>
        <w:t xml:space="preserve">Приложением к настоящему извещению </w:t>
      </w:r>
      <w:r w:rsidRPr="009C0B3F">
        <w:rPr>
          <w:bCs/>
          <w:sz w:val="28"/>
          <w:szCs w:val="28"/>
        </w:rPr>
        <w:t>является форма заявки на участие в аукцион</w:t>
      </w:r>
      <w:r w:rsidRPr="009C0B3F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sectPr w:rsidR="00FF3FB7" w:rsidRPr="009627B9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93" w:rsidRDefault="00A65C93">
      <w:r>
        <w:separator/>
      </w:r>
    </w:p>
  </w:endnote>
  <w:endnote w:type="continuationSeparator" w:id="0">
    <w:p w:rsidR="00A65C93" w:rsidRDefault="00A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93" w:rsidRDefault="00A65C93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5C93" w:rsidRDefault="00A65C93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93" w:rsidRDefault="00A65C93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93" w:rsidRDefault="00A65C93">
      <w:r>
        <w:separator/>
      </w:r>
    </w:p>
  </w:footnote>
  <w:footnote w:type="continuationSeparator" w:id="0">
    <w:p w:rsidR="00A65C93" w:rsidRDefault="00A6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80"/>
        </w:tabs>
        <w:ind w:left="9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400"/>
        </w:tabs>
        <w:ind w:left="10400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5D6B"/>
    <w:rsid w:val="0006631B"/>
    <w:rsid w:val="0007023B"/>
    <w:rsid w:val="00070E6E"/>
    <w:rsid w:val="00071120"/>
    <w:rsid w:val="00072252"/>
    <w:rsid w:val="00072341"/>
    <w:rsid w:val="00074FC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5701"/>
    <w:rsid w:val="00096EC2"/>
    <w:rsid w:val="00097641"/>
    <w:rsid w:val="000A0F5B"/>
    <w:rsid w:val="000A1615"/>
    <w:rsid w:val="000A3C34"/>
    <w:rsid w:val="000A449C"/>
    <w:rsid w:val="000A5977"/>
    <w:rsid w:val="000B18EF"/>
    <w:rsid w:val="000B20D6"/>
    <w:rsid w:val="000B3876"/>
    <w:rsid w:val="000B3D08"/>
    <w:rsid w:val="000C4101"/>
    <w:rsid w:val="000C65B5"/>
    <w:rsid w:val="000D014A"/>
    <w:rsid w:val="000D07FF"/>
    <w:rsid w:val="000D20A4"/>
    <w:rsid w:val="000D4F89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4B"/>
    <w:rsid w:val="00123A5D"/>
    <w:rsid w:val="0012727B"/>
    <w:rsid w:val="00127818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45"/>
    <w:rsid w:val="001A7DD2"/>
    <w:rsid w:val="001A7E78"/>
    <w:rsid w:val="001A7EA4"/>
    <w:rsid w:val="001B1BE3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137"/>
    <w:rsid w:val="001E534B"/>
    <w:rsid w:val="001E7498"/>
    <w:rsid w:val="001E7566"/>
    <w:rsid w:val="001F062B"/>
    <w:rsid w:val="001F0A40"/>
    <w:rsid w:val="001F0F97"/>
    <w:rsid w:val="001F6386"/>
    <w:rsid w:val="00201820"/>
    <w:rsid w:val="00201B41"/>
    <w:rsid w:val="0020464E"/>
    <w:rsid w:val="00207AEE"/>
    <w:rsid w:val="00210CC2"/>
    <w:rsid w:val="0021209F"/>
    <w:rsid w:val="0021422D"/>
    <w:rsid w:val="002159D2"/>
    <w:rsid w:val="00215CAE"/>
    <w:rsid w:val="00216720"/>
    <w:rsid w:val="00220EC8"/>
    <w:rsid w:val="0022760F"/>
    <w:rsid w:val="00227E87"/>
    <w:rsid w:val="002321F0"/>
    <w:rsid w:val="00233867"/>
    <w:rsid w:val="002364D4"/>
    <w:rsid w:val="002416FF"/>
    <w:rsid w:val="00241BD9"/>
    <w:rsid w:val="0024617B"/>
    <w:rsid w:val="00246F57"/>
    <w:rsid w:val="00247420"/>
    <w:rsid w:val="00250310"/>
    <w:rsid w:val="00252382"/>
    <w:rsid w:val="00254E48"/>
    <w:rsid w:val="0025574F"/>
    <w:rsid w:val="00255A4B"/>
    <w:rsid w:val="00261EA8"/>
    <w:rsid w:val="00262D6C"/>
    <w:rsid w:val="00266322"/>
    <w:rsid w:val="002667E4"/>
    <w:rsid w:val="00267F4E"/>
    <w:rsid w:val="00271A75"/>
    <w:rsid w:val="00273038"/>
    <w:rsid w:val="00273BA2"/>
    <w:rsid w:val="0027691A"/>
    <w:rsid w:val="00281928"/>
    <w:rsid w:val="00283198"/>
    <w:rsid w:val="002846B3"/>
    <w:rsid w:val="00284F22"/>
    <w:rsid w:val="00284FA7"/>
    <w:rsid w:val="00286415"/>
    <w:rsid w:val="0028797F"/>
    <w:rsid w:val="00293336"/>
    <w:rsid w:val="00293DC1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35F4"/>
    <w:rsid w:val="002B3D18"/>
    <w:rsid w:val="002B5ACD"/>
    <w:rsid w:val="002C0BED"/>
    <w:rsid w:val="002C3FCB"/>
    <w:rsid w:val="002C51EF"/>
    <w:rsid w:val="002C6498"/>
    <w:rsid w:val="002C6E33"/>
    <w:rsid w:val="002D42ED"/>
    <w:rsid w:val="002D5240"/>
    <w:rsid w:val="002E1278"/>
    <w:rsid w:val="002E1512"/>
    <w:rsid w:val="002E4702"/>
    <w:rsid w:val="002E54BD"/>
    <w:rsid w:val="002E5C8C"/>
    <w:rsid w:val="002E6E0A"/>
    <w:rsid w:val="002F073E"/>
    <w:rsid w:val="002F4F25"/>
    <w:rsid w:val="003051C2"/>
    <w:rsid w:val="00305FBC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49B4"/>
    <w:rsid w:val="003353C5"/>
    <w:rsid w:val="0033654C"/>
    <w:rsid w:val="00336DC9"/>
    <w:rsid w:val="003426AC"/>
    <w:rsid w:val="0034403B"/>
    <w:rsid w:val="00344931"/>
    <w:rsid w:val="0034505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BC5"/>
    <w:rsid w:val="003652F7"/>
    <w:rsid w:val="00365DBF"/>
    <w:rsid w:val="00367E71"/>
    <w:rsid w:val="00370793"/>
    <w:rsid w:val="00372476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D3"/>
    <w:rsid w:val="003B5CA1"/>
    <w:rsid w:val="003B7B1D"/>
    <w:rsid w:val="003C0623"/>
    <w:rsid w:val="003C075A"/>
    <w:rsid w:val="003C4F45"/>
    <w:rsid w:val="003D1DF6"/>
    <w:rsid w:val="003D4247"/>
    <w:rsid w:val="003D47CB"/>
    <w:rsid w:val="003E687B"/>
    <w:rsid w:val="003E6ABC"/>
    <w:rsid w:val="003F2796"/>
    <w:rsid w:val="003F3C0C"/>
    <w:rsid w:val="003F5BDC"/>
    <w:rsid w:val="003F683F"/>
    <w:rsid w:val="00400D9F"/>
    <w:rsid w:val="00402C23"/>
    <w:rsid w:val="00403DF9"/>
    <w:rsid w:val="00404ADD"/>
    <w:rsid w:val="00404CC8"/>
    <w:rsid w:val="004051C8"/>
    <w:rsid w:val="004106D9"/>
    <w:rsid w:val="00411296"/>
    <w:rsid w:val="0041248F"/>
    <w:rsid w:val="0041282D"/>
    <w:rsid w:val="0041321E"/>
    <w:rsid w:val="00414076"/>
    <w:rsid w:val="004147F2"/>
    <w:rsid w:val="00414A18"/>
    <w:rsid w:val="00415EF2"/>
    <w:rsid w:val="00415F38"/>
    <w:rsid w:val="00416266"/>
    <w:rsid w:val="00423519"/>
    <w:rsid w:val="004238B5"/>
    <w:rsid w:val="0042654A"/>
    <w:rsid w:val="00426DC4"/>
    <w:rsid w:val="00427CF7"/>
    <w:rsid w:val="00433021"/>
    <w:rsid w:val="00437909"/>
    <w:rsid w:val="00442A3A"/>
    <w:rsid w:val="0044672E"/>
    <w:rsid w:val="00446E8C"/>
    <w:rsid w:val="00452CCC"/>
    <w:rsid w:val="0045331F"/>
    <w:rsid w:val="00456E17"/>
    <w:rsid w:val="0046093E"/>
    <w:rsid w:val="00464369"/>
    <w:rsid w:val="004648F8"/>
    <w:rsid w:val="00465C7D"/>
    <w:rsid w:val="0046611A"/>
    <w:rsid w:val="00467DC5"/>
    <w:rsid w:val="004708AD"/>
    <w:rsid w:val="0047235A"/>
    <w:rsid w:val="00475171"/>
    <w:rsid w:val="00475DF0"/>
    <w:rsid w:val="004779D9"/>
    <w:rsid w:val="004803D3"/>
    <w:rsid w:val="0048174C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536A"/>
    <w:rsid w:val="004C5E5D"/>
    <w:rsid w:val="004C6A77"/>
    <w:rsid w:val="004C6FD9"/>
    <w:rsid w:val="004D16EC"/>
    <w:rsid w:val="004D3ED7"/>
    <w:rsid w:val="004D749F"/>
    <w:rsid w:val="004E2791"/>
    <w:rsid w:val="004E6591"/>
    <w:rsid w:val="004E6623"/>
    <w:rsid w:val="004E7198"/>
    <w:rsid w:val="004F1F25"/>
    <w:rsid w:val="004F2205"/>
    <w:rsid w:val="004F2D34"/>
    <w:rsid w:val="004F56C3"/>
    <w:rsid w:val="005022F8"/>
    <w:rsid w:val="00507985"/>
    <w:rsid w:val="005079FF"/>
    <w:rsid w:val="00510109"/>
    <w:rsid w:val="00512CFC"/>
    <w:rsid w:val="00515140"/>
    <w:rsid w:val="005176D6"/>
    <w:rsid w:val="005220CA"/>
    <w:rsid w:val="00523102"/>
    <w:rsid w:val="0052595B"/>
    <w:rsid w:val="00530CE4"/>
    <w:rsid w:val="00535490"/>
    <w:rsid w:val="00535D81"/>
    <w:rsid w:val="00537CB8"/>
    <w:rsid w:val="00540A54"/>
    <w:rsid w:val="00540AE9"/>
    <w:rsid w:val="00543530"/>
    <w:rsid w:val="0054511F"/>
    <w:rsid w:val="00547FBA"/>
    <w:rsid w:val="00547FF7"/>
    <w:rsid w:val="005517E2"/>
    <w:rsid w:val="005548D2"/>
    <w:rsid w:val="00557225"/>
    <w:rsid w:val="005636C3"/>
    <w:rsid w:val="00563821"/>
    <w:rsid w:val="00563D55"/>
    <w:rsid w:val="00564CFB"/>
    <w:rsid w:val="00570AE6"/>
    <w:rsid w:val="005710CE"/>
    <w:rsid w:val="005713F8"/>
    <w:rsid w:val="00571F58"/>
    <w:rsid w:val="0057260C"/>
    <w:rsid w:val="00574E19"/>
    <w:rsid w:val="00575C5D"/>
    <w:rsid w:val="00575E0B"/>
    <w:rsid w:val="00576EB8"/>
    <w:rsid w:val="00580D63"/>
    <w:rsid w:val="005820D8"/>
    <w:rsid w:val="00586402"/>
    <w:rsid w:val="00587DA2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D11E2"/>
    <w:rsid w:val="005D228F"/>
    <w:rsid w:val="005D52CF"/>
    <w:rsid w:val="005D6227"/>
    <w:rsid w:val="005D76FE"/>
    <w:rsid w:val="005E042F"/>
    <w:rsid w:val="005E0EFD"/>
    <w:rsid w:val="005E21B0"/>
    <w:rsid w:val="005E3373"/>
    <w:rsid w:val="005E4D77"/>
    <w:rsid w:val="005E577D"/>
    <w:rsid w:val="005E6466"/>
    <w:rsid w:val="005F1E9A"/>
    <w:rsid w:val="005F30E4"/>
    <w:rsid w:val="005F38AB"/>
    <w:rsid w:val="005F5DA9"/>
    <w:rsid w:val="0060034E"/>
    <w:rsid w:val="006009B7"/>
    <w:rsid w:val="006012B4"/>
    <w:rsid w:val="00606519"/>
    <w:rsid w:val="00607135"/>
    <w:rsid w:val="0061123B"/>
    <w:rsid w:val="00612591"/>
    <w:rsid w:val="00616C3F"/>
    <w:rsid w:val="006174F3"/>
    <w:rsid w:val="006176C2"/>
    <w:rsid w:val="006200D2"/>
    <w:rsid w:val="00620B81"/>
    <w:rsid w:val="00622632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047"/>
    <w:rsid w:val="00646101"/>
    <w:rsid w:val="006476C6"/>
    <w:rsid w:val="00650FFF"/>
    <w:rsid w:val="0065450B"/>
    <w:rsid w:val="00656823"/>
    <w:rsid w:val="00660A46"/>
    <w:rsid w:val="00665820"/>
    <w:rsid w:val="00666D91"/>
    <w:rsid w:val="0067042A"/>
    <w:rsid w:val="00670DDC"/>
    <w:rsid w:val="00675ED2"/>
    <w:rsid w:val="00680290"/>
    <w:rsid w:val="006813A8"/>
    <w:rsid w:val="0068373F"/>
    <w:rsid w:val="006865BA"/>
    <w:rsid w:val="0068732F"/>
    <w:rsid w:val="0069247B"/>
    <w:rsid w:val="006959F6"/>
    <w:rsid w:val="00697360"/>
    <w:rsid w:val="006A1230"/>
    <w:rsid w:val="006A430C"/>
    <w:rsid w:val="006A5196"/>
    <w:rsid w:val="006B1BE8"/>
    <w:rsid w:val="006B1D94"/>
    <w:rsid w:val="006B3202"/>
    <w:rsid w:val="006B3D94"/>
    <w:rsid w:val="006B6515"/>
    <w:rsid w:val="006C09BC"/>
    <w:rsid w:val="006C4016"/>
    <w:rsid w:val="006C46E7"/>
    <w:rsid w:val="006C4DF5"/>
    <w:rsid w:val="006C5416"/>
    <w:rsid w:val="006C54BE"/>
    <w:rsid w:val="006C662B"/>
    <w:rsid w:val="006C7589"/>
    <w:rsid w:val="006D2660"/>
    <w:rsid w:val="006D5ED7"/>
    <w:rsid w:val="006E2B0E"/>
    <w:rsid w:val="006E3951"/>
    <w:rsid w:val="006E5589"/>
    <w:rsid w:val="006E7AB1"/>
    <w:rsid w:val="006E7DF9"/>
    <w:rsid w:val="006F0CD5"/>
    <w:rsid w:val="006F461C"/>
    <w:rsid w:val="006F4B47"/>
    <w:rsid w:val="006F7D9A"/>
    <w:rsid w:val="0070362E"/>
    <w:rsid w:val="0070723D"/>
    <w:rsid w:val="00707416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308D"/>
    <w:rsid w:val="00735619"/>
    <w:rsid w:val="00735DF1"/>
    <w:rsid w:val="0074047D"/>
    <w:rsid w:val="00741F14"/>
    <w:rsid w:val="007426A6"/>
    <w:rsid w:val="00742E61"/>
    <w:rsid w:val="00744DE6"/>
    <w:rsid w:val="00746458"/>
    <w:rsid w:val="00750252"/>
    <w:rsid w:val="0075272E"/>
    <w:rsid w:val="00752DB4"/>
    <w:rsid w:val="00752FE2"/>
    <w:rsid w:val="00753609"/>
    <w:rsid w:val="0075558B"/>
    <w:rsid w:val="00764530"/>
    <w:rsid w:val="00764C81"/>
    <w:rsid w:val="0076701F"/>
    <w:rsid w:val="007737E4"/>
    <w:rsid w:val="007755D4"/>
    <w:rsid w:val="007758EA"/>
    <w:rsid w:val="00775A2F"/>
    <w:rsid w:val="007761E2"/>
    <w:rsid w:val="00780544"/>
    <w:rsid w:val="00781869"/>
    <w:rsid w:val="00782641"/>
    <w:rsid w:val="007832F0"/>
    <w:rsid w:val="007865EF"/>
    <w:rsid w:val="00786BA9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A6501"/>
    <w:rsid w:val="007B2A37"/>
    <w:rsid w:val="007B3AAA"/>
    <w:rsid w:val="007B6EE8"/>
    <w:rsid w:val="007C1D3A"/>
    <w:rsid w:val="007C66B8"/>
    <w:rsid w:val="007D13A0"/>
    <w:rsid w:val="007D1768"/>
    <w:rsid w:val="007D24A4"/>
    <w:rsid w:val="007D2FA3"/>
    <w:rsid w:val="007D311D"/>
    <w:rsid w:val="007D5E67"/>
    <w:rsid w:val="007E0323"/>
    <w:rsid w:val="007E489B"/>
    <w:rsid w:val="007E71A0"/>
    <w:rsid w:val="007F05F6"/>
    <w:rsid w:val="007F1585"/>
    <w:rsid w:val="007F23D6"/>
    <w:rsid w:val="007F241B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77E3"/>
    <w:rsid w:val="00820288"/>
    <w:rsid w:val="00821459"/>
    <w:rsid w:val="008236DF"/>
    <w:rsid w:val="00825F4A"/>
    <w:rsid w:val="00827588"/>
    <w:rsid w:val="008313EB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85F6C"/>
    <w:rsid w:val="00890570"/>
    <w:rsid w:val="00891448"/>
    <w:rsid w:val="00893339"/>
    <w:rsid w:val="00893841"/>
    <w:rsid w:val="00896D6A"/>
    <w:rsid w:val="008A0517"/>
    <w:rsid w:val="008A1EB9"/>
    <w:rsid w:val="008A1FF1"/>
    <w:rsid w:val="008A3EF3"/>
    <w:rsid w:val="008A4AC9"/>
    <w:rsid w:val="008A6A6A"/>
    <w:rsid w:val="008A77DE"/>
    <w:rsid w:val="008B0EA9"/>
    <w:rsid w:val="008B101C"/>
    <w:rsid w:val="008B64F3"/>
    <w:rsid w:val="008C00F1"/>
    <w:rsid w:val="008C4E51"/>
    <w:rsid w:val="008D1522"/>
    <w:rsid w:val="008D23AC"/>
    <w:rsid w:val="008D3B97"/>
    <w:rsid w:val="008D725E"/>
    <w:rsid w:val="008E22E9"/>
    <w:rsid w:val="008E2D09"/>
    <w:rsid w:val="008F20C9"/>
    <w:rsid w:val="008F2EED"/>
    <w:rsid w:val="008F59B4"/>
    <w:rsid w:val="008F69ED"/>
    <w:rsid w:val="008F797E"/>
    <w:rsid w:val="00900208"/>
    <w:rsid w:val="00900994"/>
    <w:rsid w:val="00901163"/>
    <w:rsid w:val="00903E3E"/>
    <w:rsid w:val="00904DDB"/>
    <w:rsid w:val="009075AB"/>
    <w:rsid w:val="00912ECE"/>
    <w:rsid w:val="00914DB7"/>
    <w:rsid w:val="009150BA"/>
    <w:rsid w:val="00917B7D"/>
    <w:rsid w:val="009207B4"/>
    <w:rsid w:val="00923D18"/>
    <w:rsid w:val="00924ABD"/>
    <w:rsid w:val="00925AC6"/>
    <w:rsid w:val="00930BA4"/>
    <w:rsid w:val="00931E59"/>
    <w:rsid w:val="00934D50"/>
    <w:rsid w:val="009360E1"/>
    <w:rsid w:val="00936D40"/>
    <w:rsid w:val="0094092F"/>
    <w:rsid w:val="00942228"/>
    <w:rsid w:val="0094332C"/>
    <w:rsid w:val="009435A8"/>
    <w:rsid w:val="00943991"/>
    <w:rsid w:val="00950584"/>
    <w:rsid w:val="00950793"/>
    <w:rsid w:val="00950865"/>
    <w:rsid w:val="00953136"/>
    <w:rsid w:val="0095394F"/>
    <w:rsid w:val="00955E53"/>
    <w:rsid w:val="0096141D"/>
    <w:rsid w:val="009627B9"/>
    <w:rsid w:val="00962868"/>
    <w:rsid w:val="00963B44"/>
    <w:rsid w:val="00967151"/>
    <w:rsid w:val="00967411"/>
    <w:rsid w:val="00971873"/>
    <w:rsid w:val="00972634"/>
    <w:rsid w:val="00974F06"/>
    <w:rsid w:val="009751F0"/>
    <w:rsid w:val="00977197"/>
    <w:rsid w:val="0098104A"/>
    <w:rsid w:val="00985613"/>
    <w:rsid w:val="00985A3D"/>
    <w:rsid w:val="00985FF7"/>
    <w:rsid w:val="00986B74"/>
    <w:rsid w:val="009928FE"/>
    <w:rsid w:val="00993339"/>
    <w:rsid w:val="009942BD"/>
    <w:rsid w:val="009A1B2F"/>
    <w:rsid w:val="009A66E5"/>
    <w:rsid w:val="009A6816"/>
    <w:rsid w:val="009A7D0E"/>
    <w:rsid w:val="009B15B1"/>
    <w:rsid w:val="009B30E3"/>
    <w:rsid w:val="009B59A7"/>
    <w:rsid w:val="009C205C"/>
    <w:rsid w:val="009C2D53"/>
    <w:rsid w:val="009C4FE5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E31"/>
    <w:rsid w:val="009F2084"/>
    <w:rsid w:val="009F4F6C"/>
    <w:rsid w:val="00A01D1E"/>
    <w:rsid w:val="00A02A53"/>
    <w:rsid w:val="00A052CF"/>
    <w:rsid w:val="00A12016"/>
    <w:rsid w:val="00A129E4"/>
    <w:rsid w:val="00A13FE0"/>
    <w:rsid w:val="00A156A8"/>
    <w:rsid w:val="00A15E3C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60C25"/>
    <w:rsid w:val="00A62927"/>
    <w:rsid w:val="00A6408C"/>
    <w:rsid w:val="00A65464"/>
    <w:rsid w:val="00A658C4"/>
    <w:rsid w:val="00A65BB8"/>
    <w:rsid w:val="00A65C93"/>
    <w:rsid w:val="00A67AEC"/>
    <w:rsid w:val="00A72023"/>
    <w:rsid w:val="00A75283"/>
    <w:rsid w:val="00A8051B"/>
    <w:rsid w:val="00A84994"/>
    <w:rsid w:val="00A853CA"/>
    <w:rsid w:val="00A90AB1"/>
    <w:rsid w:val="00A91284"/>
    <w:rsid w:val="00A94079"/>
    <w:rsid w:val="00A94AE2"/>
    <w:rsid w:val="00A95854"/>
    <w:rsid w:val="00A97665"/>
    <w:rsid w:val="00A97E74"/>
    <w:rsid w:val="00AA03C2"/>
    <w:rsid w:val="00AA0525"/>
    <w:rsid w:val="00AA45DB"/>
    <w:rsid w:val="00AA4AF5"/>
    <w:rsid w:val="00AA585F"/>
    <w:rsid w:val="00AB1C68"/>
    <w:rsid w:val="00AB29F7"/>
    <w:rsid w:val="00AB2F35"/>
    <w:rsid w:val="00AB3CDD"/>
    <w:rsid w:val="00AB3F84"/>
    <w:rsid w:val="00AB5085"/>
    <w:rsid w:val="00AC125A"/>
    <w:rsid w:val="00AC1AEC"/>
    <w:rsid w:val="00AC40E4"/>
    <w:rsid w:val="00AD1687"/>
    <w:rsid w:val="00AD297E"/>
    <w:rsid w:val="00AD52F4"/>
    <w:rsid w:val="00AD5F4F"/>
    <w:rsid w:val="00AD6EC6"/>
    <w:rsid w:val="00AD76A8"/>
    <w:rsid w:val="00AE20E2"/>
    <w:rsid w:val="00AE2330"/>
    <w:rsid w:val="00AE2584"/>
    <w:rsid w:val="00AE2A62"/>
    <w:rsid w:val="00AE479A"/>
    <w:rsid w:val="00AE5385"/>
    <w:rsid w:val="00AE6B0F"/>
    <w:rsid w:val="00AF0289"/>
    <w:rsid w:val="00AF0F0B"/>
    <w:rsid w:val="00AF197C"/>
    <w:rsid w:val="00AF3644"/>
    <w:rsid w:val="00AF4132"/>
    <w:rsid w:val="00AF544F"/>
    <w:rsid w:val="00AF6CD3"/>
    <w:rsid w:val="00AF7D3F"/>
    <w:rsid w:val="00B01B9D"/>
    <w:rsid w:val="00B061AF"/>
    <w:rsid w:val="00B128B5"/>
    <w:rsid w:val="00B12B5A"/>
    <w:rsid w:val="00B15F15"/>
    <w:rsid w:val="00B203A5"/>
    <w:rsid w:val="00B2484E"/>
    <w:rsid w:val="00B25640"/>
    <w:rsid w:val="00B321FA"/>
    <w:rsid w:val="00B32983"/>
    <w:rsid w:val="00B41858"/>
    <w:rsid w:val="00B47958"/>
    <w:rsid w:val="00B4799E"/>
    <w:rsid w:val="00B47E1B"/>
    <w:rsid w:val="00B531AB"/>
    <w:rsid w:val="00B56136"/>
    <w:rsid w:val="00B56FF7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7B87"/>
    <w:rsid w:val="00BE2CA2"/>
    <w:rsid w:val="00BE3D7D"/>
    <w:rsid w:val="00BE4271"/>
    <w:rsid w:val="00BE527B"/>
    <w:rsid w:val="00BE6327"/>
    <w:rsid w:val="00BF1E9A"/>
    <w:rsid w:val="00BF252C"/>
    <w:rsid w:val="00BF2AD8"/>
    <w:rsid w:val="00BF3306"/>
    <w:rsid w:val="00BF70E4"/>
    <w:rsid w:val="00BF7318"/>
    <w:rsid w:val="00C02955"/>
    <w:rsid w:val="00C02E45"/>
    <w:rsid w:val="00C07963"/>
    <w:rsid w:val="00C12B29"/>
    <w:rsid w:val="00C13D27"/>
    <w:rsid w:val="00C156C3"/>
    <w:rsid w:val="00C2311C"/>
    <w:rsid w:val="00C233A1"/>
    <w:rsid w:val="00C2747B"/>
    <w:rsid w:val="00C33F39"/>
    <w:rsid w:val="00C349FB"/>
    <w:rsid w:val="00C36698"/>
    <w:rsid w:val="00C372BC"/>
    <w:rsid w:val="00C409DD"/>
    <w:rsid w:val="00C40E20"/>
    <w:rsid w:val="00C4195F"/>
    <w:rsid w:val="00C44810"/>
    <w:rsid w:val="00C449E7"/>
    <w:rsid w:val="00C465B5"/>
    <w:rsid w:val="00C50EAC"/>
    <w:rsid w:val="00C51AD3"/>
    <w:rsid w:val="00C54B2A"/>
    <w:rsid w:val="00C552B8"/>
    <w:rsid w:val="00C567C1"/>
    <w:rsid w:val="00C608F7"/>
    <w:rsid w:val="00C61057"/>
    <w:rsid w:val="00C620AC"/>
    <w:rsid w:val="00C62505"/>
    <w:rsid w:val="00C651A5"/>
    <w:rsid w:val="00C65C1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6800"/>
    <w:rsid w:val="00CE4579"/>
    <w:rsid w:val="00CE72A4"/>
    <w:rsid w:val="00CF06E6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1764"/>
    <w:rsid w:val="00D1231A"/>
    <w:rsid w:val="00D128DF"/>
    <w:rsid w:val="00D13F84"/>
    <w:rsid w:val="00D153DF"/>
    <w:rsid w:val="00D175E8"/>
    <w:rsid w:val="00D17883"/>
    <w:rsid w:val="00D21982"/>
    <w:rsid w:val="00D260A2"/>
    <w:rsid w:val="00D26729"/>
    <w:rsid w:val="00D31D0D"/>
    <w:rsid w:val="00D31F87"/>
    <w:rsid w:val="00D32378"/>
    <w:rsid w:val="00D326A8"/>
    <w:rsid w:val="00D32AFB"/>
    <w:rsid w:val="00D33BF4"/>
    <w:rsid w:val="00D34848"/>
    <w:rsid w:val="00D35F56"/>
    <w:rsid w:val="00D43E63"/>
    <w:rsid w:val="00D4597E"/>
    <w:rsid w:val="00D45ECA"/>
    <w:rsid w:val="00D45F0F"/>
    <w:rsid w:val="00D518D0"/>
    <w:rsid w:val="00D55BAA"/>
    <w:rsid w:val="00D56E33"/>
    <w:rsid w:val="00D61549"/>
    <w:rsid w:val="00D63E1E"/>
    <w:rsid w:val="00D64343"/>
    <w:rsid w:val="00D657CA"/>
    <w:rsid w:val="00D67173"/>
    <w:rsid w:val="00D73D51"/>
    <w:rsid w:val="00D750BB"/>
    <w:rsid w:val="00D82653"/>
    <w:rsid w:val="00D851BB"/>
    <w:rsid w:val="00D86F83"/>
    <w:rsid w:val="00D908C8"/>
    <w:rsid w:val="00D908E7"/>
    <w:rsid w:val="00D933E6"/>
    <w:rsid w:val="00D9454B"/>
    <w:rsid w:val="00D95EC7"/>
    <w:rsid w:val="00D975C2"/>
    <w:rsid w:val="00D97661"/>
    <w:rsid w:val="00DA1B35"/>
    <w:rsid w:val="00DA43DC"/>
    <w:rsid w:val="00DA7FEF"/>
    <w:rsid w:val="00DB0599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105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0090"/>
    <w:rsid w:val="00E44D1E"/>
    <w:rsid w:val="00E4581E"/>
    <w:rsid w:val="00E4600D"/>
    <w:rsid w:val="00E464D7"/>
    <w:rsid w:val="00E466DA"/>
    <w:rsid w:val="00E53FD2"/>
    <w:rsid w:val="00E54A8F"/>
    <w:rsid w:val="00E61C77"/>
    <w:rsid w:val="00E64739"/>
    <w:rsid w:val="00E66207"/>
    <w:rsid w:val="00E73CD1"/>
    <w:rsid w:val="00E74244"/>
    <w:rsid w:val="00E7520E"/>
    <w:rsid w:val="00E76333"/>
    <w:rsid w:val="00E76D39"/>
    <w:rsid w:val="00E823A1"/>
    <w:rsid w:val="00E939A4"/>
    <w:rsid w:val="00E93B7E"/>
    <w:rsid w:val="00E97D31"/>
    <w:rsid w:val="00EA2391"/>
    <w:rsid w:val="00EA734F"/>
    <w:rsid w:val="00EB06A4"/>
    <w:rsid w:val="00EB0F6A"/>
    <w:rsid w:val="00EB117C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E3F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2007E"/>
    <w:rsid w:val="00F21F14"/>
    <w:rsid w:val="00F22983"/>
    <w:rsid w:val="00F238E4"/>
    <w:rsid w:val="00F2760A"/>
    <w:rsid w:val="00F27FB9"/>
    <w:rsid w:val="00F31DCF"/>
    <w:rsid w:val="00F333DC"/>
    <w:rsid w:val="00F35798"/>
    <w:rsid w:val="00F36BE0"/>
    <w:rsid w:val="00F40EE6"/>
    <w:rsid w:val="00F41357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56CCA"/>
    <w:rsid w:val="00F608BF"/>
    <w:rsid w:val="00F61613"/>
    <w:rsid w:val="00F61CA2"/>
    <w:rsid w:val="00F72200"/>
    <w:rsid w:val="00F73026"/>
    <w:rsid w:val="00F74604"/>
    <w:rsid w:val="00F76662"/>
    <w:rsid w:val="00F81375"/>
    <w:rsid w:val="00F8193A"/>
    <w:rsid w:val="00F852DA"/>
    <w:rsid w:val="00F853C8"/>
    <w:rsid w:val="00F865B9"/>
    <w:rsid w:val="00F867D6"/>
    <w:rsid w:val="00F925AD"/>
    <w:rsid w:val="00F92C5B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3C5D"/>
    <w:rsid w:val="00FC40CD"/>
    <w:rsid w:val="00FC5AC0"/>
    <w:rsid w:val="00FC6DCC"/>
    <w:rsid w:val="00FC7FA5"/>
    <w:rsid w:val="00FD0FCD"/>
    <w:rsid w:val="00FD31BE"/>
    <w:rsid w:val="00FD54AD"/>
    <w:rsid w:val="00FD55C8"/>
    <w:rsid w:val="00FD5740"/>
    <w:rsid w:val="00FE2E83"/>
    <w:rsid w:val="00FE33F0"/>
    <w:rsid w:val="00FF3A39"/>
    <w:rsid w:val="00FF3FB7"/>
    <w:rsid w:val="00FF4090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3">
    <w:name w:val="Прижатый влево"/>
    <w:basedOn w:val="a"/>
    <w:next w:val="a"/>
    <w:uiPriority w:val="99"/>
    <w:rsid w:val="002276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23778-ED94-41F9-86E7-24A2B713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2059</Words>
  <Characters>15013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17038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58</cp:revision>
  <cp:lastPrinted>2016-04-22T02:17:00Z</cp:lastPrinted>
  <dcterms:created xsi:type="dcterms:W3CDTF">2016-08-22T06:27:00Z</dcterms:created>
  <dcterms:modified xsi:type="dcterms:W3CDTF">2017-12-08T08:36:00Z</dcterms:modified>
</cp:coreProperties>
</file>