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D8655F" w:rsidRPr="007F1624" w:rsidRDefault="00D8655F" w:rsidP="00D8655F">
      <w:pPr>
        <w:ind w:firstLine="709"/>
        <w:jc w:val="center"/>
        <w:rPr>
          <w:b/>
          <w:sz w:val="28"/>
          <w:szCs w:val="28"/>
        </w:rPr>
      </w:pPr>
    </w:p>
    <w:p w:rsidR="0056106D" w:rsidRPr="00C539B2" w:rsidRDefault="0056106D" w:rsidP="0056106D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11.04.2018 № 1383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54:19:101001:895</w:t>
      </w:r>
      <w:r w:rsidRPr="00C539B2">
        <w:rPr>
          <w:sz w:val="28"/>
          <w:szCs w:val="28"/>
        </w:rPr>
        <w:t>».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56106D" w:rsidRPr="00E73AE5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28 сентября</w:t>
      </w:r>
      <w:r w:rsidRPr="00E73AE5">
        <w:rPr>
          <w:sz w:val="28"/>
          <w:szCs w:val="28"/>
        </w:rPr>
        <w:t xml:space="preserve"> 2018 года.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>
        <w:rPr>
          <w:sz w:val="28"/>
          <w:szCs w:val="28"/>
        </w:rPr>
        <w:t xml:space="preserve">15:00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56106D" w:rsidRPr="00C539B2" w:rsidRDefault="0056106D" w:rsidP="0056106D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56106D" w:rsidRDefault="0056106D" w:rsidP="0056106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C118B5">
        <w:rPr>
          <w:sz w:val="28"/>
          <w:szCs w:val="28"/>
        </w:rPr>
        <w:t xml:space="preserve">емельный участок, </w:t>
      </w:r>
      <w:r w:rsidRPr="00245D92">
        <w:rPr>
          <w:sz w:val="28"/>
          <w:szCs w:val="28"/>
        </w:rPr>
        <w:t xml:space="preserve">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54:19:101001:895</w:t>
      </w:r>
      <w:r w:rsidRPr="00245D9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245D92">
        <w:rPr>
          <w:sz w:val="28"/>
          <w:szCs w:val="28"/>
        </w:rPr>
        <w:t xml:space="preserve">, местоположение: Новосибирская область, </w:t>
      </w:r>
      <w:r>
        <w:rPr>
          <w:sz w:val="28"/>
          <w:szCs w:val="28"/>
        </w:rPr>
        <w:t>Новосибирский район, Станционный сельсовет</w:t>
      </w:r>
      <w:r w:rsidRPr="00245D92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сельскохозяйственного назначения</w:t>
      </w:r>
      <w:r w:rsidRPr="00245D92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ведение садоводства</w:t>
      </w:r>
      <w:r>
        <w:rPr>
          <w:color w:val="000000"/>
          <w:sz w:val="28"/>
          <w:szCs w:val="28"/>
        </w:rPr>
        <w:t xml:space="preserve">.  </w:t>
      </w:r>
    </w:p>
    <w:p w:rsidR="0056106D" w:rsidRPr="00F23524" w:rsidRDefault="0056106D" w:rsidP="0056106D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56106D" w:rsidRDefault="0056106D" w:rsidP="0056106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F23524">
        <w:rPr>
          <w:b/>
          <w:sz w:val="28"/>
          <w:szCs w:val="28"/>
        </w:rPr>
        <w:t xml:space="preserve">Дополнительные сведения о земельном участке: </w:t>
      </w:r>
      <w:r>
        <w:rPr>
          <w:color w:val="000000"/>
          <w:sz w:val="28"/>
          <w:szCs w:val="28"/>
        </w:rPr>
        <w:t>отсутствуют</w:t>
      </w:r>
      <w:r w:rsidRPr="00D5759D">
        <w:rPr>
          <w:color w:val="000000"/>
          <w:sz w:val="28"/>
          <w:szCs w:val="28"/>
        </w:rPr>
        <w:t>.</w:t>
      </w:r>
    </w:p>
    <w:p w:rsidR="0056106D" w:rsidRPr="00C539B2" w:rsidRDefault="0056106D" w:rsidP="0056106D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lastRenderedPageBreak/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10 475 (десять тысяч четыреста семьдесят пять</w:t>
      </w:r>
      <w:r w:rsidRPr="00E42312">
        <w:rPr>
          <w:rStyle w:val="a3"/>
          <w:b w:val="0"/>
          <w:sz w:val="28"/>
          <w:szCs w:val="28"/>
        </w:rPr>
        <w:t>) рубл</w:t>
      </w:r>
      <w:r>
        <w:rPr>
          <w:rStyle w:val="a3"/>
          <w:b w:val="0"/>
          <w:sz w:val="28"/>
          <w:szCs w:val="28"/>
        </w:rPr>
        <w:t>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56106D" w:rsidRPr="00C539B2" w:rsidRDefault="0056106D" w:rsidP="0056106D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314 (триста четырнадцать</w:t>
      </w:r>
      <w:r w:rsidRPr="00E42312">
        <w:rPr>
          <w:sz w:val="28"/>
          <w:szCs w:val="28"/>
        </w:rPr>
        <w:t>) рублей</w:t>
      </w:r>
      <w:r w:rsidRPr="00C539B2">
        <w:rPr>
          <w:sz w:val="28"/>
          <w:szCs w:val="28"/>
        </w:rPr>
        <w:t xml:space="preserve"> 00 коп.</w:t>
      </w:r>
    </w:p>
    <w:p w:rsidR="0056106D" w:rsidRPr="00C539B2" w:rsidRDefault="0056106D" w:rsidP="0056106D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5"/>
        <w:gridCol w:w="763"/>
        <w:gridCol w:w="803"/>
        <w:gridCol w:w="1001"/>
        <w:gridCol w:w="668"/>
        <w:gridCol w:w="668"/>
        <w:gridCol w:w="1174"/>
        <w:gridCol w:w="1180"/>
      </w:tblGrid>
      <w:tr w:rsidR="0056106D" w:rsidRPr="00C539B2" w:rsidTr="00786371">
        <w:trPr>
          <w:tblHeader/>
        </w:trPr>
        <w:tc>
          <w:tcPr>
            <w:tcW w:w="285" w:type="pct"/>
            <w:vMerge w:val="restart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>№</w:t>
            </w:r>
          </w:p>
          <w:p w:rsidR="0056106D" w:rsidRPr="00C539B2" w:rsidRDefault="0056106D" w:rsidP="00786371">
            <w:pPr>
              <w:jc w:val="center"/>
            </w:pPr>
            <w:r w:rsidRPr="00C539B2">
              <w:t>п.</w:t>
            </w:r>
          </w:p>
        </w:tc>
        <w:tc>
          <w:tcPr>
            <w:tcW w:w="1597" w:type="pct"/>
            <w:vMerge w:val="restart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8" w:type="pct"/>
            <w:gridSpan w:val="7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106D" w:rsidRPr="00C539B2" w:rsidTr="00786371">
        <w:trPr>
          <w:tblHeader/>
        </w:trPr>
        <w:tc>
          <w:tcPr>
            <w:tcW w:w="285" w:type="pct"/>
            <w:vMerge/>
            <w:vAlign w:val="center"/>
          </w:tcPr>
          <w:p w:rsidR="0056106D" w:rsidRPr="00C539B2" w:rsidRDefault="0056106D" w:rsidP="00786371">
            <w:pPr>
              <w:jc w:val="center"/>
            </w:pPr>
          </w:p>
        </w:tc>
        <w:tc>
          <w:tcPr>
            <w:tcW w:w="1597" w:type="pct"/>
            <w:vMerge/>
            <w:vAlign w:val="center"/>
          </w:tcPr>
          <w:p w:rsidR="0056106D" w:rsidRPr="00C539B2" w:rsidRDefault="0056106D" w:rsidP="00786371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56106D" w:rsidRPr="00C539B2" w:rsidRDefault="0056106D" w:rsidP="0078637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56106D" w:rsidRPr="00C539B2" w:rsidTr="007863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06D" w:rsidRPr="00C539B2" w:rsidRDefault="0056106D" w:rsidP="00786371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shd w:val="clear" w:color="auto" w:fill="auto"/>
          </w:tcPr>
          <w:p w:rsidR="0056106D" w:rsidRPr="001045A2" w:rsidRDefault="0056106D" w:rsidP="00786371">
            <w:r>
              <w:t>Зона ведения садоводства и дачного хозяйства</w:t>
            </w:r>
            <w:r w:rsidRPr="001045A2">
              <w:t xml:space="preserve"> (</w:t>
            </w:r>
            <w:proofErr w:type="spellStart"/>
            <w:r>
              <w:t>Ссд</w:t>
            </w:r>
            <w:proofErr w:type="spellEnd"/>
            <w:r w:rsidRPr="001045A2"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06D" w:rsidRPr="00D05933" w:rsidRDefault="0056106D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06D" w:rsidRPr="00D05933" w:rsidRDefault="0056106D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06D" w:rsidRPr="00D05933" w:rsidRDefault="0056106D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06D" w:rsidRPr="00D05933" w:rsidRDefault="0056106D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06D" w:rsidRPr="00D05933" w:rsidRDefault="0056106D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56106D" w:rsidRPr="00D05933" w:rsidRDefault="0056106D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06D" w:rsidRPr="00D05933" w:rsidRDefault="0056106D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05933">
              <w:rPr>
                <w:sz w:val="24"/>
              </w:rPr>
              <w:t>0</w:t>
            </w:r>
          </w:p>
        </w:tc>
      </w:tr>
    </w:tbl>
    <w:p w:rsidR="0056106D" w:rsidRPr="00C539B2" w:rsidRDefault="0056106D" w:rsidP="0056106D">
      <w:pPr>
        <w:ind w:firstLine="709"/>
        <w:jc w:val="both"/>
        <w:outlineLvl w:val="0"/>
        <w:rPr>
          <w:sz w:val="28"/>
          <w:szCs w:val="28"/>
        </w:rPr>
      </w:pP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Инфраструктура, обеспечивающая водоснабжение,</w:t>
      </w:r>
      <w:r w:rsidRPr="008824F1">
        <w:rPr>
          <w:sz w:val="28"/>
          <w:szCs w:val="28"/>
        </w:rPr>
        <w:t xml:space="preserve"> водоотведение</w:t>
      </w:r>
      <w:r>
        <w:rPr>
          <w:sz w:val="28"/>
          <w:szCs w:val="28"/>
        </w:rPr>
        <w:t xml:space="preserve"> и теплоснабжение</w:t>
      </w:r>
      <w:r w:rsidRPr="008824F1">
        <w:rPr>
          <w:sz w:val="28"/>
          <w:szCs w:val="28"/>
        </w:rPr>
        <w:t xml:space="preserve"> – </w:t>
      </w:r>
      <w:r>
        <w:rPr>
          <w:sz w:val="28"/>
          <w:szCs w:val="28"/>
        </w:rPr>
        <w:t>отсутствует.</w:t>
      </w: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56106D" w:rsidRPr="00F232C2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F232C2">
        <w:rPr>
          <w:bCs/>
          <w:sz w:val="28"/>
          <w:szCs w:val="28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Технологическое присоединение возможно осуществить по распределительной электрической сети 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ПС 110 </w:t>
      </w:r>
      <w:proofErr w:type="spellStart"/>
      <w:r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</w:t>
      </w:r>
      <w:r>
        <w:rPr>
          <w:bCs/>
          <w:sz w:val="28"/>
          <w:szCs w:val="28"/>
        </w:rPr>
        <w:t xml:space="preserve">, </w:t>
      </w:r>
      <w:r w:rsidRPr="00F232C2">
        <w:rPr>
          <w:bCs/>
          <w:sz w:val="28"/>
          <w:szCs w:val="28"/>
        </w:rPr>
        <w:t>входящей в зону эксплуатационной ответственности АО «РЭС»</w:t>
      </w:r>
    </w:p>
    <w:p w:rsidR="0056106D" w:rsidRPr="00F232C2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 xml:space="preserve">Согласно информации, размещенной на официальном сайте АО «РЭС» - www.escti.ru, объем свободной для технологического присоединения потребителей трансформаторной мощности по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отсутствует.</w:t>
      </w: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>Технологическое присоединение вышеуказанного объекта к электрическим сетям возможно при условии выполнения следующих мероприятий:</w:t>
      </w: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выполнение</w:t>
      </w:r>
      <w:r w:rsidRPr="00F232C2">
        <w:rPr>
          <w:bCs/>
          <w:sz w:val="28"/>
          <w:szCs w:val="28"/>
        </w:rPr>
        <w:t xml:space="preserve"> проекта и мероприятий по замене трансформаторов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на трансформаторы большей мощности с выполнением сопутствующего объема работ по замене оборудова</w:t>
      </w:r>
      <w:r>
        <w:rPr>
          <w:bCs/>
          <w:sz w:val="28"/>
          <w:szCs w:val="28"/>
        </w:rPr>
        <w:t xml:space="preserve">ния на ПС Пашино и сети 110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F232C2">
        <w:rPr>
          <w:bCs/>
          <w:sz w:val="28"/>
          <w:szCs w:val="28"/>
        </w:rPr>
        <w:t xml:space="preserve">становка (строительство) трансформаторной подстанции напряжением 10/0,4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Pr="00F232C2">
        <w:rPr>
          <w:bCs/>
          <w:sz w:val="28"/>
          <w:szCs w:val="28"/>
        </w:rPr>
        <w:t xml:space="preserve">троительство электрических сетей 10-0,4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в необходимом объеме.</w:t>
      </w:r>
    </w:p>
    <w:p w:rsidR="0056106D" w:rsidRPr="00F232C2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lastRenderedPageBreak/>
        <w:t xml:space="preserve">Указанный объем мероприятий является ориентировочным и предварительным, и не является основанием для разработки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F232C2">
        <w:rPr>
          <w:bCs/>
          <w:sz w:val="28"/>
          <w:szCs w:val="28"/>
        </w:rPr>
        <w:t>энергопринимающих</w:t>
      </w:r>
      <w:proofErr w:type="spellEnd"/>
      <w:r w:rsidRPr="00F232C2">
        <w:rPr>
          <w:bCs/>
          <w:sz w:val="28"/>
          <w:szCs w:val="28"/>
        </w:rPr>
        <w:t xml:space="preserve"> устройств к электрическим сетям.</w:t>
      </w:r>
    </w:p>
    <w:p w:rsidR="0056106D" w:rsidRPr="00531AF7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 этом в соответствии с п.3</w:t>
      </w:r>
      <w:r w:rsidRPr="00531AF7">
        <w:rPr>
          <w:bCs/>
          <w:sz w:val="28"/>
          <w:szCs w:val="28"/>
        </w:rPr>
        <w:t xml:space="preserve"> Правил технологического присоединения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27.12.2004г №861 (далее по тексту-Правила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</w:t>
      </w:r>
      <w:proofErr w:type="gramEnd"/>
      <w:r w:rsidRPr="00531AF7">
        <w:rPr>
          <w:bCs/>
          <w:sz w:val="28"/>
          <w:szCs w:val="28"/>
        </w:rPr>
        <w:t xml:space="preserve"> заявителя сетевая организация обязана заключить договор с лицами, указанными в пунктах 12.1., 14. и 34. Правил технологического присоединения, </w:t>
      </w:r>
      <w:proofErr w:type="gramStart"/>
      <w:r w:rsidRPr="00531AF7">
        <w:rPr>
          <w:bCs/>
          <w:sz w:val="28"/>
          <w:szCs w:val="28"/>
        </w:rPr>
        <w:t>обратившимися</w:t>
      </w:r>
      <w:proofErr w:type="gramEnd"/>
      <w:r w:rsidRPr="00531AF7">
        <w:rPr>
          <w:bCs/>
          <w:sz w:val="28"/>
          <w:szCs w:val="28"/>
        </w:rPr>
        <w:t xml:space="preserve"> в сетевую организацию с заявкой на технологическое присоединение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устройств, принадлежащих им на праве собственности или на ином предусмотренном законом основании, а также выполнить в отношении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56106D" w:rsidRPr="00531AF7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531AF7">
        <w:rPr>
          <w:bCs/>
          <w:sz w:val="28"/>
          <w:szCs w:val="28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</w:t>
      </w:r>
      <w:r>
        <w:rPr>
          <w:bCs/>
          <w:sz w:val="28"/>
          <w:szCs w:val="28"/>
        </w:rPr>
        <w:t xml:space="preserve">а технологическое присоединение </w:t>
      </w:r>
      <w:r w:rsidRPr="00531AF7">
        <w:rPr>
          <w:bCs/>
          <w:sz w:val="28"/>
          <w:szCs w:val="28"/>
        </w:rPr>
        <w:t>к электрическим сетям объекта, оформленных в соответствии с требованиями Правил технологического присоединения, при этом плата за технологическое п</w:t>
      </w:r>
      <w:r>
        <w:rPr>
          <w:bCs/>
          <w:sz w:val="28"/>
          <w:szCs w:val="28"/>
        </w:rPr>
        <w:t>рисоединение указанного объекта</w:t>
      </w:r>
      <w:r w:rsidRPr="00531AF7">
        <w:rPr>
          <w:bCs/>
          <w:sz w:val="28"/>
          <w:szCs w:val="28"/>
        </w:rPr>
        <w:t xml:space="preserve"> будет определена в соответствии с действующим на момент подготовки договора тарифом за технологическое присоединение.</w:t>
      </w:r>
      <w:proofErr w:type="gramEnd"/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 xml:space="preserve">Срок осуществления сетевой организацией мероприятий по технологическому присоединению </w:t>
      </w:r>
      <w:proofErr w:type="spellStart"/>
      <w:r w:rsidRPr="00531AF7">
        <w:rPr>
          <w:bCs/>
          <w:sz w:val="28"/>
          <w:szCs w:val="28"/>
        </w:rPr>
        <w:t>энер</w:t>
      </w:r>
      <w:r>
        <w:rPr>
          <w:bCs/>
          <w:sz w:val="28"/>
          <w:szCs w:val="28"/>
        </w:rPr>
        <w:t>гопринимающих</w:t>
      </w:r>
      <w:proofErr w:type="spellEnd"/>
      <w:r>
        <w:rPr>
          <w:bCs/>
          <w:sz w:val="28"/>
          <w:szCs w:val="28"/>
        </w:rPr>
        <w:t xml:space="preserve"> устройств объекта</w:t>
      </w:r>
      <w:r w:rsidRPr="00531AF7">
        <w:rPr>
          <w:bCs/>
          <w:sz w:val="28"/>
          <w:szCs w:val="28"/>
        </w:rPr>
        <w:t xml:space="preserve"> будет определен в соответствии с </w:t>
      </w:r>
      <w:proofErr w:type="spellStart"/>
      <w:r w:rsidRPr="00531AF7">
        <w:rPr>
          <w:bCs/>
          <w:sz w:val="28"/>
          <w:szCs w:val="28"/>
        </w:rPr>
        <w:t>п.п</w:t>
      </w:r>
      <w:proofErr w:type="spellEnd"/>
      <w:r w:rsidRPr="00531AF7">
        <w:rPr>
          <w:bCs/>
          <w:sz w:val="28"/>
          <w:szCs w:val="28"/>
        </w:rPr>
        <w:t>. б) п. 16, Правил технологического присоединения.</w:t>
      </w:r>
    </w:p>
    <w:p w:rsidR="0056106D" w:rsidRDefault="0056106D" w:rsidP="005610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2C2">
        <w:rPr>
          <w:bCs/>
          <w:sz w:val="28"/>
          <w:szCs w:val="28"/>
        </w:rPr>
        <w:t xml:space="preserve">2) Газоснабжение – технические условия подключения объекта к </w:t>
      </w:r>
      <w:r>
        <w:rPr>
          <w:bCs/>
          <w:sz w:val="28"/>
          <w:szCs w:val="28"/>
        </w:rPr>
        <w:t>сетям газоснабжения отсутствуют</w:t>
      </w:r>
      <w:r w:rsidRPr="00AE0305">
        <w:rPr>
          <w:sz w:val="28"/>
          <w:szCs w:val="28"/>
        </w:rPr>
        <w:t>.</w:t>
      </w:r>
    </w:p>
    <w:p w:rsidR="0056106D" w:rsidRPr="00C539B2" w:rsidRDefault="0056106D" w:rsidP="0056106D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>
        <w:rPr>
          <w:rStyle w:val="a3"/>
          <w:b w:val="0"/>
          <w:sz w:val="28"/>
          <w:szCs w:val="28"/>
        </w:rPr>
        <w:t>20 августа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24 сентября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24 сентября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824F1">
        <w:rPr>
          <w:rStyle w:val="a3"/>
          <w:b w:val="0"/>
          <w:sz w:val="28"/>
          <w:szCs w:val="28"/>
        </w:rPr>
        <w:t xml:space="preserve"> земельных </w:t>
      </w:r>
      <w:r w:rsidRPr="008824F1">
        <w:rPr>
          <w:rStyle w:val="a3"/>
          <w:b w:val="0"/>
          <w:sz w:val="28"/>
          <w:szCs w:val="28"/>
        </w:rPr>
        <w:lastRenderedPageBreak/>
        <w:t>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24 сентября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56106D" w:rsidRPr="00C539B2" w:rsidRDefault="0056106D" w:rsidP="0056106D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56106D" w:rsidRPr="00C539B2" w:rsidRDefault="0056106D" w:rsidP="0056106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56106D" w:rsidRPr="00C539B2" w:rsidRDefault="0056106D" w:rsidP="0056106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56106D" w:rsidRPr="00C539B2" w:rsidRDefault="0056106D" w:rsidP="0056106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56106D" w:rsidRPr="00C539B2" w:rsidRDefault="0056106D" w:rsidP="0056106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56106D" w:rsidRPr="00C539B2" w:rsidRDefault="0056106D" w:rsidP="0056106D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6106D" w:rsidRPr="00C539B2" w:rsidRDefault="0056106D" w:rsidP="0056106D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5 000 (пять тысяч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56106D" w:rsidRPr="00C539B2" w:rsidRDefault="0056106D" w:rsidP="0056106D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56106D" w:rsidRPr="00C539B2" w:rsidRDefault="0056106D" w:rsidP="0056106D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54:19:101001:895</w:t>
      </w:r>
      <w:r w:rsidRPr="00C539B2">
        <w:rPr>
          <w:rStyle w:val="a3"/>
          <w:b w:val="0"/>
          <w:sz w:val="28"/>
          <w:szCs w:val="28"/>
        </w:rPr>
        <w:t>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6106D" w:rsidRPr="00C539B2" w:rsidRDefault="0056106D" w:rsidP="0056106D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56106D" w:rsidRPr="00C539B2" w:rsidRDefault="0056106D" w:rsidP="0056106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56106D" w:rsidRPr="00C539B2" w:rsidRDefault="0056106D" w:rsidP="0056106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lastRenderedPageBreak/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56106D" w:rsidRPr="00C539B2" w:rsidRDefault="0056106D" w:rsidP="0056106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56106D" w:rsidRPr="00C539B2" w:rsidRDefault="0056106D" w:rsidP="0056106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56106D" w:rsidRPr="00C539B2" w:rsidRDefault="0056106D" w:rsidP="0056106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56106D" w:rsidRPr="00C539B2" w:rsidRDefault="0056106D" w:rsidP="0056106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56106D" w:rsidRPr="00C539B2" w:rsidRDefault="0056106D" w:rsidP="0056106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26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14:15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56106D" w:rsidRPr="00C539B2" w:rsidRDefault="0056106D" w:rsidP="0056106D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56106D" w:rsidRPr="00C539B2" w:rsidRDefault="0056106D" w:rsidP="0056106D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 xml:space="preserve">28 сентября 2018 года в 15:00 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56106D" w:rsidRPr="00C539B2" w:rsidRDefault="0056106D" w:rsidP="0056106D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28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56106D" w:rsidRPr="00C539B2" w:rsidRDefault="0056106D" w:rsidP="0056106D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56106D" w:rsidRPr="00C539B2" w:rsidRDefault="0056106D" w:rsidP="0056106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56106D" w:rsidRPr="00C539B2" w:rsidRDefault="0056106D" w:rsidP="0056106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</w:t>
      </w:r>
      <w:r w:rsidRPr="006D00B8">
        <w:rPr>
          <w:sz w:val="28"/>
          <w:szCs w:val="28"/>
        </w:rPr>
        <w:t xml:space="preserve">аренды земельного участка составляет </w:t>
      </w:r>
      <w:r>
        <w:rPr>
          <w:i/>
          <w:sz w:val="28"/>
          <w:szCs w:val="28"/>
        </w:rPr>
        <w:t>3 (три) года</w:t>
      </w:r>
      <w:r w:rsidRPr="006D00B8">
        <w:rPr>
          <w:sz w:val="28"/>
          <w:szCs w:val="28"/>
        </w:rPr>
        <w:t xml:space="preserve"> </w:t>
      </w:r>
      <w:proofErr w:type="gramStart"/>
      <w:r w:rsidRPr="006D00B8">
        <w:rPr>
          <w:sz w:val="28"/>
          <w:szCs w:val="28"/>
        </w:rPr>
        <w:t>с даты</w:t>
      </w:r>
      <w:r w:rsidRPr="006D00B8">
        <w:rPr>
          <w:bCs/>
          <w:sz w:val="28"/>
          <w:szCs w:val="28"/>
        </w:rPr>
        <w:t xml:space="preserve"> заключения</w:t>
      </w:r>
      <w:proofErr w:type="gramEnd"/>
      <w:r w:rsidRPr="006D00B8">
        <w:rPr>
          <w:bCs/>
          <w:sz w:val="28"/>
          <w:szCs w:val="28"/>
        </w:rPr>
        <w:t xml:space="preserve"> догов</w:t>
      </w:r>
      <w:r w:rsidRPr="00C539B2">
        <w:rPr>
          <w:bCs/>
          <w:sz w:val="28"/>
          <w:szCs w:val="28"/>
        </w:rPr>
        <w:t>ора аренды земельного участка;</w:t>
      </w:r>
    </w:p>
    <w:p w:rsidR="0056106D" w:rsidRPr="00B46C0F" w:rsidRDefault="0056106D" w:rsidP="0056106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8"/>
          <w:szCs w:val="28"/>
        </w:rPr>
      </w:pPr>
      <w:r w:rsidRPr="00B46C0F">
        <w:rPr>
          <w:rStyle w:val="a3"/>
          <w:b w:val="0"/>
          <w:sz w:val="28"/>
          <w:szCs w:val="28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B46C0F">
        <w:rPr>
          <w:rStyle w:val="a3"/>
          <w:b w:val="0"/>
          <w:sz w:val="28"/>
          <w:szCs w:val="28"/>
        </w:rPr>
        <w:t>расчетным</w:t>
      </w:r>
      <w:proofErr w:type="gramEnd"/>
      <w:r w:rsidRPr="00B46C0F">
        <w:rPr>
          <w:rStyle w:val="a3"/>
          <w:b w:val="0"/>
          <w:sz w:val="28"/>
          <w:szCs w:val="28"/>
        </w:rPr>
        <w:t>.</w:t>
      </w:r>
    </w:p>
    <w:p w:rsidR="0056106D" w:rsidRPr="00C539B2" w:rsidRDefault="0056106D" w:rsidP="0056106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56106D" w:rsidRPr="00C539B2" w:rsidRDefault="0056106D" w:rsidP="0056106D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</w:t>
      </w:r>
      <w:r w:rsidRPr="00C539B2">
        <w:rPr>
          <w:rStyle w:val="a3"/>
          <w:b w:val="0"/>
          <w:sz w:val="28"/>
          <w:szCs w:val="28"/>
        </w:rPr>
        <w:lastRenderedPageBreak/>
        <w:t xml:space="preserve">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6106D" w:rsidRPr="00C539B2" w:rsidRDefault="0056106D" w:rsidP="0056106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</w:t>
      </w:r>
      <w:r>
        <w:rPr>
          <w:rStyle w:val="a3"/>
          <w:b w:val="0"/>
          <w:sz w:val="28"/>
          <w:szCs w:val="28"/>
        </w:rPr>
        <w:t>ти» Дорош Михаил Петрович, тел. 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56106D" w:rsidRPr="00C539B2" w:rsidRDefault="0056106D" w:rsidP="0056106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56106D" w:rsidRPr="00C539B2" w:rsidRDefault="0056106D" w:rsidP="0056106D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B46C0F">
        <w:rPr>
          <w:rStyle w:val="a3"/>
          <w:b w:val="0"/>
          <w:sz w:val="28"/>
          <w:szCs w:val="28"/>
        </w:rPr>
        <w:t xml:space="preserve">в </w:t>
      </w:r>
      <w:r w:rsidRPr="00293ED3">
        <w:rPr>
          <w:rStyle w:val="a3"/>
          <w:b w:val="0"/>
          <w:sz w:val="28"/>
          <w:szCs w:val="28"/>
        </w:rPr>
        <w:t xml:space="preserve">газете «Приобская </w:t>
      </w:r>
      <w:r>
        <w:rPr>
          <w:rStyle w:val="a3"/>
          <w:b w:val="0"/>
          <w:sz w:val="28"/>
          <w:szCs w:val="28"/>
        </w:rPr>
        <w:t>правда</w:t>
      </w:r>
      <w:r w:rsidRPr="00293ED3">
        <w:rPr>
          <w:rStyle w:val="a3"/>
          <w:b w:val="0"/>
          <w:sz w:val="28"/>
          <w:szCs w:val="28"/>
        </w:rPr>
        <w:t>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</w:t>
      </w:r>
      <w:bookmarkStart w:id="0" w:name="_GoBack"/>
      <w:bookmarkEnd w:id="0"/>
      <w:r w:rsidRPr="00C539B2">
        <w:rPr>
          <w:sz w:val="28"/>
          <w:szCs w:val="28"/>
        </w:rPr>
        <w:t>и www.dizo.nso.ru.</w:t>
      </w:r>
    </w:p>
    <w:p w:rsidR="0056106D" w:rsidRPr="00C539B2" w:rsidRDefault="0056106D" w:rsidP="0056106D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B1412F" w:rsidRPr="00564634" w:rsidRDefault="0056106D" w:rsidP="0056106D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06D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5556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06ACC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06D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B68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623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55F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2FD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B3BAF-BEDF-4193-9AFE-75722AE8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6</Pages>
  <Words>1931</Words>
  <Characters>13893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15793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342</cp:revision>
  <cp:lastPrinted>2017-07-05T08:05:00Z</cp:lastPrinted>
  <dcterms:created xsi:type="dcterms:W3CDTF">2015-10-13T08:17:00Z</dcterms:created>
  <dcterms:modified xsi:type="dcterms:W3CDTF">2018-08-08T08:16:00Z</dcterms:modified>
</cp:coreProperties>
</file>