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F64847" w:rsidRPr="00B2410E" w:rsidRDefault="00F64847" w:rsidP="00F64847">
      <w:pPr>
        <w:pStyle w:val="ConsPlusNormal"/>
        <w:ind w:firstLine="709"/>
        <w:jc w:val="both"/>
        <w:rPr>
          <w:sz w:val="26"/>
          <w:szCs w:val="26"/>
        </w:rPr>
      </w:pPr>
      <w:r w:rsidRPr="00B2410E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B2410E">
        <w:rPr>
          <w:sz w:val="26"/>
          <w:szCs w:val="26"/>
        </w:rPr>
        <w:t>ии ау</w:t>
      </w:r>
      <w:proofErr w:type="gramEnd"/>
      <w:r w:rsidRPr="00B2410E">
        <w:rPr>
          <w:sz w:val="26"/>
          <w:szCs w:val="26"/>
        </w:rPr>
        <w:t>кциона на право заключения договора аренды земельного участка.</w:t>
      </w:r>
    </w:p>
    <w:p w:rsidR="00F64847" w:rsidRPr="00B2410E" w:rsidRDefault="00F64847" w:rsidP="00F64847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Организатор аукциона:</w:t>
      </w:r>
      <w:r w:rsidRPr="00B2410E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64847" w:rsidRPr="00B2410E" w:rsidRDefault="00F64847" w:rsidP="00F64847">
      <w:pPr>
        <w:ind w:firstLine="709"/>
        <w:jc w:val="both"/>
        <w:rPr>
          <w:sz w:val="26"/>
          <w:szCs w:val="26"/>
        </w:rPr>
      </w:pPr>
      <w:r w:rsidRPr="00B2410E">
        <w:rPr>
          <w:b/>
          <w:sz w:val="26"/>
          <w:szCs w:val="26"/>
        </w:rPr>
        <w:t>Орган, уполномоченный на распоряжение земельным участком:</w:t>
      </w:r>
      <w:r w:rsidRPr="00B2410E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F64847" w:rsidRPr="00440509" w:rsidRDefault="00F64847" w:rsidP="00F64847">
      <w:pPr>
        <w:ind w:firstLine="709"/>
        <w:jc w:val="both"/>
        <w:rPr>
          <w:sz w:val="26"/>
          <w:szCs w:val="26"/>
        </w:rPr>
      </w:pPr>
      <w:r w:rsidRPr="00440509">
        <w:rPr>
          <w:rStyle w:val="a3"/>
          <w:sz w:val="26"/>
          <w:szCs w:val="26"/>
        </w:rPr>
        <w:t>Реквизиты решения о проведен</w:t>
      </w:r>
      <w:proofErr w:type="gramStart"/>
      <w:r w:rsidRPr="00440509">
        <w:rPr>
          <w:rStyle w:val="a3"/>
          <w:sz w:val="26"/>
          <w:szCs w:val="26"/>
        </w:rPr>
        <w:t>ии ау</w:t>
      </w:r>
      <w:proofErr w:type="gramEnd"/>
      <w:r w:rsidRPr="00440509">
        <w:rPr>
          <w:rStyle w:val="a3"/>
          <w:sz w:val="26"/>
          <w:szCs w:val="26"/>
        </w:rPr>
        <w:t>кциона:</w:t>
      </w:r>
      <w:r w:rsidRPr="00440509">
        <w:rPr>
          <w:sz w:val="26"/>
          <w:szCs w:val="26"/>
        </w:rPr>
        <w:t xml:space="preserve"> приказ департамента имущества и земельных отношений Новосибирской области от 05.12.2017 № 5494 «О проведении аукциона на право заключения договора аренды земельного участка с кадастровым номером 54:19:112001:9298».</w:t>
      </w:r>
    </w:p>
    <w:p w:rsidR="00F64847" w:rsidRPr="00B2410E" w:rsidRDefault="00F64847" w:rsidP="00F64847">
      <w:pPr>
        <w:ind w:firstLine="709"/>
        <w:jc w:val="both"/>
        <w:rPr>
          <w:sz w:val="26"/>
          <w:szCs w:val="26"/>
        </w:rPr>
      </w:pPr>
      <w:r w:rsidRPr="00440509">
        <w:rPr>
          <w:rStyle w:val="a3"/>
          <w:sz w:val="26"/>
          <w:szCs w:val="26"/>
        </w:rPr>
        <w:t>Место проведения аукциона:</w:t>
      </w:r>
      <w:r w:rsidRPr="00440509">
        <w:rPr>
          <w:sz w:val="26"/>
          <w:szCs w:val="26"/>
        </w:rPr>
        <w:t xml:space="preserve"> </w:t>
      </w:r>
      <w:r w:rsidRPr="00440509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F64847" w:rsidRPr="00B2410E" w:rsidRDefault="00F64847" w:rsidP="00F64847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Дата проведения аукциона:</w:t>
      </w:r>
      <w:r w:rsidRPr="00B2410E">
        <w:rPr>
          <w:sz w:val="26"/>
          <w:szCs w:val="26"/>
        </w:rPr>
        <w:t xml:space="preserve"> </w:t>
      </w:r>
      <w:r>
        <w:rPr>
          <w:sz w:val="26"/>
          <w:szCs w:val="26"/>
        </w:rPr>
        <w:t>24 января</w:t>
      </w:r>
      <w:r w:rsidRPr="00B2410E">
        <w:rPr>
          <w:sz w:val="26"/>
          <w:szCs w:val="26"/>
        </w:rPr>
        <w:t xml:space="preserve"> 2020 года.</w:t>
      </w:r>
    </w:p>
    <w:p w:rsidR="00F64847" w:rsidRPr="00B2410E" w:rsidRDefault="00F64847" w:rsidP="00F64847">
      <w:pPr>
        <w:ind w:firstLine="709"/>
        <w:jc w:val="both"/>
        <w:rPr>
          <w:sz w:val="26"/>
          <w:szCs w:val="26"/>
        </w:rPr>
      </w:pPr>
      <w:r w:rsidRPr="00B2410E">
        <w:rPr>
          <w:sz w:val="26"/>
          <w:szCs w:val="26"/>
        </w:rPr>
        <w:t xml:space="preserve">Время проведения аукциона: </w:t>
      </w:r>
      <w:r>
        <w:rPr>
          <w:sz w:val="26"/>
          <w:szCs w:val="26"/>
        </w:rPr>
        <w:t>16:00</w:t>
      </w:r>
      <w:r w:rsidRPr="00B2410E">
        <w:rPr>
          <w:sz w:val="26"/>
          <w:szCs w:val="26"/>
        </w:rPr>
        <w:t xml:space="preserve"> по местному времени.</w:t>
      </w:r>
    </w:p>
    <w:p w:rsidR="00F64847" w:rsidRPr="00B2410E" w:rsidRDefault="00F64847" w:rsidP="00F64847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Порядок проведения аукциона:</w:t>
      </w:r>
      <w:r w:rsidRPr="00B2410E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аукцион завершается. По завершению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F64847" w:rsidRPr="00B2410E" w:rsidRDefault="00F64847" w:rsidP="00F64847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Предмет аукциона:</w:t>
      </w:r>
      <w:r w:rsidRPr="00B2410E">
        <w:rPr>
          <w:sz w:val="26"/>
          <w:szCs w:val="26"/>
        </w:rPr>
        <w:t xml:space="preserve"> право на заключение договора аренды земельного участка.</w:t>
      </w:r>
    </w:p>
    <w:p w:rsidR="00F64847" w:rsidRPr="00B2410E" w:rsidRDefault="00F64847" w:rsidP="00F64847">
      <w:pPr>
        <w:keepNext/>
        <w:ind w:firstLine="709"/>
        <w:jc w:val="center"/>
        <w:rPr>
          <w:rStyle w:val="a3"/>
          <w:sz w:val="26"/>
          <w:szCs w:val="26"/>
        </w:rPr>
      </w:pPr>
      <w:r w:rsidRPr="00B2410E">
        <w:rPr>
          <w:rStyle w:val="a3"/>
          <w:sz w:val="26"/>
          <w:szCs w:val="26"/>
        </w:rPr>
        <w:t>Лот № 1</w:t>
      </w:r>
    </w:p>
    <w:p w:rsidR="00F64847" w:rsidRPr="00B2410E" w:rsidRDefault="00F64847" w:rsidP="00F64847">
      <w:pPr>
        <w:ind w:firstLine="709"/>
        <w:jc w:val="both"/>
        <w:rPr>
          <w:color w:val="000000"/>
          <w:sz w:val="26"/>
          <w:szCs w:val="26"/>
        </w:rPr>
      </w:pPr>
      <w:r w:rsidRPr="00B2410E">
        <w:rPr>
          <w:sz w:val="26"/>
          <w:szCs w:val="26"/>
        </w:rPr>
        <w:t>З</w:t>
      </w:r>
      <w:r>
        <w:rPr>
          <w:sz w:val="26"/>
          <w:szCs w:val="26"/>
        </w:rPr>
        <w:t>емельный участок,</w:t>
      </w:r>
      <w:r w:rsidRPr="00B2410E">
        <w:rPr>
          <w:sz w:val="26"/>
          <w:szCs w:val="26"/>
        </w:rPr>
        <w:t xml:space="preserve"> </w:t>
      </w:r>
      <w:r w:rsidRPr="006E3EDA">
        <w:rPr>
          <w:sz w:val="26"/>
          <w:szCs w:val="26"/>
        </w:rPr>
        <w:t xml:space="preserve">находящийся в государственной собственности Новосибирской области (номер регистрации в Едином государственном реестре прав на недвижимое имущество и сделок с ним № 54-54/001-54/001/013/2015-524 от 17.02.2015), площадью 50003 </w:t>
      </w:r>
      <w:proofErr w:type="spellStart"/>
      <w:r w:rsidRPr="006E3EDA">
        <w:rPr>
          <w:sz w:val="26"/>
          <w:szCs w:val="26"/>
        </w:rPr>
        <w:t>кв</w:t>
      </w:r>
      <w:proofErr w:type="gramStart"/>
      <w:r w:rsidRPr="006E3EDA">
        <w:rPr>
          <w:sz w:val="26"/>
          <w:szCs w:val="26"/>
        </w:rPr>
        <w:t>.м</w:t>
      </w:r>
      <w:proofErr w:type="spellEnd"/>
      <w:proofErr w:type="gramEnd"/>
      <w:r w:rsidRPr="006E3EDA">
        <w:rPr>
          <w:sz w:val="26"/>
          <w:szCs w:val="26"/>
        </w:rPr>
        <w:t xml:space="preserve">, с кадастровым номером 54:19:112001:9298, местоположение: </w:t>
      </w:r>
      <w:proofErr w:type="gramStart"/>
      <w:r w:rsidRPr="006E3EDA">
        <w:rPr>
          <w:sz w:val="26"/>
          <w:szCs w:val="26"/>
        </w:rPr>
        <w:t>Новосибирская область, Новосибирский район, МО Станционный сельсовет,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</w:t>
      </w:r>
      <w:proofErr w:type="gramEnd"/>
      <w:r w:rsidRPr="006E3EDA">
        <w:rPr>
          <w:sz w:val="26"/>
          <w:szCs w:val="26"/>
        </w:rPr>
        <w:t xml:space="preserve"> Коммунальное обслуживание (3.1), Энергетика (6.7), Связь (6.8), Трубопроводный транспорт (7.5), Земельные участки (территории) общего пользования (12.0)</w:t>
      </w:r>
      <w:r w:rsidRPr="00B2410E">
        <w:rPr>
          <w:color w:val="000000"/>
          <w:sz w:val="26"/>
          <w:szCs w:val="26"/>
        </w:rPr>
        <w:t>.</w:t>
      </w:r>
    </w:p>
    <w:p w:rsidR="00F64847" w:rsidRPr="00B2410E" w:rsidRDefault="00F64847" w:rsidP="00F64847">
      <w:pPr>
        <w:ind w:firstLine="709"/>
        <w:jc w:val="both"/>
        <w:outlineLvl w:val="0"/>
        <w:rPr>
          <w:b/>
          <w:sz w:val="26"/>
          <w:szCs w:val="26"/>
        </w:rPr>
      </w:pPr>
      <w:r w:rsidRPr="00B2410E">
        <w:rPr>
          <w:rStyle w:val="a3"/>
          <w:sz w:val="26"/>
          <w:szCs w:val="26"/>
        </w:rPr>
        <w:t xml:space="preserve">Ограничения прав и обременение земельного участка: </w:t>
      </w:r>
      <w:r w:rsidRPr="00B2410E">
        <w:rPr>
          <w:rStyle w:val="a3"/>
          <w:b w:val="0"/>
          <w:sz w:val="26"/>
          <w:szCs w:val="26"/>
        </w:rPr>
        <w:t>не зарегистрировано.</w:t>
      </w:r>
    </w:p>
    <w:p w:rsidR="00F64847" w:rsidRPr="00B2410E" w:rsidRDefault="00F64847" w:rsidP="00F6484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B2410E">
        <w:rPr>
          <w:b/>
          <w:sz w:val="26"/>
          <w:szCs w:val="26"/>
        </w:rPr>
        <w:t xml:space="preserve">Дополнительные сведения о земельном участке: </w:t>
      </w:r>
    </w:p>
    <w:p w:rsidR="00F64847" w:rsidRDefault="00F64847" w:rsidP="00F64847">
      <w:pPr>
        <w:shd w:val="clear" w:color="auto" w:fill="FFFFFF"/>
        <w:tabs>
          <w:tab w:val="left" w:pos="993"/>
        </w:tabs>
        <w:ind w:right="-23" w:firstLine="709"/>
        <w:jc w:val="both"/>
        <w:rPr>
          <w:color w:val="000000"/>
          <w:sz w:val="26"/>
          <w:szCs w:val="26"/>
        </w:rPr>
      </w:pPr>
      <w:r w:rsidRPr="00B2410E">
        <w:rPr>
          <w:color w:val="000000"/>
          <w:sz w:val="26"/>
          <w:szCs w:val="26"/>
        </w:rPr>
        <w:lastRenderedPageBreak/>
        <w:t>Для данного земельного участка обеспечен доступ посредством земельного участка</w:t>
      </w:r>
      <w:r>
        <w:rPr>
          <w:color w:val="000000"/>
          <w:sz w:val="26"/>
          <w:szCs w:val="26"/>
        </w:rPr>
        <w:t xml:space="preserve"> </w:t>
      </w:r>
      <w:r w:rsidRPr="00B2410E">
        <w:rPr>
          <w:color w:val="000000"/>
          <w:sz w:val="26"/>
          <w:szCs w:val="26"/>
        </w:rPr>
        <w:t>с кадастровым номером 54:19:112001:1825</w:t>
      </w:r>
      <w:r>
        <w:rPr>
          <w:color w:val="000000"/>
          <w:sz w:val="26"/>
          <w:szCs w:val="26"/>
        </w:rPr>
        <w:t>.</w:t>
      </w:r>
    </w:p>
    <w:p w:rsidR="00F64847" w:rsidRPr="007D6D89" w:rsidRDefault="00F64847" w:rsidP="00F6484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D6D89">
        <w:rPr>
          <w:rStyle w:val="a3"/>
          <w:sz w:val="26"/>
          <w:szCs w:val="26"/>
        </w:rPr>
        <w:t xml:space="preserve">Начальная цена предмета аукциона (размер ежегодной арендной платы): </w:t>
      </w:r>
      <w:r>
        <w:rPr>
          <w:rStyle w:val="a3"/>
          <w:sz w:val="26"/>
          <w:szCs w:val="26"/>
        </w:rPr>
        <w:t xml:space="preserve">  </w:t>
      </w:r>
      <w:r>
        <w:rPr>
          <w:rStyle w:val="a3"/>
          <w:b w:val="0"/>
          <w:sz w:val="26"/>
          <w:szCs w:val="26"/>
        </w:rPr>
        <w:t>1 022 990 (один миллион двадцать две тысячи девятьсот девяносто) рублей</w:t>
      </w:r>
      <w:r w:rsidRPr="007D6D89">
        <w:rPr>
          <w:rStyle w:val="a3"/>
          <w:b w:val="0"/>
          <w:sz w:val="26"/>
          <w:szCs w:val="26"/>
        </w:rPr>
        <w:t xml:space="preserve"> 00 копеек</w:t>
      </w:r>
      <w:r w:rsidRPr="007D6D89">
        <w:rPr>
          <w:sz w:val="26"/>
          <w:szCs w:val="26"/>
        </w:rPr>
        <w:t>.</w:t>
      </w:r>
    </w:p>
    <w:p w:rsidR="00F64847" w:rsidRPr="007D6D89" w:rsidRDefault="00F64847" w:rsidP="00F64847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7D6D89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30 680 (тридцать тысяч шестьсот восемьдесят</w:t>
      </w:r>
      <w:r w:rsidRPr="007D6D89">
        <w:rPr>
          <w:sz w:val="26"/>
          <w:szCs w:val="26"/>
        </w:rPr>
        <w:t>) рублей 00 коп.</w:t>
      </w:r>
    </w:p>
    <w:p w:rsidR="00F64847" w:rsidRPr="00784266" w:rsidRDefault="00F64847" w:rsidP="00F64847">
      <w:pPr>
        <w:ind w:firstLine="709"/>
        <w:jc w:val="both"/>
        <w:outlineLvl w:val="0"/>
        <w:rPr>
          <w:sz w:val="26"/>
          <w:szCs w:val="26"/>
        </w:rPr>
      </w:pPr>
      <w:r w:rsidRPr="00784266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784266">
        <w:rPr>
          <w:sz w:val="26"/>
          <w:szCs w:val="26"/>
        </w:rPr>
        <w:t xml:space="preserve"> в соответствии с Правилами землепользования и застройки Станционного сельсовета Новосибирского района Новосибирской области, утвержденными приказом Министерства строительства Новосибирской области от 07.06.2017 № 193: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0"/>
        <w:gridCol w:w="2049"/>
        <w:gridCol w:w="1050"/>
        <w:gridCol w:w="846"/>
        <w:gridCol w:w="1850"/>
        <w:gridCol w:w="647"/>
        <w:gridCol w:w="647"/>
        <w:gridCol w:w="1135"/>
        <w:gridCol w:w="1133"/>
      </w:tblGrid>
      <w:tr w:rsidR="00F64847" w:rsidRPr="009D07AA" w:rsidTr="00366A71">
        <w:trPr>
          <w:trHeight w:val="20"/>
          <w:tblHeader/>
        </w:trPr>
        <w:tc>
          <w:tcPr>
            <w:tcW w:w="311" w:type="pct"/>
            <w:vMerge w:val="restart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№</w:t>
            </w:r>
          </w:p>
          <w:p w:rsidR="00F64847" w:rsidRPr="009D07AA" w:rsidRDefault="00F64847" w:rsidP="00366A71">
            <w:pPr>
              <w:jc w:val="center"/>
            </w:pPr>
            <w:r w:rsidRPr="009D07AA">
              <w:t>п.</w:t>
            </w:r>
          </w:p>
        </w:tc>
        <w:tc>
          <w:tcPr>
            <w:tcW w:w="1027" w:type="pct"/>
            <w:vMerge w:val="restart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both"/>
            </w:pPr>
            <w:r w:rsidRPr="009D07AA">
              <w:t>Наименование территориальной зоны (код территориальной зоны)</w:t>
            </w:r>
          </w:p>
        </w:tc>
        <w:tc>
          <w:tcPr>
            <w:tcW w:w="3662" w:type="pct"/>
            <w:gridSpan w:val="7"/>
            <w:shd w:val="clear" w:color="auto" w:fill="FFFFFF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both"/>
            </w:pPr>
            <w:r w:rsidRPr="009D07AA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F64847" w:rsidRPr="009D07AA" w:rsidTr="00366A71">
        <w:trPr>
          <w:trHeight w:val="20"/>
          <w:tblHeader/>
        </w:trPr>
        <w:tc>
          <w:tcPr>
            <w:tcW w:w="311" w:type="pct"/>
            <w:vMerge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</w:p>
        </w:tc>
        <w:tc>
          <w:tcPr>
            <w:tcW w:w="1027" w:type="pct"/>
            <w:vMerge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both"/>
            </w:pPr>
          </w:p>
        </w:tc>
        <w:tc>
          <w:tcPr>
            <w:tcW w:w="526" w:type="pct"/>
            <w:shd w:val="clear" w:color="auto" w:fill="FFFFFF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S </w:t>
            </w:r>
            <w:proofErr w:type="spellStart"/>
            <w:r w:rsidRPr="009D07AA">
              <w:t>min</w:t>
            </w:r>
            <w:proofErr w:type="spellEnd"/>
            <w:r w:rsidRPr="009D07AA">
              <w:t>, (га)</w:t>
            </w:r>
          </w:p>
        </w:tc>
        <w:tc>
          <w:tcPr>
            <w:tcW w:w="424" w:type="pct"/>
            <w:shd w:val="clear" w:color="auto" w:fill="FFFFFF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S </w:t>
            </w:r>
            <w:proofErr w:type="spellStart"/>
            <w:r w:rsidRPr="009D07AA">
              <w:t>max</w:t>
            </w:r>
            <w:proofErr w:type="spellEnd"/>
            <w:r w:rsidRPr="009D07AA">
              <w:t>, (га)</w:t>
            </w:r>
          </w:p>
        </w:tc>
        <w:tc>
          <w:tcPr>
            <w:tcW w:w="927" w:type="pct"/>
            <w:shd w:val="clear" w:color="auto" w:fill="FFFFFF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 xml:space="preserve">Отступ  </w:t>
            </w:r>
            <w:proofErr w:type="spellStart"/>
            <w:r w:rsidRPr="009D07AA">
              <w:t>min</w:t>
            </w:r>
            <w:proofErr w:type="spellEnd"/>
            <w:r w:rsidRPr="009D07AA">
              <w:t>, (м)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min</w:t>
            </w:r>
            <w:proofErr w:type="spellEnd"/>
            <w:r w:rsidRPr="009D07AA">
              <w:t>, (ед.)</w:t>
            </w:r>
          </w:p>
        </w:tc>
        <w:tc>
          <w:tcPr>
            <w:tcW w:w="324" w:type="pct"/>
            <w:shd w:val="clear" w:color="auto" w:fill="FFFFFF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 xml:space="preserve">Этаж </w:t>
            </w:r>
            <w:proofErr w:type="spellStart"/>
            <w:r w:rsidRPr="009D07AA">
              <w:t>max</w:t>
            </w:r>
            <w:proofErr w:type="spellEnd"/>
            <w:r w:rsidRPr="009D07AA">
              <w:t>, (ед.)</w:t>
            </w:r>
          </w:p>
        </w:tc>
        <w:tc>
          <w:tcPr>
            <w:tcW w:w="569" w:type="pct"/>
            <w:shd w:val="clear" w:color="auto" w:fill="FFFFFF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min</w:t>
            </w:r>
            <w:proofErr w:type="spellEnd"/>
            <w:r w:rsidRPr="009D07AA">
              <w:t>, (процент)</w:t>
            </w:r>
          </w:p>
        </w:tc>
        <w:tc>
          <w:tcPr>
            <w:tcW w:w="568" w:type="pct"/>
            <w:shd w:val="clear" w:color="auto" w:fill="FFFFFF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 xml:space="preserve">Процент застройки </w:t>
            </w:r>
            <w:proofErr w:type="spellStart"/>
            <w:r w:rsidRPr="009D07AA">
              <w:t>max</w:t>
            </w:r>
            <w:proofErr w:type="spellEnd"/>
            <w:r w:rsidRPr="009D07AA">
              <w:t>, (процент)</w:t>
            </w:r>
          </w:p>
        </w:tc>
      </w:tr>
      <w:tr w:rsidR="00F64847" w:rsidRPr="009D07AA" w:rsidTr="00366A7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20"/>
        </w:trPr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5240D4">
              <w:t>3.6</w:t>
            </w:r>
          </w:p>
        </w:tc>
        <w:tc>
          <w:tcPr>
            <w:tcW w:w="10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both"/>
            </w:pPr>
            <w:r w:rsidRPr="009D07AA">
              <w:t>Зона инженерной инфраструктуры (И)</w:t>
            </w:r>
          </w:p>
        </w:tc>
        <w:tc>
          <w:tcPr>
            <w:tcW w:w="526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0,2</w:t>
            </w:r>
          </w:p>
        </w:tc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50,0</w:t>
            </w:r>
          </w:p>
        </w:tc>
        <w:tc>
          <w:tcPr>
            <w:tcW w:w="927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Не устанавливается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1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25</w:t>
            </w:r>
          </w:p>
        </w:tc>
        <w:tc>
          <w:tcPr>
            <w:tcW w:w="569" w:type="pc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10</w:t>
            </w:r>
          </w:p>
        </w:tc>
        <w:tc>
          <w:tcPr>
            <w:tcW w:w="568" w:type="pct"/>
            <w:tcBorders>
              <w:top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64847" w:rsidRPr="009D07AA" w:rsidRDefault="00F64847" w:rsidP="00366A71">
            <w:pPr>
              <w:jc w:val="center"/>
            </w:pPr>
            <w:r w:rsidRPr="009D07AA">
              <w:t>90</w:t>
            </w:r>
          </w:p>
        </w:tc>
      </w:tr>
    </w:tbl>
    <w:p w:rsidR="00F64847" w:rsidRPr="007D6D89" w:rsidRDefault="00F64847" w:rsidP="00F64847">
      <w:pPr>
        <w:ind w:firstLine="709"/>
        <w:jc w:val="both"/>
        <w:outlineLvl w:val="0"/>
        <w:rPr>
          <w:bCs/>
          <w:sz w:val="26"/>
          <w:szCs w:val="26"/>
        </w:rPr>
      </w:pPr>
      <w:r w:rsidRPr="007D6D89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7D6D89">
        <w:rPr>
          <w:bCs/>
          <w:sz w:val="26"/>
          <w:szCs w:val="26"/>
        </w:rPr>
        <w:t xml:space="preserve"> 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>Водоснабжение и водоотведение – технические условия подключения объекта к сетям водоснабжения и водоотведения предоставляются МУП г. Новосибирска «</w:t>
      </w:r>
      <w:proofErr w:type="spellStart"/>
      <w:r w:rsidRPr="00784266">
        <w:rPr>
          <w:sz w:val="26"/>
          <w:szCs w:val="26"/>
        </w:rPr>
        <w:t>Горводоканал</w:t>
      </w:r>
      <w:proofErr w:type="spellEnd"/>
      <w:r w:rsidRPr="00784266">
        <w:rPr>
          <w:sz w:val="26"/>
          <w:szCs w:val="26"/>
        </w:rPr>
        <w:t>».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 xml:space="preserve">Подключение к централизованной системе холодного водоснабжения с максимальной нагрузкой 0,42 </w:t>
      </w:r>
      <w:proofErr w:type="spellStart"/>
      <w:r w:rsidRPr="00784266">
        <w:rPr>
          <w:sz w:val="26"/>
          <w:szCs w:val="26"/>
        </w:rPr>
        <w:t>куб</w:t>
      </w:r>
      <w:proofErr w:type="gramStart"/>
      <w:r w:rsidRPr="00784266">
        <w:rPr>
          <w:sz w:val="26"/>
          <w:szCs w:val="26"/>
        </w:rPr>
        <w:t>.м</w:t>
      </w:r>
      <w:proofErr w:type="spellEnd"/>
      <w:proofErr w:type="gramEnd"/>
      <w:r w:rsidRPr="00784266">
        <w:rPr>
          <w:sz w:val="26"/>
          <w:szCs w:val="26"/>
        </w:rPr>
        <w:t xml:space="preserve">/час (10 </w:t>
      </w:r>
      <w:proofErr w:type="spellStart"/>
      <w:r w:rsidRPr="00784266">
        <w:rPr>
          <w:sz w:val="26"/>
          <w:szCs w:val="26"/>
        </w:rPr>
        <w:t>куб.м</w:t>
      </w:r>
      <w:proofErr w:type="spellEnd"/>
      <w:r w:rsidRPr="00784266">
        <w:rPr>
          <w:sz w:val="26"/>
          <w:szCs w:val="26"/>
        </w:rPr>
        <w:t>/</w:t>
      </w:r>
      <w:proofErr w:type="spellStart"/>
      <w:r w:rsidRPr="00784266">
        <w:rPr>
          <w:sz w:val="26"/>
          <w:szCs w:val="26"/>
        </w:rPr>
        <w:t>сут</w:t>
      </w:r>
      <w:proofErr w:type="spellEnd"/>
      <w:r w:rsidRPr="00784266">
        <w:rPr>
          <w:sz w:val="26"/>
          <w:szCs w:val="26"/>
        </w:rPr>
        <w:t>.) возможно от водопровода 2Д=600мм после НС «Садовая». Водоснабжение будет возможно после реализации мероприятий Инвестиционной программы МУП г. Новосибирска «</w:t>
      </w:r>
      <w:proofErr w:type="spellStart"/>
      <w:r w:rsidRPr="00784266">
        <w:rPr>
          <w:sz w:val="26"/>
          <w:szCs w:val="26"/>
        </w:rPr>
        <w:t>Горводоканал</w:t>
      </w:r>
      <w:proofErr w:type="spellEnd"/>
      <w:r w:rsidRPr="00784266">
        <w:rPr>
          <w:sz w:val="26"/>
          <w:szCs w:val="26"/>
        </w:rPr>
        <w:t>».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>В Инвестиционную программу МУП г. Новосибирска «</w:t>
      </w:r>
      <w:proofErr w:type="spellStart"/>
      <w:r w:rsidRPr="00784266">
        <w:rPr>
          <w:sz w:val="26"/>
          <w:szCs w:val="26"/>
        </w:rPr>
        <w:t>Горводоканал</w:t>
      </w:r>
      <w:proofErr w:type="spellEnd"/>
      <w:r w:rsidRPr="00784266">
        <w:rPr>
          <w:sz w:val="26"/>
          <w:szCs w:val="26"/>
        </w:rPr>
        <w:t xml:space="preserve">» «Развитие систем водоснабжения и водоотведения» на 2015-2019 годы входит комплекс мероприятий по обеспечению водоснабжения территории п. Садовый, включая «Строительство водовода 2Д=600мм, протяженностью 5,0 км от площадки </w:t>
      </w:r>
      <w:proofErr w:type="spellStart"/>
      <w:r w:rsidRPr="00784266">
        <w:rPr>
          <w:sz w:val="26"/>
          <w:szCs w:val="26"/>
        </w:rPr>
        <w:t>повысительной</w:t>
      </w:r>
      <w:proofErr w:type="spellEnd"/>
      <w:r w:rsidRPr="00784266">
        <w:rPr>
          <w:sz w:val="26"/>
          <w:szCs w:val="26"/>
        </w:rPr>
        <w:t xml:space="preserve"> насосной станции «Садовая» до площадок индивидуальной и комплексной застройки п. Садовый со сроками реализации 2018-2019гг.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>Ближайший коллектор централизованной системы водоотведения, к которому возможно подключение – канализационный коллектор</w:t>
      </w:r>
      <w:proofErr w:type="gramStart"/>
      <w:r w:rsidRPr="00784266">
        <w:rPr>
          <w:sz w:val="26"/>
          <w:szCs w:val="26"/>
        </w:rPr>
        <w:t xml:space="preserve"> Д</w:t>
      </w:r>
      <w:proofErr w:type="gramEnd"/>
      <w:r w:rsidRPr="00784266">
        <w:rPr>
          <w:sz w:val="26"/>
          <w:szCs w:val="26"/>
        </w:rPr>
        <w:t>=800мм по улице Северный объезд в существующем колодце.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84266">
        <w:rPr>
          <w:sz w:val="26"/>
          <w:szCs w:val="26"/>
        </w:rPr>
        <w:t>Технические условия подключения объектов капитального строительства к централизованным системам холодного водоснабжения и водоотведения будут выданы заказчику в соответствии с 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года №83, и Правилами холодного водоснабжения и водоотведения, утвержденными Постановлением Правительства Российской Федерации 29 июля 2013 года №644.</w:t>
      </w:r>
      <w:proofErr w:type="gramEnd"/>
    </w:p>
    <w:p w:rsidR="00F64847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 xml:space="preserve">Приказом департамента по тарифам Новосибирской области от 28.11.14 №381-В установлены </w:t>
      </w:r>
      <w:proofErr w:type="spellStart"/>
      <w:r w:rsidRPr="00784266">
        <w:rPr>
          <w:sz w:val="26"/>
          <w:szCs w:val="26"/>
        </w:rPr>
        <w:t>двухставочные</w:t>
      </w:r>
      <w:proofErr w:type="spellEnd"/>
      <w:r w:rsidRPr="00784266">
        <w:rPr>
          <w:sz w:val="26"/>
          <w:szCs w:val="26"/>
        </w:rPr>
        <w:t xml:space="preserve"> тарифы на подключение (технологическое  присоединение)  </w:t>
      </w:r>
      <w:r w:rsidRPr="00784266">
        <w:rPr>
          <w:sz w:val="26"/>
          <w:szCs w:val="26"/>
        </w:rPr>
        <w:lastRenderedPageBreak/>
        <w:t>объекта капитального  строительства к централизованным системам холодного водоснабжения и водоотведения на терр</w:t>
      </w:r>
      <w:r>
        <w:rPr>
          <w:sz w:val="26"/>
          <w:szCs w:val="26"/>
        </w:rPr>
        <w:t>итории Новосибирской области</w:t>
      </w:r>
      <w:r w:rsidRPr="00784266">
        <w:rPr>
          <w:sz w:val="26"/>
          <w:szCs w:val="26"/>
        </w:rPr>
        <w:t>.</w:t>
      </w:r>
    </w:p>
    <w:p w:rsidR="00F64847" w:rsidRPr="007D6D89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266">
        <w:rPr>
          <w:sz w:val="26"/>
          <w:szCs w:val="26"/>
        </w:rPr>
        <w:t>Теплоснабжение – технические условия подключения объекта к сетям теплоснабжения отсутствуют.</w:t>
      </w:r>
    </w:p>
    <w:p w:rsidR="00F64847" w:rsidRPr="007D6D89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6D89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D6D89">
        <w:rPr>
          <w:bCs/>
          <w:sz w:val="26"/>
          <w:szCs w:val="26"/>
        </w:rPr>
        <w:t>1) </w:t>
      </w:r>
      <w:r w:rsidRPr="00784266">
        <w:rPr>
          <w:bCs/>
          <w:sz w:val="26"/>
          <w:szCs w:val="26"/>
        </w:rPr>
        <w:t xml:space="preserve">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город Новосибирск, улица Одоевского, дом 2. Испрашиваемый земельный участок находится в зоне действия ПС 110 </w:t>
      </w:r>
      <w:proofErr w:type="spellStart"/>
      <w:r w:rsidRPr="00784266">
        <w:rPr>
          <w:bCs/>
          <w:sz w:val="26"/>
          <w:szCs w:val="26"/>
        </w:rPr>
        <w:t>кВ</w:t>
      </w:r>
      <w:proofErr w:type="spellEnd"/>
      <w:r w:rsidRPr="00784266">
        <w:rPr>
          <w:bCs/>
          <w:sz w:val="26"/>
          <w:szCs w:val="26"/>
        </w:rPr>
        <w:t xml:space="preserve"> Пашино. 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>Технологическое подключение к сети электроснабжения возможно при условии выполнения следующих мероприятий: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 xml:space="preserve">а) строительство ПС 110 </w:t>
      </w:r>
      <w:proofErr w:type="spellStart"/>
      <w:r w:rsidRPr="00784266">
        <w:rPr>
          <w:bCs/>
          <w:sz w:val="26"/>
          <w:szCs w:val="26"/>
        </w:rPr>
        <w:t>кВ</w:t>
      </w:r>
      <w:proofErr w:type="spellEnd"/>
      <w:r w:rsidRPr="00784266">
        <w:rPr>
          <w:bCs/>
          <w:sz w:val="26"/>
          <w:szCs w:val="26"/>
        </w:rPr>
        <w:t xml:space="preserve"> с питающими линиями;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 xml:space="preserve">б) строительство от вновь </w:t>
      </w:r>
      <w:proofErr w:type="gramStart"/>
      <w:r w:rsidRPr="00784266">
        <w:rPr>
          <w:bCs/>
          <w:sz w:val="26"/>
          <w:szCs w:val="26"/>
        </w:rPr>
        <w:t>построенной</w:t>
      </w:r>
      <w:proofErr w:type="gramEnd"/>
      <w:r w:rsidRPr="00784266">
        <w:rPr>
          <w:bCs/>
          <w:sz w:val="26"/>
          <w:szCs w:val="26"/>
        </w:rPr>
        <w:t xml:space="preserve"> ПС 110 </w:t>
      </w:r>
      <w:proofErr w:type="spellStart"/>
      <w:r w:rsidRPr="00784266">
        <w:rPr>
          <w:bCs/>
          <w:sz w:val="26"/>
          <w:szCs w:val="26"/>
        </w:rPr>
        <w:t>кВ</w:t>
      </w:r>
      <w:proofErr w:type="spellEnd"/>
      <w:r w:rsidRPr="00784266">
        <w:rPr>
          <w:bCs/>
          <w:sz w:val="26"/>
          <w:szCs w:val="26"/>
        </w:rPr>
        <w:t xml:space="preserve"> распределительных электрических сетей 10-0,4 </w:t>
      </w:r>
      <w:proofErr w:type="spellStart"/>
      <w:r w:rsidRPr="00784266">
        <w:rPr>
          <w:bCs/>
          <w:sz w:val="26"/>
          <w:szCs w:val="26"/>
        </w:rPr>
        <w:t>кВ</w:t>
      </w:r>
      <w:proofErr w:type="spellEnd"/>
      <w:r w:rsidRPr="00784266">
        <w:rPr>
          <w:bCs/>
          <w:sz w:val="26"/>
          <w:szCs w:val="26"/>
        </w:rPr>
        <w:t xml:space="preserve"> в необходимом объеме.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 xml:space="preserve">Указанный объем мероприятий является ориентировочным и   предварительным,   и   не   является   основанием   для   разработки   проектно-технической документации, строительно-монтажных и пуско-наладочных работ в целях технологического присоединения </w:t>
      </w:r>
      <w:proofErr w:type="spellStart"/>
      <w:r w:rsidRPr="00784266">
        <w:rPr>
          <w:bCs/>
          <w:sz w:val="26"/>
          <w:szCs w:val="26"/>
        </w:rPr>
        <w:t>энергопринимающих</w:t>
      </w:r>
      <w:proofErr w:type="spellEnd"/>
      <w:r w:rsidRPr="00784266">
        <w:rPr>
          <w:bCs/>
          <w:sz w:val="26"/>
          <w:szCs w:val="26"/>
        </w:rPr>
        <w:t xml:space="preserve"> устройств к электрическим сетям.</w:t>
      </w:r>
    </w:p>
    <w:p w:rsidR="00F64847" w:rsidRPr="00784266" w:rsidRDefault="00F64847" w:rsidP="00F6484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784266">
        <w:rPr>
          <w:bCs/>
          <w:sz w:val="26"/>
          <w:szCs w:val="26"/>
        </w:rPr>
        <w:t xml:space="preserve">Индивидуальные технические условия и договор об осуществлении технологического присоединения к электрическим сетям по индивидуальному проекту будут разработаны сетевой организацией (АО «РЭС») на основании заявки на технологическое присоединение, оформленной в соответствии с требованиями Правил технологического присоединения </w:t>
      </w:r>
      <w:proofErr w:type="spellStart"/>
      <w:r w:rsidRPr="00784266">
        <w:rPr>
          <w:bCs/>
          <w:sz w:val="26"/>
          <w:szCs w:val="26"/>
        </w:rPr>
        <w:t>энергопринимающих</w:t>
      </w:r>
      <w:proofErr w:type="spellEnd"/>
      <w:r w:rsidRPr="00784266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</w:t>
      </w:r>
      <w:proofErr w:type="gramEnd"/>
      <w:r w:rsidRPr="00784266">
        <w:rPr>
          <w:bCs/>
          <w:sz w:val="26"/>
          <w:szCs w:val="26"/>
        </w:rPr>
        <w:t xml:space="preserve"> Постановлением Правительства Российской Федерации от 27.12.2004 № 861 (далее – Правила технологического присоединения). Плату за технологическое присоединение по индивидуальному проекту утверждает уполномоченный орган исполнительной </w:t>
      </w:r>
      <w:proofErr w:type="gramStart"/>
      <w:r w:rsidRPr="00784266">
        <w:rPr>
          <w:bCs/>
          <w:sz w:val="26"/>
          <w:szCs w:val="26"/>
        </w:rPr>
        <w:t>власти</w:t>
      </w:r>
      <w:proofErr w:type="gramEnd"/>
      <w:r w:rsidRPr="00784266">
        <w:rPr>
          <w:bCs/>
          <w:sz w:val="26"/>
          <w:szCs w:val="26"/>
        </w:rPr>
        <w:t xml:space="preserve"> в области государственного регулирования тарифов исходя из мероприятий, необходимых для осуществления сетевой организацией технологического присоединения (в соответствии с индивидуальными техническими условиями, являющимися неотъемлемым приложением к договору).</w:t>
      </w:r>
    </w:p>
    <w:p w:rsidR="00F64847" w:rsidRPr="007D6D89" w:rsidRDefault="00F64847" w:rsidP="00F64847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84266">
        <w:rPr>
          <w:bCs/>
          <w:sz w:val="26"/>
          <w:szCs w:val="26"/>
        </w:rPr>
        <w:t xml:space="preserve">Срок осуществления мероприятий по технологическому присоединению вышеуказанных объектов будет определен в соответствии с </w:t>
      </w:r>
      <w:proofErr w:type="spellStart"/>
      <w:r w:rsidRPr="00784266">
        <w:rPr>
          <w:bCs/>
          <w:sz w:val="26"/>
          <w:szCs w:val="26"/>
        </w:rPr>
        <w:t>п.п</w:t>
      </w:r>
      <w:proofErr w:type="spellEnd"/>
      <w:r w:rsidRPr="00784266">
        <w:rPr>
          <w:bCs/>
          <w:sz w:val="26"/>
          <w:szCs w:val="26"/>
        </w:rPr>
        <w:t>. б) п. 16. Правил технологического присоединения</w:t>
      </w:r>
      <w:r>
        <w:rPr>
          <w:bCs/>
          <w:sz w:val="26"/>
          <w:szCs w:val="26"/>
        </w:rPr>
        <w:t>.</w:t>
      </w:r>
    </w:p>
    <w:p w:rsidR="00F64847" w:rsidRPr="007D6D89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 xml:space="preserve">2) </w:t>
      </w:r>
      <w:r w:rsidRPr="001739CD">
        <w:rPr>
          <w:sz w:val="26"/>
          <w:szCs w:val="26"/>
        </w:rPr>
        <w:t>Газоснабжение – технические условия подключения объекта к сетям газоснабжения отсутствуют</w:t>
      </w:r>
      <w:r>
        <w:rPr>
          <w:sz w:val="26"/>
          <w:szCs w:val="26"/>
        </w:rPr>
        <w:t>.</w:t>
      </w:r>
    </w:p>
    <w:p w:rsidR="00F64847" w:rsidRPr="007D6D89" w:rsidRDefault="00F64847" w:rsidP="00F64847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7D6D89">
        <w:rPr>
          <w:rStyle w:val="a3"/>
          <w:b w:val="0"/>
          <w:sz w:val="26"/>
          <w:szCs w:val="26"/>
        </w:rPr>
        <w:t xml:space="preserve"> 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7D6D89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23 декабря 2019</w:t>
      </w:r>
      <w:r w:rsidRPr="007D6D89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20 января 2020</w:t>
      </w:r>
      <w:r w:rsidRPr="007D6D89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20 января 2020</w:t>
      </w:r>
      <w:r w:rsidRPr="007D6D89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</w:t>
      </w:r>
      <w:r w:rsidRPr="007D6D89">
        <w:rPr>
          <w:rStyle w:val="a3"/>
          <w:b w:val="0"/>
          <w:sz w:val="26"/>
          <w:szCs w:val="26"/>
        </w:rPr>
        <w:lastRenderedPageBreak/>
        <w:t>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7D6D89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20 января 2020</w:t>
      </w:r>
      <w:r w:rsidRPr="007D6D89">
        <w:rPr>
          <w:rStyle w:val="a3"/>
          <w:b w:val="0"/>
          <w:sz w:val="26"/>
          <w:szCs w:val="26"/>
        </w:rPr>
        <w:t> года до 12-00 по местному времени, уведомив об этом в письменно форме организатора аукциона.</w:t>
      </w:r>
    </w:p>
    <w:p w:rsidR="00F64847" w:rsidRPr="007D6D89" w:rsidRDefault="00F64847" w:rsidP="00F64847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7D6D89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F64847" w:rsidRPr="007D6D89" w:rsidRDefault="00F64847" w:rsidP="00F6484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7D6D89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7D6D89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F64847" w:rsidRPr="007D6D89" w:rsidRDefault="00F64847" w:rsidP="00F6484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F64847" w:rsidRPr="007D6D89" w:rsidRDefault="00F64847" w:rsidP="00F6484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7D6D89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7D6D89">
        <w:rPr>
          <w:sz w:val="26"/>
          <w:szCs w:val="26"/>
        </w:rPr>
        <w:t>, если заявителем является иностранное юридическое лицо;</w:t>
      </w:r>
    </w:p>
    <w:p w:rsidR="00F64847" w:rsidRPr="007D6D89" w:rsidRDefault="00F64847" w:rsidP="00F64847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F64847" w:rsidRPr="007D6D89" w:rsidRDefault="00F64847" w:rsidP="00F64847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F64847" w:rsidRPr="007D6D89" w:rsidRDefault="00F64847" w:rsidP="00F64847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500 000 (пятьсот тысяч</w:t>
      </w:r>
      <w:r w:rsidRPr="007D6D89">
        <w:rPr>
          <w:rStyle w:val="a3"/>
          <w:b w:val="0"/>
          <w:sz w:val="26"/>
          <w:szCs w:val="26"/>
        </w:rPr>
        <w:t>) рублей 00 коп.</w:t>
      </w:r>
    </w:p>
    <w:p w:rsidR="00F64847" w:rsidRPr="007D6D89" w:rsidRDefault="00F64847" w:rsidP="00F64847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D6D89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F64847" w:rsidRPr="007D6D89" w:rsidRDefault="00F64847" w:rsidP="00F64847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Задаток</w:t>
      </w:r>
      <w:r w:rsidRPr="007D6D89">
        <w:rPr>
          <w:rStyle w:val="a3"/>
          <w:sz w:val="26"/>
          <w:szCs w:val="26"/>
        </w:rPr>
        <w:t xml:space="preserve"> </w:t>
      </w:r>
      <w:r w:rsidRPr="007D6D89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7D6D89">
        <w:rPr>
          <w:rStyle w:val="a3"/>
          <w:b w:val="0"/>
          <w:sz w:val="26"/>
          <w:szCs w:val="26"/>
        </w:rPr>
        <w:t>р</w:t>
      </w:r>
      <w:proofErr w:type="gramEnd"/>
      <w:r w:rsidRPr="007D6D89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7D6D89">
        <w:rPr>
          <w:color w:val="000000"/>
          <w:spacing w:val="2"/>
          <w:sz w:val="26"/>
          <w:szCs w:val="26"/>
        </w:rPr>
        <w:t xml:space="preserve">земельный участок </w:t>
      </w:r>
      <w:r w:rsidRPr="007D6D89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54:19:112001:9298</w:t>
      </w:r>
      <w:r w:rsidRPr="007D6D89">
        <w:rPr>
          <w:rStyle w:val="a3"/>
          <w:b w:val="0"/>
          <w:sz w:val="26"/>
          <w:szCs w:val="26"/>
        </w:rPr>
        <w:t>.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F64847" w:rsidRPr="007D6D89" w:rsidRDefault="00F64847" w:rsidP="00F64847">
      <w:pPr>
        <w:ind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F64847" w:rsidRPr="007D6D89" w:rsidRDefault="00F64847" w:rsidP="00F6484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в случае если заявитель отозвал</w:t>
      </w:r>
      <w:r w:rsidRPr="007D6D89">
        <w:rPr>
          <w:rStyle w:val="a3"/>
          <w:b w:val="0"/>
          <w:color w:val="FF0000"/>
          <w:sz w:val="26"/>
          <w:szCs w:val="26"/>
        </w:rPr>
        <w:t xml:space="preserve"> </w:t>
      </w:r>
      <w:r w:rsidRPr="007D6D89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64847" w:rsidRPr="007D6D89" w:rsidRDefault="00F64847" w:rsidP="00F6484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F64847" w:rsidRPr="007D6D89" w:rsidRDefault="00F64847" w:rsidP="00F6484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F64847" w:rsidRPr="007D6D89" w:rsidRDefault="00F64847" w:rsidP="00F6484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lastRenderedPageBreak/>
        <w:t xml:space="preserve">в случае если </w:t>
      </w:r>
      <w:r w:rsidRPr="007D6D89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7D6D89">
        <w:rPr>
          <w:rStyle w:val="a3"/>
          <w:b w:val="0"/>
          <w:sz w:val="26"/>
          <w:szCs w:val="26"/>
        </w:rPr>
        <w:t>ии ау</w:t>
      </w:r>
      <w:proofErr w:type="gramEnd"/>
      <w:r w:rsidRPr="007D6D89">
        <w:rPr>
          <w:rStyle w:val="a3"/>
          <w:b w:val="0"/>
          <w:sz w:val="26"/>
          <w:szCs w:val="26"/>
        </w:rPr>
        <w:t>кциона</w:t>
      </w:r>
      <w:r w:rsidRPr="007D6D89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>Задаток не возвращается, в случае уклонения от заключения договора аренды земельного участка:</w:t>
      </w:r>
    </w:p>
    <w:p w:rsidR="00F64847" w:rsidRPr="007D6D89" w:rsidRDefault="00F64847" w:rsidP="00F6484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7D6D89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F64847" w:rsidRPr="007D6D89" w:rsidRDefault="00F64847" w:rsidP="00F6484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D6D89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F64847" w:rsidRPr="007D6D89" w:rsidRDefault="00F64847" w:rsidP="00F64847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7D6D89">
        <w:rPr>
          <w:bCs/>
          <w:sz w:val="26"/>
          <w:szCs w:val="26"/>
        </w:rPr>
        <w:t>участнику, признанному победителем аукциона.</w:t>
      </w:r>
    </w:p>
    <w:p w:rsidR="00F64847" w:rsidRPr="007D6D89" w:rsidRDefault="00F64847" w:rsidP="00F64847">
      <w:pPr>
        <w:ind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>Задаток засчитывается в счет арендной платы за земельный участок.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b/>
          <w:bCs/>
          <w:sz w:val="26"/>
          <w:szCs w:val="26"/>
        </w:rPr>
        <w:t>Дата, время и</w:t>
      </w:r>
      <w:r w:rsidRPr="007D6D89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7D6D89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22 января 2020</w:t>
      </w:r>
      <w:r w:rsidRPr="007D6D89">
        <w:rPr>
          <w:sz w:val="26"/>
          <w:szCs w:val="26"/>
        </w:rPr>
        <w:t xml:space="preserve"> года в </w:t>
      </w:r>
      <w:r>
        <w:rPr>
          <w:sz w:val="26"/>
          <w:szCs w:val="26"/>
        </w:rPr>
        <w:t>14:25</w:t>
      </w:r>
      <w:r w:rsidRPr="007D6D89">
        <w:rPr>
          <w:sz w:val="26"/>
          <w:szCs w:val="26"/>
        </w:rPr>
        <w:t xml:space="preserve"> по адресу: город Новосибирск, Красный проспект, дом 18, этаж 1, кабинет № 105.</w:t>
      </w:r>
    </w:p>
    <w:p w:rsidR="00F64847" w:rsidRPr="007D6D89" w:rsidRDefault="00F64847" w:rsidP="00F648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D6D89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7D6D89">
        <w:rPr>
          <w:sz w:val="26"/>
          <w:szCs w:val="26"/>
        </w:rPr>
        <w:t>с даты подписания</w:t>
      </w:r>
      <w:proofErr w:type="gramEnd"/>
      <w:r w:rsidRPr="007D6D89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F64847" w:rsidRPr="007D6D89" w:rsidRDefault="00F64847" w:rsidP="00F64847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24 января 2020</w:t>
      </w:r>
      <w:r w:rsidRPr="007D6D89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 xml:space="preserve">16:00 </w:t>
      </w:r>
      <w:r w:rsidRPr="007D6D89">
        <w:rPr>
          <w:rStyle w:val="a3"/>
          <w:b w:val="0"/>
          <w:sz w:val="26"/>
          <w:szCs w:val="26"/>
        </w:rPr>
        <w:t xml:space="preserve">по адресу: город Новосибирск, </w:t>
      </w:r>
      <w:r w:rsidRPr="007D6D89">
        <w:rPr>
          <w:color w:val="000000"/>
          <w:spacing w:val="2"/>
          <w:sz w:val="26"/>
          <w:szCs w:val="26"/>
        </w:rPr>
        <w:t>Красный проспект, дом 18, этаж 1, кабинет № 105 (начало регистрации участников аукциона за 30 минут до начала проведения аукциона)</w:t>
      </w:r>
      <w:r w:rsidRPr="007D6D89">
        <w:rPr>
          <w:rStyle w:val="a3"/>
          <w:b w:val="0"/>
          <w:sz w:val="26"/>
          <w:szCs w:val="26"/>
        </w:rPr>
        <w:t>.</w:t>
      </w:r>
    </w:p>
    <w:p w:rsidR="00F64847" w:rsidRPr="007D6D89" w:rsidRDefault="00F64847" w:rsidP="00F64847">
      <w:pPr>
        <w:ind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b/>
          <w:sz w:val="26"/>
          <w:szCs w:val="26"/>
        </w:rPr>
        <w:t>Дата и место подведения итогов аукциона</w:t>
      </w:r>
      <w:r w:rsidRPr="007D6D89">
        <w:rPr>
          <w:sz w:val="26"/>
          <w:szCs w:val="26"/>
        </w:rPr>
        <w:t xml:space="preserve">: </w:t>
      </w:r>
      <w:r>
        <w:rPr>
          <w:sz w:val="26"/>
          <w:szCs w:val="26"/>
        </w:rPr>
        <w:t>24 января 2020</w:t>
      </w:r>
      <w:r w:rsidRPr="007D6D89">
        <w:rPr>
          <w:rStyle w:val="a3"/>
          <w:b w:val="0"/>
          <w:sz w:val="26"/>
          <w:szCs w:val="26"/>
        </w:rPr>
        <w:t xml:space="preserve"> года по адресу: город Новосибирск, </w:t>
      </w:r>
      <w:r w:rsidRPr="007D6D89">
        <w:rPr>
          <w:color w:val="000000"/>
          <w:spacing w:val="2"/>
          <w:sz w:val="26"/>
          <w:szCs w:val="26"/>
        </w:rPr>
        <w:t>Красный проспект, дом 18, этаж 1, кабинет № 105</w:t>
      </w:r>
      <w:r w:rsidRPr="007D6D89">
        <w:rPr>
          <w:rStyle w:val="a3"/>
          <w:b w:val="0"/>
          <w:sz w:val="26"/>
          <w:szCs w:val="26"/>
        </w:rPr>
        <w:t>.</w:t>
      </w:r>
    </w:p>
    <w:p w:rsidR="00F64847" w:rsidRPr="007D6D89" w:rsidRDefault="00F64847" w:rsidP="00F64847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D6D89">
        <w:rPr>
          <w:rStyle w:val="a3"/>
          <w:sz w:val="26"/>
          <w:szCs w:val="26"/>
        </w:rPr>
        <w:t>Сведения</w:t>
      </w:r>
      <w:r w:rsidRPr="007D6D89">
        <w:rPr>
          <w:sz w:val="26"/>
          <w:szCs w:val="26"/>
        </w:rPr>
        <w:t xml:space="preserve"> </w:t>
      </w:r>
      <w:r w:rsidRPr="007D6D89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F64847" w:rsidRPr="007D6D89" w:rsidRDefault="00F64847" w:rsidP="00F6484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D6D89">
        <w:rPr>
          <w:sz w:val="26"/>
          <w:szCs w:val="26"/>
        </w:rPr>
        <w:t>устанавливается по итогам аукциона;</w:t>
      </w:r>
    </w:p>
    <w:p w:rsidR="00F64847" w:rsidRPr="007D6D89" w:rsidRDefault="00F64847" w:rsidP="00F6484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D6D89">
        <w:rPr>
          <w:sz w:val="26"/>
          <w:szCs w:val="26"/>
        </w:rPr>
        <w:t xml:space="preserve">срок действия договора аренды земельного участка составляет </w:t>
      </w:r>
      <w:r w:rsidRPr="003219DD">
        <w:rPr>
          <w:b/>
          <w:i/>
          <w:sz w:val="26"/>
          <w:szCs w:val="26"/>
        </w:rPr>
        <w:t>9 (девять) лет</w:t>
      </w:r>
      <w:r w:rsidRPr="007D6D89">
        <w:rPr>
          <w:sz w:val="26"/>
          <w:szCs w:val="26"/>
        </w:rPr>
        <w:t xml:space="preserve"> </w:t>
      </w:r>
      <w:proofErr w:type="gramStart"/>
      <w:r w:rsidRPr="007D6D89">
        <w:rPr>
          <w:sz w:val="26"/>
          <w:szCs w:val="26"/>
        </w:rPr>
        <w:t>с даты</w:t>
      </w:r>
      <w:r w:rsidRPr="007D6D89">
        <w:rPr>
          <w:bCs/>
          <w:sz w:val="26"/>
          <w:szCs w:val="26"/>
        </w:rPr>
        <w:t xml:space="preserve"> заключения</w:t>
      </w:r>
      <w:proofErr w:type="gramEnd"/>
      <w:r w:rsidRPr="007D6D89">
        <w:rPr>
          <w:bCs/>
          <w:sz w:val="26"/>
          <w:szCs w:val="26"/>
        </w:rPr>
        <w:t xml:space="preserve"> договора аренды земельного участка;</w:t>
      </w:r>
    </w:p>
    <w:p w:rsidR="00F64847" w:rsidRPr="00BD6C74" w:rsidRDefault="00F64847" w:rsidP="00F64847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арендная плата вносится </w:t>
      </w:r>
      <w:r w:rsidRPr="00C53A38">
        <w:rPr>
          <w:bCs/>
          <w:sz w:val="26"/>
          <w:szCs w:val="26"/>
        </w:rPr>
        <w:t xml:space="preserve">ежемесячно равными частями не позднее 25 (двадцать </w:t>
      </w:r>
      <w:r w:rsidRPr="00BD6C74">
        <w:rPr>
          <w:bCs/>
          <w:sz w:val="26"/>
          <w:szCs w:val="26"/>
        </w:rPr>
        <w:t>пятого) числа отчетного месяца</w:t>
      </w:r>
      <w:r w:rsidRPr="00BD6C74">
        <w:rPr>
          <w:rStyle w:val="a3"/>
          <w:b w:val="0"/>
          <w:sz w:val="26"/>
          <w:szCs w:val="26"/>
        </w:rPr>
        <w:t>.</w:t>
      </w:r>
    </w:p>
    <w:p w:rsidR="00F64847" w:rsidRPr="007D6D89" w:rsidRDefault="00F64847" w:rsidP="00F64847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D6D89">
        <w:rPr>
          <w:b/>
          <w:sz w:val="26"/>
          <w:szCs w:val="26"/>
        </w:rPr>
        <w:t>Порядок заключения договора аренды земельного участка:</w:t>
      </w:r>
    </w:p>
    <w:p w:rsidR="00F64847" w:rsidRPr="007D6D89" w:rsidRDefault="00F64847" w:rsidP="00F64847">
      <w:pPr>
        <w:ind w:firstLine="709"/>
        <w:jc w:val="both"/>
        <w:rPr>
          <w:rStyle w:val="a3"/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7D6D89">
        <w:rPr>
          <w:rStyle w:val="a3"/>
          <w:b w:val="0"/>
          <w:sz w:val="26"/>
          <w:szCs w:val="26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7D6D89">
        <w:rPr>
          <w:rStyle w:val="a3"/>
          <w:b w:val="0"/>
          <w:sz w:val="26"/>
          <w:szCs w:val="26"/>
        </w:rPr>
        <w:t xml:space="preserve"> Не допускается заключение договора аренды земельного участка </w:t>
      </w:r>
      <w:proofErr w:type="gramStart"/>
      <w:r w:rsidRPr="007D6D89">
        <w:rPr>
          <w:rStyle w:val="a3"/>
          <w:b w:val="0"/>
          <w:sz w:val="26"/>
          <w:szCs w:val="26"/>
        </w:rPr>
        <w:t>ранее</w:t>
      </w:r>
      <w:proofErr w:type="gramEnd"/>
      <w:r w:rsidRPr="007D6D89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7D6D89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7D6D89">
          <w:rPr>
            <w:rStyle w:val="ac"/>
            <w:sz w:val="26"/>
            <w:szCs w:val="26"/>
            <w:lang w:val="en-US"/>
          </w:rPr>
          <w:t>www</w:t>
        </w:r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D6D89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7D6D89">
        <w:rPr>
          <w:rStyle w:val="a3"/>
          <w:b w:val="0"/>
          <w:sz w:val="26"/>
          <w:szCs w:val="26"/>
        </w:rPr>
        <w:t>,</w:t>
      </w:r>
      <w:proofErr w:type="gramEnd"/>
      <w:r w:rsidRPr="007D6D89">
        <w:rPr>
          <w:rStyle w:val="a3"/>
          <w:b w:val="0"/>
          <w:sz w:val="26"/>
          <w:szCs w:val="26"/>
        </w:rPr>
        <w:t xml:space="preserve"> если в течение </w:t>
      </w:r>
      <w:r w:rsidRPr="007D6D89">
        <w:rPr>
          <w:rStyle w:val="a3"/>
          <w:b w:val="0"/>
          <w:sz w:val="26"/>
          <w:szCs w:val="26"/>
        </w:rPr>
        <w:lastRenderedPageBreak/>
        <w:t>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F64847" w:rsidRPr="007D6D89" w:rsidRDefault="00F64847" w:rsidP="00F64847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7D6D89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D6D89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D6D89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D6D89">
        <w:rPr>
          <w:rStyle w:val="a3"/>
          <w:b w:val="0"/>
          <w:sz w:val="26"/>
          <w:szCs w:val="26"/>
        </w:rPr>
        <w:t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7D6D89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</w:t>
      </w:r>
      <w:r>
        <w:rPr>
          <w:rStyle w:val="a3"/>
          <w:b w:val="0"/>
          <w:sz w:val="26"/>
          <w:szCs w:val="26"/>
        </w:rPr>
        <w:t xml:space="preserve">Петрович, </w:t>
      </w:r>
      <w:r w:rsidRPr="007D6D89">
        <w:rPr>
          <w:rStyle w:val="a3"/>
          <w:b w:val="0"/>
          <w:sz w:val="26"/>
          <w:szCs w:val="26"/>
        </w:rPr>
        <w:t>тел. 8(383) 266-02-73.</w:t>
      </w:r>
    </w:p>
    <w:p w:rsidR="00F64847" w:rsidRPr="007D6D89" w:rsidRDefault="00F64847" w:rsidP="00F64847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D6D89">
        <w:rPr>
          <w:sz w:val="26"/>
          <w:szCs w:val="26"/>
        </w:rPr>
        <w:t xml:space="preserve">Осмотр земельного участка </w:t>
      </w:r>
      <w:r w:rsidRPr="007D6D89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F64847" w:rsidRPr="007D6D89" w:rsidRDefault="00F64847" w:rsidP="00F64847">
      <w:pPr>
        <w:ind w:firstLine="709"/>
        <w:jc w:val="both"/>
        <w:rPr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Информация об аукционе размещается в </w:t>
      </w:r>
      <w:r w:rsidRPr="00C207A3">
        <w:rPr>
          <w:rStyle w:val="a3"/>
          <w:b w:val="0"/>
          <w:sz w:val="26"/>
          <w:szCs w:val="26"/>
        </w:rPr>
        <w:t>газете «Приобская правда»</w:t>
      </w:r>
      <w:r w:rsidRPr="007D6D89">
        <w:rPr>
          <w:rStyle w:val="a3"/>
          <w:b w:val="0"/>
          <w:sz w:val="26"/>
          <w:szCs w:val="26"/>
        </w:rPr>
        <w:t xml:space="preserve">, </w:t>
      </w:r>
      <w:r w:rsidRPr="007D6D89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7D6D89">
          <w:rPr>
            <w:rStyle w:val="ac"/>
            <w:sz w:val="26"/>
            <w:szCs w:val="26"/>
            <w:lang w:val="en-US"/>
          </w:rPr>
          <w:t>www</w:t>
        </w:r>
        <w:r w:rsidRPr="007D6D89">
          <w:rPr>
            <w:rStyle w:val="ac"/>
            <w:sz w:val="26"/>
            <w:szCs w:val="26"/>
          </w:rPr>
          <w:t>.</w:t>
        </w:r>
        <w:r w:rsidRPr="007D6D89">
          <w:rPr>
            <w:rStyle w:val="ac"/>
            <w:sz w:val="26"/>
            <w:szCs w:val="26"/>
            <w:lang w:val="en-US"/>
          </w:rPr>
          <w:t>torgi</w:t>
        </w:r>
        <w:r w:rsidRPr="007D6D89">
          <w:rPr>
            <w:rStyle w:val="ac"/>
            <w:sz w:val="26"/>
            <w:szCs w:val="26"/>
          </w:rPr>
          <w:t>.</w:t>
        </w:r>
        <w:r w:rsidRPr="007D6D89">
          <w:rPr>
            <w:rStyle w:val="ac"/>
            <w:sz w:val="26"/>
            <w:szCs w:val="26"/>
            <w:lang w:val="en-US"/>
          </w:rPr>
          <w:t>gov</w:t>
        </w:r>
        <w:r w:rsidRPr="007D6D89">
          <w:rPr>
            <w:rStyle w:val="ac"/>
            <w:sz w:val="26"/>
            <w:szCs w:val="26"/>
          </w:rPr>
          <w:t>.</w:t>
        </w:r>
        <w:r w:rsidRPr="007D6D89">
          <w:rPr>
            <w:rStyle w:val="ac"/>
            <w:sz w:val="26"/>
            <w:szCs w:val="26"/>
            <w:lang w:val="en-US"/>
          </w:rPr>
          <w:t>ru</w:t>
        </w:r>
      </w:hyperlink>
      <w:r w:rsidRPr="007D6D89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F64847" w:rsidRPr="007D6D89" w:rsidRDefault="00F64847" w:rsidP="00F64847">
      <w:pPr>
        <w:ind w:firstLine="709"/>
        <w:jc w:val="both"/>
        <w:rPr>
          <w:sz w:val="26"/>
          <w:szCs w:val="26"/>
        </w:rPr>
      </w:pPr>
      <w:r w:rsidRPr="007D6D89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D6D89">
        <w:rPr>
          <w:sz w:val="26"/>
          <w:szCs w:val="26"/>
        </w:rPr>
        <w:t>департамент имущества и земельных отношений Новосибирской области</w:t>
      </w:r>
      <w:r w:rsidRPr="007D6D89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7D6D89">
        <w:rPr>
          <w:rStyle w:val="a3"/>
          <w:b w:val="0"/>
          <w:sz w:val="26"/>
          <w:szCs w:val="26"/>
        </w:rPr>
        <w:t>ии ау</w:t>
      </w:r>
      <w:proofErr w:type="gramEnd"/>
      <w:r w:rsidRPr="007D6D89">
        <w:rPr>
          <w:rStyle w:val="a3"/>
          <w:b w:val="0"/>
          <w:sz w:val="26"/>
          <w:szCs w:val="26"/>
        </w:rPr>
        <w:t>кциона.</w:t>
      </w:r>
      <w:r w:rsidRPr="007D6D89">
        <w:rPr>
          <w:sz w:val="26"/>
          <w:szCs w:val="26"/>
        </w:rPr>
        <w:t xml:space="preserve"> Извещение об отказе в проведен</w:t>
      </w:r>
      <w:proofErr w:type="gramStart"/>
      <w:r w:rsidRPr="007D6D89">
        <w:rPr>
          <w:sz w:val="26"/>
          <w:szCs w:val="26"/>
        </w:rPr>
        <w:t>ии ау</w:t>
      </w:r>
      <w:proofErr w:type="gramEnd"/>
      <w:r w:rsidRPr="007D6D89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7D6D89">
          <w:rPr>
            <w:rStyle w:val="ac"/>
            <w:sz w:val="26"/>
            <w:szCs w:val="26"/>
            <w:lang w:val="en-US"/>
          </w:rPr>
          <w:t>www</w:t>
        </w:r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7D6D89">
          <w:rPr>
            <w:rStyle w:val="ac"/>
            <w:sz w:val="26"/>
            <w:szCs w:val="26"/>
          </w:rPr>
          <w:t>.</w:t>
        </w:r>
        <w:proofErr w:type="spellStart"/>
        <w:r w:rsidRPr="007D6D89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7D6D89">
        <w:rPr>
          <w:sz w:val="26"/>
          <w:szCs w:val="26"/>
        </w:rPr>
        <w:t xml:space="preserve"> в течение трех дней со дня принятия данного решения.</w:t>
      </w:r>
    </w:p>
    <w:p w:rsidR="0085201C" w:rsidRPr="006C7589" w:rsidRDefault="00F64847" w:rsidP="00F64847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D6D89">
        <w:rPr>
          <w:b/>
          <w:sz w:val="26"/>
          <w:szCs w:val="26"/>
        </w:rPr>
        <w:t>Приложением к настоящему извещению является:</w:t>
      </w:r>
      <w:r w:rsidRPr="007D6D89">
        <w:rPr>
          <w:sz w:val="26"/>
          <w:szCs w:val="26"/>
        </w:rPr>
        <w:t xml:space="preserve"> форма заявки на участие в аукционе</w:t>
      </w:r>
      <w:r w:rsidR="0085201C" w:rsidRPr="004C16B2">
        <w:rPr>
          <w:sz w:val="28"/>
          <w:szCs w:val="28"/>
        </w:rPr>
        <w:t>.</w:t>
      </w:r>
      <w:bookmarkStart w:id="0" w:name="_GoBack"/>
      <w:bookmarkEnd w:id="0"/>
    </w:p>
    <w:p w:rsidR="00AB493F" w:rsidRPr="009627B9" w:rsidRDefault="00AB493F" w:rsidP="00AB5F69">
      <w:pPr>
        <w:pStyle w:val="ConsPlusNormal"/>
        <w:ind w:firstLine="709"/>
        <w:jc w:val="both"/>
        <w:rPr>
          <w:rStyle w:val="a3"/>
          <w:b w:val="0"/>
          <w:bCs w:val="0"/>
        </w:rPr>
      </w:pPr>
    </w:p>
    <w:p w:rsidR="00B1412F" w:rsidRDefault="00B1412F" w:rsidP="00B1412F">
      <w:pPr>
        <w:jc w:val="both"/>
        <w:rPr>
          <w:rStyle w:val="a3"/>
          <w:b w:val="0"/>
          <w:bCs w:val="0"/>
          <w:color w:val="FF0000"/>
          <w:sz w:val="28"/>
          <w:szCs w:val="28"/>
        </w:rPr>
      </w:pPr>
    </w:p>
    <w:sectPr w:rsidR="00B1412F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64847">
      <w:rPr>
        <w:noProof/>
      </w:rPr>
      <w:t>6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6C81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66B4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13F7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5E35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4A78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5614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95905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4E20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1E25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4847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C870F-346D-4DE4-A2F8-8E875BFB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6</Pages>
  <Words>2090</Words>
  <Characters>15306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17362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343</cp:revision>
  <cp:lastPrinted>2017-07-05T08:05:00Z</cp:lastPrinted>
  <dcterms:created xsi:type="dcterms:W3CDTF">2015-10-13T08:17:00Z</dcterms:created>
  <dcterms:modified xsi:type="dcterms:W3CDTF">2019-12-10T09:11:00Z</dcterms:modified>
</cp:coreProperties>
</file>