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EC1A5A" w:rsidRPr="00582B00" w:rsidRDefault="00EC1A5A" w:rsidP="00EC1A5A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29.01.2020 № 264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54:00:000000:581</w:t>
      </w:r>
      <w:r w:rsidRPr="00582B00">
        <w:rPr>
          <w:sz w:val="26"/>
          <w:szCs w:val="26"/>
        </w:rPr>
        <w:t>».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10 июля 2020</w:t>
      </w:r>
      <w:r w:rsidRPr="00582B00">
        <w:rPr>
          <w:sz w:val="26"/>
          <w:szCs w:val="26"/>
        </w:rPr>
        <w:t xml:space="preserve"> года.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C1A5A" w:rsidRPr="00582B00" w:rsidRDefault="00EC1A5A" w:rsidP="00EC1A5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C1A5A" w:rsidRDefault="00EC1A5A" w:rsidP="00EC1A5A">
      <w:pPr>
        <w:keepNext/>
        <w:ind w:firstLine="709"/>
        <w:jc w:val="center"/>
        <w:rPr>
          <w:rStyle w:val="a3"/>
          <w:sz w:val="26"/>
          <w:szCs w:val="26"/>
        </w:rPr>
      </w:pPr>
    </w:p>
    <w:p w:rsidR="00EC1A5A" w:rsidRPr="00582B00" w:rsidRDefault="00EC1A5A" w:rsidP="00EC1A5A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EC1A5A" w:rsidRPr="006754E3" w:rsidRDefault="00EC1A5A" w:rsidP="00EC1A5A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54:00:000000:581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6000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6754E3">
        <w:rPr>
          <w:sz w:val="26"/>
          <w:szCs w:val="26"/>
        </w:rPr>
        <w:t xml:space="preserve">, местоположение: </w:t>
      </w:r>
      <w:proofErr w:type="gramStart"/>
      <w:r w:rsidRPr="006754E3">
        <w:rPr>
          <w:sz w:val="26"/>
          <w:szCs w:val="26"/>
        </w:rPr>
        <w:t xml:space="preserve">Новосибирская область, р-н Новосибирский, </w:t>
      </w:r>
      <w:proofErr w:type="spellStart"/>
      <w:r>
        <w:rPr>
          <w:sz w:val="26"/>
          <w:szCs w:val="26"/>
        </w:rPr>
        <w:t>Кудряшовский</w:t>
      </w:r>
      <w:proofErr w:type="spellEnd"/>
      <w:r>
        <w:rPr>
          <w:sz w:val="26"/>
          <w:szCs w:val="26"/>
        </w:rPr>
        <w:t xml:space="preserve"> сельсовет, п. </w:t>
      </w:r>
      <w:proofErr w:type="spellStart"/>
      <w:r>
        <w:rPr>
          <w:sz w:val="26"/>
          <w:szCs w:val="26"/>
        </w:rPr>
        <w:t>Катковский</w:t>
      </w:r>
      <w:proofErr w:type="spellEnd"/>
      <w:r w:rsidRPr="006754E3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6754E3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объекты автомобильного обслуживания (станции технического обслуживания автомобилей, автомойки, автозаправочные и газонаполнительные станции)</w:t>
      </w:r>
      <w:r w:rsidRPr="006754E3">
        <w:rPr>
          <w:color w:val="000000"/>
          <w:sz w:val="26"/>
          <w:szCs w:val="26"/>
        </w:rPr>
        <w:t xml:space="preserve">.  </w:t>
      </w:r>
      <w:proofErr w:type="gramEnd"/>
    </w:p>
    <w:p w:rsidR="00EC1A5A" w:rsidRPr="006754E3" w:rsidRDefault="00EC1A5A" w:rsidP="00EC1A5A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EC1A5A" w:rsidRPr="006754E3" w:rsidRDefault="00EC1A5A" w:rsidP="00EC1A5A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</w:p>
    <w:p w:rsidR="00EC1A5A" w:rsidRDefault="00EC1A5A" w:rsidP="00EC1A5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Земельный участок расположен в охранной зоне придорожной</w:t>
      </w:r>
      <w:r w:rsidRPr="00B63BCB">
        <w:rPr>
          <w:color w:val="000000"/>
          <w:sz w:val="26"/>
          <w:szCs w:val="26"/>
        </w:rPr>
        <w:t xml:space="preserve"> полос</w:t>
      </w:r>
      <w:r>
        <w:rPr>
          <w:color w:val="000000"/>
          <w:sz w:val="26"/>
          <w:szCs w:val="26"/>
        </w:rPr>
        <w:t>ы «</w:t>
      </w:r>
      <w:r w:rsidRPr="00B63BCB">
        <w:rPr>
          <w:color w:val="000000"/>
          <w:sz w:val="26"/>
          <w:szCs w:val="26"/>
        </w:rPr>
        <w:t xml:space="preserve">Автомобильная дорога общего пользования федерального значения 1 очередь автомобильной дороги Омск-Новосибирск на участке </w:t>
      </w:r>
      <w:proofErr w:type="gramStart"/>
      <w:r w:rsidRPr="00B63BCB">
        <w:rPr>
          <w:color w:val="000000"/>
          <w:sz w:val="26"/>
          <w:szCs w:val="26"/>
        </w:rPr>
        <w:t>от</w:t>
      </w:r>
      <w:proofErr w:type="gramEnd"/>
      <w:r w:rsidRPr="00B63BCB">
        <w:rPr>
          <w:color w:val="000000"/>
          <w:sz w:val="26"/>
          <w:szCs w:val="26"/>
        </w:rPr>
        <w:t xml:space="preserve"> с. </w:t>
      </w:r>
      <w:proofErr w:type="spellStart"/>
      <w:r w:rsidRPr="00B63BCB">
        <w:rPr>
          <w:color w:val="000000"/>
          <w:sz w:val="26"/>
          <w:szCs w:val="26"/>
        </w:rPr>
        <w:t>Прокудское</w:t>
      </w:r>
      <w:proofErr w:type="spellEnd"/>
      <w:r w:rsidRPr="00B63BCB">
        <w:rPr>
          <w:color w:val="000000"/>
          <w:sz w:val="26"/>
          <w:szCs w:val="26"/>
        </w:rPr>
        <w:t xml:space="preserve"> до пос. Сокур с мостовым переходом через р. Обь у пос. Красный </w:t>
      </w:r>
      <w:r>
        <w:rPr>
          <w:color w:val="000000"/>
          <w:sz w:val="26"/>
          <w:szCs w:val="26"/>
        </w:rPr>
        <w:t>Яр в НСО с км 0+00 по км 76+100»,</w:t>
      </w:r>
      <w:r w:rsidRPr="00B63BCB">
        <w:t xml:space="preserve"> </w:t>
      </w:r>
      <w:r>
        <w:rPr>
          <w:color w:val="000000"/>
          <w:sz w:val="26"/>
          <w:szCs w:val="26"/>
        </w:rPr>
        <w:t>у</w:t>
      </w:r>
      <w:r w:rsidRPr="00B63BCB">
        <w:rPr>
          <w:color w:val="000000"/>
          <w:sz w:val="26"/>
          <w:szCs w:val="26"/>
        </w:rPr>
        <w:t>чётный номер:</w:t>
      </w:r>
      <w:r>
        <w:rPr>
          <w:color w:val="000000"/>
          <w:sz w:val="26"/>
          <w:szCs w:val="26"/>
        </w:rPr>
        <w:t xml:space="preserve"> </w:t>
      </w:r>
      <w:r w:rsidRPr="00B63BCB">
        <w:rPr>
          <w:color w:val="000000"/>
          <w:sz w:val="26"/>
          <w:szCs w:val="26"/>
        </w:rPr>
        <w:t>54.11.2.41</w:t>
      </w:r>
      <w:r>
        <w:rPr>
          <w:color w:val="000000"/>
          <w:sz w:val="26"/>
          <w:szCs w:val="26"/>
        </w:rPr>
        <w:t xml:space="preserve">. </w:t>
      </w:r>
      <w:r w:rsidRPr="00B63BCB">
        <w:rPr>
          <w:color w:val="000000"/>
          <w:sz w:val="26"/>
          <w:szCs w:val="26"/>
        </w:rPr>
        <w:t xml:space="preserve">Ограничения использования земель установлены в </w:t>
      </w:r>
      <w:r w:rsidRPr="00B63BCB">
        <w:rPr>
          <w:color w:val="000000"/>
          <w:sz w:val="26"/>
          <w:szCs w:val="26"/>
        </w:rPr>
        <w:lastRenderedPageBreak/>
        <w:t>соответствии с Федерал</w:t>
      </w:r>
      <w:r>
        <w:rPr>
          <w:color w:val="000000"/>
          <w:sz w:val="26"/>
          <w:szCs w:val="26"/>
        </w:rPr>
        <w:t>ьным законом от 08.11.2007 № 257-ФЗ «</w:t>
      </w:r>
      <w:r w:rsidRPr="00B63BCB">
        <w:rPr>
          <w:color w:val="000000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color w:val="000000"/>
          <w:sz w:val="26"/>
          <w:szCs w:val="26"/>
        </w:rPr>
        <w:t>льные акты Российской Федерации».</w:t>
      </w:r>
    </w:p>
    <w:p w:rsidR="00EC1A5A" w:rsidRPr="006754E3" w:rsidRDefault="00EC1A5A" w:rsidP="00EC1A5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200 220 (двести тысяч двести двадцать</w:t>
      </w:r>
      <w:r w:rsidRPr="006754E3">
        <w:rPr>
          <w:rStyle w:val="a3"/>
          <w:b w:val="0"/>
          <w:sz w:val="26"/>
          <w:szCs w:val="26"/>
        </w:rPr>
        <w:t>) рублей 00 копеек</w:t>
      </w:r>
      <w:r w:rsidRPr="006754E3">
        <w:rPr>
          <w:sz w:val="26"/>
          <w:szCs w:val="26"/>
        </w:rPr>
        <w:t>.</w:t>
      </w:r>
    </w:p>
    <w:p w:rsidR="00EC1A5A" w:rsidRPr="006754E3" w:rsidRDefault="00EC1A5A" w:rsidP="00EC1A5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6 000 (шесть тысяч</w:t>
      </w:r>
      <w:r w:rsidRPr="006754E3">
        <w:rPr>
          <w:sz w:val="26"/>
          <w:szCs w:val="26"/>
        </w:rPr>
        <w:t>) рублей 00 коп.</w:t>
      </w:r>
    </w:p>
    <w:p w:rsidR="00EC1A5A" w:rsidRDefault="00EC1A5A" w:rsidP="00EC1A5A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</w:t>
      </w:r>
    </w:p>
    <w:p w:rsidR="00EC1A5A" w:rsidRDefault="00EC1A5A" w:rsidP="00EC1A5A">
      <w:pPr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E6748A">
        <w:rPr>
          <w:sz w:val="26"/>
          <w:szCs w:val="26"/>
        </w:rPr>
        <w:t>риказом Министерства строительства Новосибирской области от 29.07.2019 № 456</w:t>
      </w:r>
      <w:r>
        <w:rPr>
          <w:sz w:val="26"/>
          <w:szCs w:val="26"/>
        </w:rPr>
        <w:t xml:space="preserve"> предоставлено разрешение</w:t>
      </w:r>
      <w:r w:rsidRPr="00EC1A5A">
        <w:t xml:space="preserve"> </w:t>
      </w:r>
      <w:r>
        <w:rPr>
          <w:sz w:val="26"/>
          <w:szCs w:val="26"/>
        </w:rPr>
        <w:t>на</w:t>
      </w:r>
      <w:r w:rsidRPr="00E6748A">
        <w:t xml:space="preserve"> </w:t>
      </w:r>
      <w:r>
        <w:rPr>
          <w:sz w:val="26"/>
          <w:szCs w:val="26"/>
        </w:rPr>
        <w:t>условно разрешенный вид</w:t>
      </w:r>
      <w:r w:rsidRPr="00E6748A">
        <w:rPr>
          <w:sz w:val="26"/>
          <w:szCs w:val="26"/>
        </w:rPr>
        <w:t xml:space="preserve"> использования</w:t>
      </w:r>
      <w:r>
        <w:rPr>
          <w:sz w:val="26"/>
          <w:szCs w:val="26"/>
        </w:rPr>
        <w:t xml:space="preserve"> земельного участка</w:t>
      </w:r>
      <w:r w:rsidRPr="00E6748A">
        <w:rPr>
          <w:sz w:val="26"/>
          <w:szCs w:val="26"/>
        </w:rPr>
        <w:t xml:space="preserve"> «Объекты автомобильного обслуживания (станции технического обслуживания автомобилей, автомойки, автозаправочные и газонаполнительные станции)»</w:t>
      </w:r>
      <w:r>
        <w:rPr>
          <w:sz w:val="26"/>
          <w:szCs w:val="26"/>
        </w:rPr>
        <w:t xml:space="preserve">, в отношении земельного участка с </w:t>
      </w:r>
      <w:r w:rsidRPr="00E6748A">
        <w:rPr>
          <w:sz w:val="26"/>
          <w:szCs w:val="26"/>
        </w:rPr>
        <w:t>кадаст</w:t>
      </w:r>
      <w:r>
        <w:rPr>
          <w:sz w:val="26"/>
          <w:szCs w:val="26"/>
        </w:rPr>
        <w:t>ровым номером 54:00:000000:581, принадлежащего</w:t>
      </w:r>
      <w:r w:rsidRPr="00E6748A">
        <w:rPr>
          <w:sz w:val="26"/>
          <w:szCs w:val="26"/>
        </w:rPr>
        <w:t xml:space="preserve"> к территор</w:t>
      </w:r>
      <w:bookmarkStart w:id="0" w:name="_GoBack"/>
      <w:bookmarkEnd w:id="0"/>
      <w:r w:rsidRPr="00E6748A">
        <w:rPr>
          <w:sz w:val="26"/>
          <w:szCs w:val="26"/>
        </w:rPr>
        <w:t>иальной зоне – зона застройки индивидуальными жилыми домами и жилыми домами разной этажности (ЖЗ-3.1)</w:t>
      </w:r>
      <w:r>
        <w:rPr>
          <w:sz w:val="26"/>
          <w:szCs w:val="26"/>
        </w:rPr>
        <w:t>.</w:t>
      </w:r>
      <w:proofErr w:type="gramEnd"/>
    </w:p>
    <w:p w:rsidR="00EC1A5A" w:rsidRDefault="00EC1A5A" w:rsidP="00EC1A5A">
      <w:pPr>
        <w:ind w:firstLine="709"/>
        <w:jc w:val="both"/>
        <w:outlineLvl w:val="0"/>
        <w:rPr>
          <w:sz w:val="26"/>
          <w:szCs w:val="26"/>
        </w:rPr>
      </w:pPr>
      <w:r w:rsidRPr="00E6748A">
        <w:rPr>
          <w:sz w:val="26"/>
          <w:szCs w:val="26"/>
        </w:rPr>
        <w:t>Предельные параметры разрешенного строительства, реконструкции объектов капитального строительства</w:t>
      </w:r>
      <w:r>
        <w:rPr>
          <w:sz w:val="26"/>
          <w:szCs w:val="26"/>
        </w:rPr>
        <w:t xml:space="preserve"> приняты в соответствии с разрешенным использованием земельного участка:</w:t>
      </w:r>
    </w:p>
    <w:p w:rsidR="00EC1A5A" w:rsidRPr="00F134B8" w:rsidRDefault="00EC1A5A" w:rsidP="00EC1A5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34B8">
        <w:rPr>
          <w:sz w:val="26"/>
          <w:szCs w:val="26"/>
        </w:rPr>
        <w:t>максимальное количество этажей надземной части зданий, строений, сооружений на территории земельных участков не устанавливается;</w:t>
      </w:r>
    </w:p>
    <w:p w:rsidR="00EC1A5A" w:rsidRPr="00F134B8" w:rsidRDefault="00EC1A5A" w:rsidP="00EC1A5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134B8">
        <w:rPr>
          <w:sz w:val="26"/>
          <w:szCs w:val="26"/>
        </w:rPr>
        <w:t>максимальная общая площадь объектов капитального строительства нежилого назначения на территории земельных участков не устанавливается;</w:t>
      </w:r>
    </w:p>
    <w:p w:rsidR="00EC1A5A" w:rsidRPr="00F134B8" w:rsidRDefault="00EC1A5A" w:rsidP="00EC1A5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Pr="00F134B8">
        <w:rPr>
          <w:sz w:val="26"/>
          <w:szCs w:val="26"/>
        </w:rPr>
        <w:t xml:space="preserve"> максимальный класс опасности (по санитарной классификации) объектов капитального строительства, размещаемых н</w:t>
      </w:r>
      <w:r>
        <w:rPr>
          <w:sz w:val="26"/>
          <w:szCs w:val="26"/>
        </w:rPr>
        <w:t>а территории земельных участков - IV.</w:t>
      </w:r>
    </w:p>
    <w:p w:rsidR="00EC1A5A" w:rsidRPr="006754E3" w:rsidRDefault="00EC1A5A" w:rsidP="00EC1A5A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EC1A5A" w:rsidRPr="006754E3" w:rsidRDefault="00EC1A5A" w:rsidP="00EC1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1189">
        <w:rPr>
          <w:sz w:val="26"/>
          <w:szCs w:val="26"/>
        </w:rPr>
        <w:t>Теплоснабжение водоснабжение и водоотведение – технические условия подключения объекта к сетям теплоснабжения водоснабжения и водоотведения</w:t>
      </w:r>
      <w:r w:rsidRPr="006754E3">
        <w:rPr>
          <w:sz w:val="26"/>
          <w:szCs w:val="26"/>
        </w:rPr>
        <w:t xml:space="preserve"> не могут быть выданы, вследствие </w:t>
      </w:r>
      <w:r>
        <w:rPr>
          <w:sz w:val="26"/>
          <w:szCs w:val="26"/>
        </w:rPr>
        <w:t>отсутствия</w:t>
      </w:r>
      <w:r w:rsidRPr="00A41189">
        <w:t xml:space="preserve"> </w:t>
      </w:r>
      <w:r w:rsidRPr="00A41189">
        <w:rPr>
          <w:sz w:val="26"/>
          <w:szCs w:val="26"/>
        </w:rPr>
        <w:t>существующих</w:t>
      </w:r>
      <w:r>
        <w:rPr>
          <w:sz w:val="26"/>
          <w:szCs w:val="26"/>
        </w:rPr>
        <w:t xml:space="preserve"> централизованных </w:t>
      </w:r>
      <w:r w:rsidRPr="006754E3">
        <w:rPr>
          <w:sz w:val="26"/>
          <w:szCs w:val="26"/>
        </w:rPr>
        <w:t xml:space="preserve"> сетей.</w:t>
      </w:r>
    </w:p>
    <w:p w:rsidR="00EC1A5A" w:rsidRPr="006754E3" w:rsidRDefault="00EC1A5A" w:rsidP="00EC1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EC1A5A" w:rsidRPr="006754E3" w:rsidRDefault="00EC1A5A" w:rsidP="00EC1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EC1A5A" w:rsidRPr="00404057" w:rsidRDefault="00EC1A5A" w:rsidP="00EC1A5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04057">
        <w:rPr>
          <w:sz w:val="26"/>
          <w:szCs w:val="26"/>
        </w:rPr>
        <w:t xml:space="preserve">2) </w:t>
      </w:r>
      <w:r w:rsidRPr="00A41189">
        <w:rPr>
          <w:sz w:val="26"/>
          <w:szCs w:val="26"/>
        </w:rPr>
        <w:t>Газоснабжение – технические условия подключения объекта к сети газоснабжения отсутствуют</w:t>
      </w:r>
      <w:r w:rsidRPr="00404057">
        <w:rPr>
          <w:sz w:val="26"/>
          <w:szCs w:val="26"/>
        </w:rPr>
        <w:t>.</w:t>
      </w:r>
    </w:p>
    <w:p w:rsidR="00EC1A5A" w:rsidRPr="00404057" w:rsidRDefault="00EC1A5A" w:rsidP="00EC1A5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EC1A5A" w:rsidRPr="006754E3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C1A5A" w:rsidRPr="006754E3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C1A5A" w:rsidRPr="006754E3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08 июня 2020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06 июля 2020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06 июля 2020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>
        <w:rPr>
          <w:rStyle w:val="a3"/>
          <w:b w:val="0"/>
          <w:sz w:val="26"/>
          <w:szCs w:val="26"/>
        </w:rPr>
        <w:t>ведущий экономист</w:t>
      </w:r>
      <w:r w:rsidRPr="006754E3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</w:t>
      </w:r>
      <w:r w:rsidRPr="006754E3">
        <w:rPr>
          <w:rStyle w:val="a3"/>
          <w:b w:val="0"/>
          <w:sz w:val="26"/>
          <w:szCs w:val="26"/>
        </w:rPr>
        <w:lastRenderedPageBreak/>
        <w:t xml:space="preserve">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6754E3">
        <w:rPr>
          <w:rStyle w:val="a3"/>
          <w:b w:val="0"/>
          <w:sz w:val="26"/>
          <w:szCs w:val="26"/>
        </w:rPr>
        <w:t>, тел. 8(383) 266-02-73.</w:t>
      </w:r>
    </w:p>
    <w:p w:rsidR="00EC1A5A" w:rsidRPr="006754E3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C1A5A" w:rsidRPr="006754E3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06 июля 2020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EC1A5A" w:rsidRPr="006754E3" w:rsidRDefault="00EC1A5A" w:rsidP="00EC1A5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C1A5A" w:rsidRPr="006754E3" w:rsidRDefault="00EC1A5A" w:rsidP="00EC1A5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C1A5A" w:rsidRPr="006754E3" w:rsidRDefault="00EC1A5A" w:rsidP="00EC1A5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EC1A5A" w:rsidRPr="006754E3" w:rsidRDefault="00EC1A5A" w:rsidP="00EC1A5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EC1A5A" w:rsidRPr="006754E3" w:rsidRDefault="00EC1A5A" w:rsidP="00EC1A5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EC1A5A" w:rsidRPr="006754E3" w:rsidRDefault="00EC1A5A" w:rsidP="00EC1A5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C1A5A" w:rsidRPr="006754E3" w:rsidRDefault="00EC1A5A" w:rsidP="00EC1A5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50 000 (пятьдесят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EC1A5A" w:rsidRPr="006754E3" w:rsidRDefault="00EC1A5A" w:rsidP="00EC1A5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C1A5A" w:rsidRPr="007420D4" w:rsidRDefault="00EC1A5A" w:rsidP="00EC1A5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C1A5A" w:rsidRPr="007420D4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54:00:000000:581</w:t>
      </w:r>
      <w:r w:rsidRPr="007420D4">
        <w:rPr>
          <w:rStyle w:val="a3"/>
          <w:b w:val="0"/>
          <w:sz w:val="26"/>
          <w:szCs w:val="26"/>
        </w:rPr>
        <w:t>.</w:t>
      </w:r>
    </w:p>
    <w:p w:rsidR="00EC1A5A" w:rsidRPr="007420D4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C1A5A" w:rsidRPr="007420D4" w:rsidRDefault="00EC1A5A" w:rsidP="00EC1A5A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 xml:space="preserve">, организатор аукциона в течение трех дней со дня принятия </w:t>
      </w:r>
      <w:r w:rsidRPr="007420D4">
        <w:rPr>
          <w:sz w:val="26"/>
          <w:szCs w:val="26"/>
        </w:rPr>
        <w:lastRenderedPageBreak/>
        <w:t>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C1A5A" w:rsidRPr="007420D4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C1A5A" w:rsidRPr="007420D4" w:rsidRDefault="00EC1A5A" w:rsidP="00EC1A5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EC1A5A" w:rsidRPr="007420D4" w:rsidRDefault="00EC1A5A" w:rsidP="00EC1A5A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C1A5A" w:rsidRPr="007420D4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08 июля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EC1A5A" w:rsidRPr="007420D4" w:rsidRDefault="00EC1A5A" w:rsidP="00EC1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C1A5A" w:rsidRPr="007420D4" w:rsidRDefault="00EC1A5A" w:rsidP="00EC1A5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10 июля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EC1A5A" w:rsidRPr="007420D4" w:rsidRDefault="00EC1A5A" w:rsidP="00EC1A5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10 июля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EC1A5A" w:rsidRPr="007420D4" w:rsidRDefault="00EC1A5A" w:rsidP="00EC1A5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EC1A5A" w:rsidRPr="007420D4" w:rsidRDefault="00EC1A5A" w:rsidP="00EC1A5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EC1A5A" w:rsidRPr="007420D4" w:rsidRDefault="00EC1A5A" w:rsidP="00EC1A5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32</w:t>
      </w:r>
      <w:r w:rsidRPr="007420D4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тридцать два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месяца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EC1A5A" w:rsidRPr="007420D4" w:rsidRDefault="00EC1A5A" w:rsidP="00EC1A5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EC1A5A" w:rsidRPr="007420D4" w:rsidRDefault="00EC1A5A" w:rsidP="00EC1A5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C1A5A" w:rsidRPr="007420D4" w:rsidRDefault="00EC1A5A" w:rsidP="00EC1A5A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</w:t>
      </w:r>
      <w:r w:rsidRPr="007420D4">
        <w:rPr>
          <w:rStyle w:val="a3"/>
          <w:b w:val="0"/>
          <w:sz w:val="26"/>
          <w:szCs w:val="26"/>
        </w:rPr>
        <w:lastRenderedPageBreak/>
        <w:t>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C1A5A" w:rsidRPr="007420D4" w:rsidRDefault="00EC1A5A" w:rsidP="00EC1A5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>
        <w:rPr>
          <w:rStyle w:val="a3"/>
          <w:b w:val="0"/>
          <w:sz w:val="26"/>
          <w:szCs w:val="26"/>
        </w:rPr>
        <w:t>ведущий экономист</w:t>
      </w:r>
      <w:r w:rsidRPr="007420D4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EC1A5A" w:rsidRPr="007420D4" w:rsidRDefault="00EC1A5A" w:rsidP="00EC1A5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C1A5A" w:rsidRPr="007420D4" w:rsidRDefault="00EC1A5A" w:rsidP="00EC1A5A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C1A5A" w:rsidRPr="007420D4" w:rsidRDefault="00EC1A5A" w:rsidP="00EC1A5A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EC1A5A" w:rsidP="00EC1A5A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A5A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0669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3B9C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5A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6296F-80DC-4AE1-BA35-2A2FA57A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5</Pages>
  <Words>1749</Words>
  <Characters>12479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14200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365</cp:revision>
  <cp:lastPrinted>2017-07-05T08:05:00Z</cp:lastPrinted>
  <dcterms:created xsi:type="dcterms:W3CDTF">2015-10-13T08:17:00Z</dcterms:created>
  <dcterms:modified xsi:type="dcterms:W3CDTF">2020-05-26T07:38:00Z</dcterms:modified>
</cp:coreProperties>
</file>