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проведенных мероприятий по установлению вида фактического использования зданий (строений, сооружений) и помещений, в отношении которых налоговая база по налогу на имущество определяется как кадастровая стоимость по состоянию на 14.01.2025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54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2130"/>
        <w:gridCol w:w="1843"/>
        <w:gridCol w:w="1810"/>
        <w:gridCol w:w="5953"/>
        <w:gridCol w:w="599"/>
        <w:gridCol w:w="1386"/>
      </w:tblGrid>
      <w:tr>
        <w:tblPrEx/>
        <w:trPr/>
        <w:tc>
          <w:tcPr>
            <w:tcW w:w="42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3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Кадастровый номер объекта недвижимости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объекта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публикации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2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13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Нежилое здание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54:35:073260:79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  <w:t xml:space="preserve">Нежилые помещения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54:35:073260:433, 54:35:073260:434, 54:35:073260:349, 54:35:073260:347,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54:35:073260:323,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54:35:073260:380,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54:35:073260:674,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54:35:073260:664,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54:35:073260:672,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54:35:073260:673,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54:35:073260:666,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54:35:073260:662,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54:35:073260:661,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54:35:073260:308,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54:35:073260:324,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54:35:073260:355,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54:35:073260:315,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54:35:073260:314,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54:35:073260:377,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54:35:073260:309,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54:35:073260:310,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54:35:073260:321,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54:35:073260:249,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54:35:073260:688,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54:35:073260:320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54:35:073260:317,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54:35:073260:356,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54:35:073260:311,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54:35:073260:318,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54:35:073260:315,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54:35:073260:381,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54:35:073260:312,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54:35:073260:313,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54:35:073260:326,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54:35:073260:316,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54:35:073260:683,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54:35:073260:175,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54:35:073260:327,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54:35:073260:378,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54:35:073260:174,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54:35:073260:687,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54:35:073260:684,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54:35:073260:690,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54:35:073260:689,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54:35:073260:694,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54:35:073260:691,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54:35:073260:693,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54:35:073260:685,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54:35:073260:686,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54:35:073260:692,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54:35:073260:675,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54:35:073260:682,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54:35:073260:681,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54:35:073260:677,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54:35:073260:676,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54:35:073260:667,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54:35:073260:658,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54:35:073260:668,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54:35:073260:670,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54:35:073260:671,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54:35:073260:679,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54:35:073260:680,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54:35:073260:678,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54:35:073260:354</w:t>
            </w: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Новосибирск, ул. Кирова, д. 113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81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24.12.2024 № 480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95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ежилое здание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54:35:073260:79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не используется в целях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делового, административного или коммерческого назначения, а также бытового обслуживания.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pBdr>
                <w:bottom w:val="single" w:color="000000" w:sz="12" w:space="0"/>
              </w:pBd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Не соответствует требованиям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п. 4.1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ст. 378.2 Налогового кодекса РФ, п. 1 ч. 1 ст. 4.5 Закона 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овосибирской области от 16.10.2003 № 142 - ОЗ «О налогах и особенностях налогообложения отдельных категорий налогоплательщиков в Новосибирской области».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pBdr>
                <w:bottom w:val="single" w:color="000000" w:sz="12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pBdr>
                <w:bottom w:val="single" w:color="000000" w:sz="12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 xml:space="preserve">Нежилые помещения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54:35:073260:434,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54:35:073260:433,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54:35:073260:308,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54:35:073260:661,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54:35:073260:666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54:35:073260:673,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54:35:073260:672,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54:35:073260:683, 54:35:073260:694,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54:35:073260:378,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54:35:073260:685,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54:35:073260:690,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54:35:073260:687,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54:35:073260:314,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54:35:073260:377,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54:35:073260:249,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54:35:073260:317,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54:35:073260:318,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54:35:073260:315,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54:35:073260:667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используются в целях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делового, административного или коммерческого назначения.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pBdr>
                <w:bottom w:val="single" w:color="000000" w:sz="12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Соответствуют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пп. 2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п. 1, п. 5 ст. 378.2 Налогового кодекса РФ, пп. 2 п. 1 ст. 4.5 Закона Новосибирской области от 16.10.2003 № 142 - ОЗ «О налогах и особенностях налогообложения отдельных категорий налогоплательщиков в Новосибирской области».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pBdr>
                <w:bottom w:val="single" w:color="000000" w:sz="12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pBdr>
                <w:bottom w:val="single" w:color="000000" w:sz="12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 xml:space="preserve">Нежилые помещения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54:35:073260:662,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54:35:073260:664,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54:35:073260:674,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54:35:073260:380,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54:35:073260:323,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54:35:073260:347,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54:35:073260:349,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54:35:073260:324,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54:35:073260:175,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54:35:073260:174,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54:35:073260:686,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54:35:073260:693,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54:35:073260:691,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54:35:073260:689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54:35:073260:684,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54:35:073260:309,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54:35:073260:310,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54:35:073260:321,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54:35:073260:320,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54:35:073260:688,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54:35:073260:356,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54:35:073260:311,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54:35:073260:381,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54:35:073260:312,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54:35:073260:327,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54:35:073260:313,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54:35:073260:326,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54:35:073260:316,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54:35:073260:692,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54:35:073260:355,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54:35:073260:677,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54:35:073260:681,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54:35:073260:682,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54:35:073260:675,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54:35:073260:676,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54:35:073260:670,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54:35:073260:668,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54:35:073260:658,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54:35:073260:671,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54:35:073260:354,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54:35:073260:680,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54:35:073260:678,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54:35:073260:679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не используются в целях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делового, административного или коммерческого назначения.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pBdr>
                <w:bottom w:val="single" w:color="000000" w:sz="12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pBdr>
                <w:bottom w:val="single" w:color="000000" w:sz="12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Не соответствуют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пп. 2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п. 1, п. 5 ст. 378.2 Налогового кодекса РФ, пп. 2 п. 1 ст. 4.5 Закона Новосибирской области от 16.10.2003 № 142 - ОЗ «О налогах и особенностях налогообложения отдельных категорий налогоплательщиков в Новосибирской области».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pBdr>
                <w:bottom w:val="single" w:color="000000" w:sz="12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pBdr>
                <w:bottom w:val="single" w:color="000000" w:sz="12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pBdr>
                <w:bottom w:val="single" w:color="000000" w:sz="12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pBdr>
                <w:bottom w:val="single" w:color="000000" w:sz="12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pBdr>
                <w:bottom w:val="single" w:color="000000" w:sz="12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pBdr>
                <w:bottom w:val="single" w:color="000000" w:sz="12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9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38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14.01.2025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2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3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Нежилые помещения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54:35:032770:9157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  <w:t xml:space="preserve">54:35:032770:9158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  <w:t xml:space="preserve">54:35:032770:9159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Новосибирск,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проспект Красный, д. 85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26.12.2024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№ 481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53" w:type="dxa"/>
            <w:textDirection w:val="lrTb"/>
            <w:noWrap w:val="false"/>
          </w:tcPr>
          <w:p>
            <w:p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Нежилые помещения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54:35:032770:9157,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54:35:032770:9158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не используются в целях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делового, административного или коммерческого назначения.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Не соответствуют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пп. 2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п. 1, п. 5 ст. 378.2 Налогового кодекса РФ, пп. 2 п. 1 ст. 4.5 Закона Новосибирской области от 16.10.2003 № 142 - ОЗ «О налогах и особенностях налогообложения отдельных категорий налогоплательщиков в Новосибирской области».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Нежилое помещение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54:35:032770:9159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фактически используется в целях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делового, административного или коммерческого назначения.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пп. 2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п. 1, п. 5 ст. 378.2 Налогового кодекса РФ, пп. 2 п. 1 ст. 4.5 Закона Новосибирской области от 16.10.2003 № 142 - ОЗ «О налогах и особенностях налогообложения отдельных категорий налогоплательщиков в Новосибирской области».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  <w:pBdr>
                <w:bottom w:val="single" w:color="000000" w:sz="12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86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14.01.2025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footnotePr/>
      <w:endnotePr/>
      <w:type w:val="nextPage"/>
      <w:pgSz w:w="16838" w:h="11906" w:orient="landscape"/>
      <w:pgMar w:top="1701" w:right="1134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6">
    <w:name w:val="Heading 1 Char"/>
    <w:basedOn w:val="683"/>
    <w:link w:val="674"/>
    <w:uiPriority w:val="9"/>
    <w:rPr>
      <w:rFonts w:ascii="Arial" w:hAnsi="Arial" w:eastAsia="Arial" w:cs="Arial"/>
      <w:sz w:val="40"/>
      <w:szCs w:val="40"/>
    </w:rPr>
  </w:style>
  <w:style w:type="character" w:styleId="657">
    <w:name w:val="Heading 2 Char"/>
    <w:basedOn w:val="683"/>
    <w:link w:val="675"/>
    <w:uiPriority w:val="9"/>
    <w:rPr>
      <w:rFonts w:ascii="Arial" w:hAnsi="Arial" w:eastAsia="Arial" w:cs="Arial"/>
      <w:sz w:val="34"/>
    </w:rPr>
  </w:style>
  <w:style w:type="character" w:styleId="658">
    <w:name w:val="Heading 3 Char"/>
    <w:basedOn w:val="683"/>
    <w:link w:val="676"/>
    <w:uiPriority w:val="9"/>
    <w:rPr>
      <w:rFonts w:ascii="Arial" w:hAnsi="Arial" w:eastAsia="Arial" w:cs="Arial"/>
      <w:sz w:val="30"/>
      <w:szCs w:val="30"/>
    </w:rPr>
  </w:style>
  <w:style w:type="character" w:styleId="659">
    <w:name w:val="Heading 4 Char"/>
    <w:basedOn w:val="683"/>
    <w:link w:val="677"/>
    <w:uiPriority w:val="9"/>
    <w:rPr>
      <w:rFonts w:ascii="Arial" w:hAnsi="Arial" w:eastAsia="Arial" w:cs="Arial"/>
      <w:b/>
      <w:bCs/>
      <w:sz w:val="26"/>
      <w:szCs w:val="26"/>
    </w:rPr>
  </w:style>
  <w:style w:type="character" w:styleId="660">
    <w:name w:val="Heading 5 Char"/>
    <w:basedOn w:val="683"/>
    <w:link w:val="678"/>
    <w:uiPriority w:val="9"/>
    <w:rPr>
      <w:rFonts w:ascii="Arial" w:hAnsi="Arial" w:eastAsia="Arial" w:cs="Arial"/>
      <w:b/>
      <w:bCs/>
      <w:sz w:val="24"/>
      <w:szCs w:val="24"/>
    </w:rPr>
  </w:style>
  <w:style w:type="character" w:styleId="661">
    <w:name w:val="Heading 6 Char"/>
    <w:basedOn w:val="683"/>
    <w:link w:val="679"/>
    <w:uiPriority w:val="9"/>
    <w:rPr>
      <w:rFonts w:ascii="Arial" w:hAnsi="Arial" w:eastAsia="Arial" w:cs="Arial"/>
      <w:b/>
      <w:bCs/>
      <w:sz w:val="22"/>
      <w:szCs w:val="22"/>
    </w:rPr>
  </w:style>
  <w:style w:type="character" w:styleId="662">
    <w:name w:val="Heading 7 Char"/>
    <w:basedOn w:val="683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3">
    <w:name w:val="Heading 8 Char"/>
    <w:basedOn w:val="683"/>
    <w:link w:val="681"/>
    <w:uiPriority w:val="9"/>
    <w:rPr>
      <w:rFonts w:ascii="Arial" w:hAnsi="Arial" w:eastAsia="Arial" w:cs="Arial"/>
      <w:i/>
      <w:iCs/>
      <w:sz w:val="22"/>
      <w:szCs w:val="22"/>
    </w:rPr>
  </w:style>
  <w:style w:type="character" w:styleId="664">
    <w:name w:val="Heading 9 Char"/>
    <w:basedOn w:val="683"/>
    <w:link w:val="682"/>
    <w:uiPriority w:val="9"/>
    <w:rPr>
      <w:rFonts w:ascii="Arial" w:hAnsi="Arial" w:eastAsia="Arial" w:cs="Arial"/>
      <w:i/>
      <w:iCs/>
      <w:sz w:val="21"/>
      <w:szCs w:val="21"/>
    </w:rPr>
  </w:style>
  <w:style w:type="character" w:styleId="665">
    <w:name w:val="Title Char"/>
    <w:basedOn w:val="683"/>
    <w:link w:val="697"/>
    <w:uiPriority w:val="10"/>
    <w:rPr>
      <w:sz w:val="48"/>
      <w:szCs w:val="48"/>
    </w:rPr>
  </w:style>
  <w:style w:type="character" w:styleId="666">
    <w:name w:val="Subtitle Char"/>
    <w:basedOn w:val="683"/>
    <w:link w:val="699"/>
    <w:uiPriority w:val="11"/>
    <w:rPr>
      <w:sz w:val="24"/>
      <w:szCs w:val="24"/>
    </w:rPr>
  </w:style>
  <w:style w:type="character" w:styleId="667">
    <w:name w:val="Quote Char"/>
    <w:link w:val="701"/>
    <w:uiPriority w:val="29"/>
    <w:rPr>
      <w:i/>
    </w:rPr>
  </w:style>
  <w:style w:type="character" w:styleId="668">
    <w:name w:val="Intense Quote Char"/>
    <w:link w:val="703"/>
    <w:uiPriority w:val="30"/>
    <w:rPr>
      <w:i/>
    </w:rPr>
  </w:style>
  <w:style w:type="character" w:styleId="669">
    <w:name w:val="Header Char"/>
    <w:basedOn w:val="683"/>
    <w:link w:val="705"/>
    <w:uiPriority w:val="99"/>
  </w:style>
  <w:style w:type="character" w:styleId="670">
    <w:name w:val="Caption Char"/>
    <w:basedOn w:val="709"/>
    <w:link w:val="707"/>
    <w:uiPriority w:val="99"/>
  </w:style>
  <w:style w:type="character" w:styleId="671">
    <w:name w:val="Footnote Text Char"/>
    <w:link w:val="837"/>
    <w:uiPriority w:val="99"/>
    <w:rPr>
      <w:sz w:val="18"/>
    </w:rPr>
  </w:style>
  <w:style w:type="character" w:styleId="672">
    <w:name w:val="Endnote Text Char"/>
    <w:link w:val="840"/>
    <w:uiPriority w:val="99"/>
    <w:rPr>
      <w:sz w:val="20"/>
    </w:rPr>
  </w:style>
  <w:style w:type="paragraph" w:styleId="673" w:default="1">
    <w:name w:val="Normal"/>
    <w:qFormat/>
  </w:style>
  <w:style w:type="paragraph" w:styleId="674">
    <w:name w:val="Heading 1"/>
    <w:basedOn w:val="673"/>
    <w:next w:val="673"/>
    <w:link w:val="686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75">
    <w:name w:val="Heading 2"/>
    <w:basedOn w:val="673"/>
    <w:next w:val="673"/>
    <w:link w:val="687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76">
    <w:name w:val="Heading 3"/>
    <w:basedOn w:val="673"/>
    <w:next w:val="673"/>
    <w:link w:val="688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77">
    <w:name w:val="Heading 4"/>
    <w:basedOn w:val="673"/>
    <w:next w:val="673"/>
    <w:link w:val="689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673"/>
    <w:next w:val="673"/>
    <w:link w:val="690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9">
    <w:name w:val="Heading 6"/>
    <w:basedOn w:val="673"/>
    <w:next w:val="673"/>
    <w:link w:val="691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80">
    <w:name w:val="Heading 7"/>
    <w:basedOn w:val="673"/>
    <w:next w:val="673"/>
    <w:link w:val="692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81">
    <w:name w:val="Heading 8"/>
    <w:basedOn w:val="673"/>
    <w:next w:val="673"/>
    <w:link w:val="693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82">
    <w:name w:val="Heading 9"/>
    <w:basedOn w:val="673"/>
    <w:next w:val="673"/>
    <w:link w:val="694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 w:default="1">
    <w:name w:val="Default Paragraph Font"/>
    <w:uiPriority w:val="1"/>
    <w:semiHidden/>
    <w:unhideWhenUsed/>
  </w:style>
  <w:style w:type="table" w:styleId="68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5" w:default="1">
    <w:name w:val="No List"/>
    <w:uiPriority w:val="99"/>
    <w:semiHidden/>
    <w:unhideWhenUsed/>
  </w:style>
  <w:style w:type="character" w:styleId="686" w:customStyle="1">
    <w:name w:val="Заголовок 1 Знак"/>
    <w:basedOn w:val="683"/>
    <w:link w:val="674"/>
    <w:uiPriority w:val="9"/>
    <w:rPr>
      <w:rFonts w:ascii="Arial" w:hAnsi="Arial" w:eastAsia="Arial" w:cs="Arial"/>
      <w:sz w:val="40"/>
      <w:szCs w:val="40"/>
    </w:rPr>
  </w:style>
  <w:style w:type="character" w:styleId="687" w:customStyle="1">
    <w:name w:val="Заголовок 2 Знак"/>
    <w:basedOn w:val="683"/>
    <w:link w:val="675"/>
    <w:uiPriority w:val="9"/>
    <w:rPr>
      <w:rFonts w:ascii="Arial" w:hAnsi="Arial" w:eastAsia="Arial" w:cs="Arial"/>
      <w:sz w:val="34"/>
    </w:rPr>
  </w:style>
  <w:style w:type="character" w:styleId="688" w:customStyle="1">
    <w:name w:val="Заголовок 3 Знак"/>
    <w:basedOn w:val="683"/>
    <w:link w:val="676"/>
    <w:uiPriority w:val="9"/>
    <w:rPr>
      <w:rFonts w:ascii="Arial" w:hAnsi="Arial" w:eastAsia="Arial" w:cs="Arial"/>
      <w:sz w:val="30"/>
      <w:szCs w:val="30"/>
    </w:rPr>
  </w:style>
  <w:style w:type="character" w:styleId="689" w:customStyle="1">
    <w:name w:val="Заголовок 4 Знак"/>
    <w:basedOn w:val="683"/>
    <w:link w:val="677"/>
    <w:uiPriority w:val="9"/>
    <w:rPr>
      <w:rFonts w:ascii="Arial" w:hAnsi="Arial" w:eastAsia="Arial" w:cs="Arial"/>
      <w:b/>
      <w:bCs/>
      <w:sz w:val="26"/>
      <w:szCs w:val="26"/>
    </w:rPr>
  </w:style>
  <w:style w:type="character" w:styleId="690" w:customStyle="1">
    <w:name w:val="Заголовок 5 Знак"/>
    <w:basedOn w:val="683"/>
    <w:link w:val="678"/>
    <w:uiPriority w:val="9"/>
    <w:rPr>
      <w:rFonts w:ascii="Arial" w:hAnsi="Arial" w:eastAsia="Arial" w:cs="Arial"/>
      <w:b/>
      <w:bCs/>
      <w:sz w:val="24"/>
      <w:szCs w:val="24"/>
    </w:rPr>
  </w:style>
  <w:style w:type="character" w:styleId="691" w:customStyle="1">
    <w:name w:val="Заголовок 6 Знак"/>
    <w:basedOn w:val="683"/>
    <w:link w:val="679"/>
    <w:uiPriority w:val="9"/>
    <w:rPr>
      <w:rFonts w:ascii="Arial" w:hAnsi="Arial" w:eastAsia="Arial" w:cs="Arial"/>
      <w:b/>
      <w:bCs/>
      <w:sz w:val="22"/>
      <w:szCs w:val="22"/>
    </w:rPr>
  </w:style>
  <w:style w:type="character" w:styleId="692" w:customStyle="1">
    <w:name w:val="Заголовок 7 Знак"/>
    <w:basedOn w:val="683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3" w:customStyle="1">
    <w:name w:val="Заголовок 8 Знак"/>
    <w:basedOn w:val="683"/>
    <w:link w:val="681"/>
    <w:uiPriority w:val="9"/>
    <w:rPr>
      <w:rFonts w:ascii="Arial" w:hAnsi="Arial" w:eastAsia="Arial" w:cs="Arial"/>
      <w:i/>
      <w:iCs/>
      <w:sz w:val="22"/>
      <w:szCs w:val="22"/>
    </w:rPr>
  </w:style>
  <w:style w:type="character" w:styleId="694" w:customStyle="1">
    <w:name w:val="Заголовок 9 Знак"/>
    <w:basedOn w:val="683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List Paragraph"/>
    <w:basedOn w:val="673"/>
    <w:uiPriority w:val="34"/>
    <w:qFormat/>
    <w:pPr>
      <w:contextualSpacing/>
      <w:ind w:left="720"/>
    </w:pPr>
  </w:style>
  <w:style w:type="paragraph" w:styleId="696">
    <w:name w:val="No Spacing"/>
    <w:uiPriority w:val="1"/>
    <w:qFormat/>
    <w:pPr>
      <w:spacing w:after="0" w:line="240" w:lineRule="auto"/>
    </w:pPr>
  </w:style>
  <w:style w:type="paragraph" w:styleId="697">
    <w:name w:val="Title"/>
    <w:basedOn w:val="673"/>
    <w:next w:val="673"/>
    <w:link w:val="698"/>
    <w:uiPriority w:val="10"/>
    <w:qFormat/>
    <w:pPr>
      <w:contextualSpacing/>
      <w:spacing w:before="300"/>
    </w:pPr>
    <w:rPr>
      <w:sz w:val="48"/>
      <w:szCs w:val="48"/>
    </w:rPr>
  </w:style>
  <w:style w:type="character" w:styleId="698" w:customStyle="1">
    <w:name w:val="Заголовок Знак"/>
    <w:basedOn w:val="683"/>
    <w:link w:val="697"/>
    <w:uiPriority w:val="10"/>
    <w:rPr>
      <w:sz w:val="48"/>
      <w:szCs w:val="48"/>
    </w:rPr>
  </w:style>
  <w:style w:type="paragraph" w:styleId="699">
    <w:name w:val="Subtitle"/>
    <w:basedOn w:val="673"/>
    <w:next w:val="673"/>
    <w:link w:val="700"/>
    <w:uiPriority w:val="11"/>
    <w:qFormat/>
    <w:pPr>
      <w:spacing w:before="200"/>
    </w:pPr>
    <w:rPr>
      <w:sz w:val="24"/>
      <w:szCs w:val="24"/>
    </w:rPr>
  </w:style>
  <w:style w:type="character" w:styleId="700" w:customStyle="1">
    <w:name w:val="Подзаголовок Знак"/>
    <w:basedOn w:val="683"/>
    <w:link w:val="699"/>
    <w:uiPriority w:val="11"/>
    <w:rPr>
      <w:sz w:val="24"/>
      <w:szCs w:val="24"/>
    </w:rPr>
  </w:style>
  <w:style w:type="paragraph" w:styleId="701">
    <w:name w:val="Quote"/>
    <w:basedOn w:val="673"/>
    <w:next w:val="673"/>
    <w:link w:val="702"/>
    <w:uiPriority w:val="29"/>
    <w:qFormat/>
    <w:pPr>
      <w:ind w:left="720" w:right="720"/>
    </w:pPr>
    <w:rPr>
      <w:i/>
    </w:rPr>
  </w:style>
  <w:style w:type="character" w:styleId="702" w:customStyle="1">
    <w:name w:val="Цитата 2 Знак"/>
    <w:link w:val="701"/>
    <w:uiPriority w:val="29"/>
    <w:rPr>
      <w:i/>
    </w:rPr>
  </w:style>
  <w:style w:type="paragraph" w:styleId="703">
    <w:name w:val="Intense Quote"/>
    <w:basedOn w:val="673"/>
    <w:next w:val="673"/>
    <w:link w:val="70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4" w:customStyle="1">
    <w:name w:val="Выделенная цитата Знак"/>
    <w:link w:val="703"/>
    <w:uiPriority w:val="30"/>
    <w:rPr>
      <w:i/>
    </w:rPr>
  </w:style>
  <w:style w:type="paragraph" w:styleId="705">
    <w:name w:val="Header"/>
    <w:basedOn w:val="673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 w:customStyle="1">
    <w:name w:val="Верхний колонтитул Знак"/>
    <w:basedOn w:val="683"/>
    <w:link w:val="705"/>
    <w:uiPriority w:val="99"/>
  </w:style>
  <w:style w:type="paragraph" w:styleId="707">
    <w:name w:val="Footer"/>
    <w:basedOn w:val="673"/>
    <w:link w:val="71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8" w:customStyle="1">
    <w:name w:val="Footer Char"/>
    <w:basedOn w:val="683"/>
    <w:uiPriority w:val="99"/>
  </w:style>
  <w:style w:type="paragraph" w:styleId="709">
    <w:name w:val="Caption"/>
    <w:basedOn w:val="673"/>
    <w:next w:val="673"/>
    <w:link w:val="670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10" w:customStyle="1">
    <w:name w:val="Нижний колонтитул Знак"/>
    <w:link w:val="707"/>
    <w:uiPriority w:val="99"/>
  </w:style>
  <w:style w:type="table" w:styleId="711" w:customStyle="1">
    <w:name w:val="Table Grid Light"/>
    <w:basedOn w:val="68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2">
    <w:name w:val="Plain Table 1"/>
    <w:basedOn w:val="68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2"/>
    <w:basedOn w:val="68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3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>
    <w:name w:val="Plain Table 4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Plain Table 5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7">
    <w:name w:val="Grid Table 1 Light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4"/>
    <w:basedOn w:val="68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 w:customStyle="1">
    <w:name w:val="Grid Table 4 - Accent 1"/>
    <w:basedOn w:val="68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0" w:customStyle="1">
    <w:name w:val="Grid Table 4 - Accent 2"/>
    <w:basedOn w:val="684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1" w:customStyle="1">
    <w:name w:val="Grid Table 4 - Accent 3"/>
    <w:basedOn w:val="68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2" w:customStyle="1">
    <w:name w:val="Grid Table 4 - Accent 4"/>
    <w:basedOn w:val="684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3" w:customStyle="1">
    <w:name w:val="Grid Table 4 - Accent 5"/>
    <w:basedOn w:val="68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4" w:customStyle="1">
    <w:name w:val="Grid Table 4 - Accent 6"/>
    <w:basedOn w:val="68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5">
    <w:name w:val="Grid Table 5 Dark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2">
    <w:name w:val="Grid Table 6 Colorful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3" w:customStyle="1">
    <w:name w:val="Grid Table 6 Colorful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4" w:customStyle="1">
    <w:name w:val="Grid Table 6 Colorful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5" w:customStyle="1">
    <w:name w:val="Grid Table 6 Colorful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6" w:customStyle="1">
    <w:name w:val="Grid Table 6 Colorful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7" w:customStyle="1">
    <w:name w:val="Grid Table 6 Colorful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8" w:customStyle="1">
    <w:name w:val="Grid Table 6 Colorful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9">
    <w:name w:val="Grid Table 7 Colorful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7 Colorful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7 Colorful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7 Colorful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7 Colorful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7 Colorful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7 Colorful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1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2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3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4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5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6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0">
    <w:name w:val="List Table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5 Dark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>
    <w:name w:val="List Table 6 Colorful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2" w:customStyle="1">
    <w:name w:val="List Table 6 Colorful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3" w:customStyle="1">
    <w:name w:val="List Table 6 Colorful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4" w:customStyle="1">
    <w:name w:val="List Table 6 Colorful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5" w:customStyle="1">
    <w:name w:val="List Table 6 Colorful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6" w:customStyle="1">
    <w:name w:val="List Table 6 Colorful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7" w:customStyle="1">
    <w:name w:val="List Table 6 Colorful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8">
    <w:name w:val="List Table 7 Colorful"/>
    <w:basedOn w:val="68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7 Colorful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7 Colorful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7 Colorful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7 Colorful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7 Colorful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7 Colorful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ned - Accent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6" w:customStyle="1">
    <w:name w:val="Lined - Accent 1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7" w:customStyle="1">
    <w:name w:val="Lined - Accent 2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8" w:customStyle="1">
    <w:name w:val="Lined - Accent 3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9" w:customStyle="1">
    <w:name w:val="Lined - Accent 4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0" w:customStyle="1">
    <w:name w:val="Lined - Accent 5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1" w:customStyle="1">
    <w:name w:val="Lined - Accent 6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2" w:customStyle="1">
    <w:name w:val="Bordered &amp; Lined - Accent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3" w:customStyle="1">
    <w:name w:val="Bordered &amp; Lined - Accent 1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4" w:customStyle="1">
    <w:name w:val="Bordered &amp; Lined - Accent 2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5" w:customStyle="1">
    <w:name w:val="Bordered &amp; Lined - Accent 3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6" w:customStyle="1">
    <w:name w:val="Bordered &amp; Lined - Accent 4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7" w:customStyle="1">
    <w:name w:val="Bordered &amp; Lined - Accent 5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8" w:customStyle="1">
    <w:name w:val="Bordered &amp; Lined - Accent 6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9" w:customStyle="1">
    <w:name w:val="Bordered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0" w:customStyle="1">
    <w:name w:val="Bordered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1" w:customStyle="1">
    <w:name w:val="Bordered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2" w:customStyle="1">
    <w:name w:val="Bordered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3" w:customStyle="1">
    <w:name w:val="Bordered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4" w:customStyle="1">
    <w:name w:val="Bordered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5" w:customStyle="1">
    <w:name w:val="Bordered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36">
    <w:name w:val="Hyperlink"/>
    <w:uiPriority w:val="99"/>
    <w:unhideWhenUsed/>
    <w:rPr>
      <w:color w:val="0000ff" w:themeColor="hyperlink"/>
      <w:u w:val="single"/>
    </w:rPr>
  </w:style>
  <w:style w:type="paragraph" w:styleId="837">
    <w:name w:val="footnote text"/>
    <w:basedOn w:val="673"/>
    <w:link w:val="838"/>
    <w:uiPriority w:val="99"/>
    <w:semiHidden/>
    <w:unhideWhenUsed/>
    <w:pPr>
      <w:spacing w:after="40" w:line="240" w:lineRule="auto"/>
    </w:pPr>
    <w:rPr>
      <w:sz w:val="18"/>
    </w:rPr>
  </w:style>
  <w:style w:type="character" w:styleId="838" w:customStyle="1">
    <w:name w:val="Текст сноски Знак"/>
    <w:link w:val="837"/>
    <w:uiPriority w:val="99"/>
    <w:rPr>
      <w:sz w:val="18"/>
    </w:rPr>
  </w:style>
  <w:style w:type="character" w:styleId="839">
    <w:name w:val="footnote reference"/>
    <w:basedOn w:val="683"/>
    <w:uiPriority w:val="99"/>
    <w:unhideWhenUsed/>
    <w:rPr>
      <w:vertAlign w:val="superscript"/>
    </w:rPr>
  </w:style>
  <w:style w:type="paragraph" w:styleId="840">
    <w:name w:val="endnote text"/>
    <w:basedOn w:val="673"/>
    <w:link w:val="841"/>
    <w:uiPriority w:val="99"/>
    <w:semiHidden/>
    <w:unhideWhenUsed/>
    <w:pPr>
      <w:spacing w:after="0" w:line="240" w:lineRule="auto"/>
    </w:pPr>
    <w:rPr>
      <w:sz w:val="20"/>
    </w:rPr>
  </w:style>
  <w:style w:type="character" w:styleId="841" w:customStyle="1">
    <w:name w:val="Текст концевой сноски Знак"/>
    <w:link w:val="840"/>
    <w:uiPriority w:val="99"/>
    <w:rPr>
      <w:sz w:val="20"/>
    </w:rPr>
  </w:style>
  <w:style w:type="character" w:styleId="842">
    <w:name w:val="endnote reference"/>
    <w:basedOn w:val="683"/>
    <w:uiPriority w:val="99"/>
    <w:semiHidden/>
    <w:unhideWhenUsed/>
    <w:rPr>
      <w:vertAlign w:val="superscript"/>
    </w:rPr>
  </w:style>
  <w:style w:type="paragraph" w:styleId="843">
    <w:name w:val="toc 1"/>
    <w:basedOn w:val="673"/>
    <w:next w:val="673"/>
    <w:uiPriority w:val="39"/>
    <w:unhideWhenUsed/>
    <w:pPr>
      <w:spacing w:after="57"/>
    </w:pPr>
  </w:style>
  <w:style w:type="paragraph" w:styleId="844">
    <w:name w:val="toc 2"/>
    <w:basedOn w:val="673"/>
    <w:next w:val="673"/>
    <w:uiPriority w:val="39"/>
    <w:unhideWhenUsed/>
    <w:pPr>
      <w:ind w:left="283"/>
      <w:spacing w:after="57"/>
    </w:pPr>
  </w:style>
  <w:style w:type="paragraph" w:styleId="845">
    <w:name w:val="toc 3"/>
    <w:basedOn w:val="673"/>
    <w:next w:val="673"/>
    <w:uiPriority w:val="39"/>
    <w:unhideWhenUsed/>
    <w:pPr>
      <w:ind w:left="567"/>
      <w:spacing w:after="57"/>
    </w:pPr>
  </w:style>
  <w:style w:type="paragraph" w:styleId="846">
    <w:name w:val="toc 4"/>
    <w:basedOn w:val="673"/>
    <w:next w:val="673"/>
    <w:uiPriority w:val="39"/>
    <w:unhideWhenUsed/>
    <w:pPr>
      <w:ind w:left="850"/>
      <w:spacing w:after="57"/>
    </w:pPr>
  </w:style>
  <w:style w:type="paragraph" w:styleId="847">
    <w:name w:val="toc 5"/>
    <w:basedOn w:val="673"/>
    <w:next w:val="673"/>
    <w:uiPriority w:val="39"/>
    <w:unhideWhenUsed/>
    <w:pPr>
      <w:ind w:left="1134"/>
      <w:spacing w:after="57"/>
    </w:pPr>
  </w:style>
  <w:style w:type="paragraph" w:styleId="848">
    <w:name w:val="toc 6"/>
    <w:basedOn w:val="673"/>
    <w:next w:val="673"/>
    <w:uiPriority w:val="39"/>
    <w:unhideWhenUsed/>
    <w:pPr>
      <w:ind w:left="1417"/>
      <w:spacing w:after="57"/>
    </w:pPr>
  </w:style>
  <w:style w:type="paragraph" w:styleId="849">
    <w:name w:val="toc 7"/>
    <w:basedOn w:val="673"/>
    <w:next w:val="673"/>
    <w:uiPriority w:val="39"/>
    <w:unhideWhenUsed/>
    <w:pPr>
      <w:ind w:left="1701"/>
      <w:spacing w:after="57"/>
    </w:pPr>
  </w:style>
  <w:style w:type="paragraph" w:styleId="850">
    <w:name w:val="toc 8"/>
    <w:basedOn w:val="673"/>
    <w:next w:val="673"/>
    <w:uiPriority w:val="39"/>
    <w:unhideWhenUsed/>
    <w:pPr>
      <w:ind w:left="1984"/>
      <w:spacing w:after="57"/>
    </w:pPr>
  </w:style>
  <w:style w:type="paragraph" w:styleId="851">
    <w:name w:val="toc 9"/>
    <w:basedOn w:val="673"/>
    <w:next w:val="673"/>
    <w:uiPriority w:val="39"/>
    <w:unhideWhenUsed/>
    <w:pPr>
      <w:ind w:left="2268"/>
      <w:spacing w:after="57"/>
    </w:pPr>
  </w:style>
  <w:style w:type="paragraph" w:styleId="852">
    <w:name w:val="TOC Heading"/>
    <w:uiPriority w:val="39"/>
    <w:unhideWhenUsed/>
  </w:style>
  <w:style w:type="paragraph" w:styleId="853">
    <w:name w:val="table of figures"/>
    <w:basedOn w:val="673"/>
    <w:next w:val="673"/>
    <w:uiPriority w:val="99"/>
    <w:unhideWhenUsed/>
    <w:pPr>
      <w:spacing w:after="0"/>
    </w:pPr>
  </w:style>
  <w:style w:type="table" w:styleId="854">
    <w:name w:val="Table Grid"/>
    <w:basedOn w:val="68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Р7-Офис/2024.4.2.691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Колмакова</dc:creator>
  <cp:lastModifiedBy>bso@NSO.LOC</cp:lastModifiedBy>
  <cp:revision>19</cp:revision>
  <dcterms:created xsi:type="dcterms:W3CDTF">2023-07-24T06:52:00Z</dcterms:created>
  <dcterms:modified xsi:type="dcterms:W3CDTF">2025-01-14T07:38:42Z</dcterms:modified>
</cp:coreProperties>
</file>