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7B3" w:rsidRPr="005157B3" w:rsidRDefault="005157B3" w:rsidP="005157B3">
      <w:pPr>
        <w:tabs>
          <w:tab w:val="center" w:pos="5173"/>
          <w:tab w:val="left" w:pos="7764"/>
        </w:tabs>
        <w:ind w:firstLine="709"/>
        <w:jc w:val="center"/>
        <w:rPr>
          <w:b/>
          <w:sz w:val="26"/>
          <w:szCs w:val="26"/>
        </w:rPr>
      </w:pPr>
      <w:r w:rsidRPr="005157B3">
        <w:rPr>
          <w:b/>
          <w:sz w:val="26"/>
          <w:szCs w:val="26"/>
        </w:rPr>
        <w:t>Извещение о проведении аукциона в электронной форме</w:t>
      </w:r>
    </w:p>
    <w:p w:rsidR="005157B3" w:rsidRPr="005157B3" w:rsidRDefault="005157B3" w:rsidP="005157B3">
      <w:pPr>
        <w:tabs>
          <w:tab w:val="center" w:pos="5173"/>
          <w:tab w:val="left" w:pos="7764"/>
        </w:tabs>
        <w:ind w:firstLine="709"/>
        <w:jc w:val="center"/>
        <w:rPr>
          <w:b/>
          <w:sz w:val="26"/>
          <w:szCs w:val="26"/>
        </w:rPr>
      </w:pPr>
      <w:r w:rsidRPr="005157B3">
        <w:rPr>
          <w:b/>
          <w:sz w:val="26"/>
          <w:szCs w:val="26"/>
        </w:rPr>
        <w:t>на право заключения договора аренды земельного участка</w:t>
      </w:r>
    </w:p>
    <w:p w:rsidR="005157B3" w:rsidRPr="005157B3" w:rsidRDefault="005157B3" w:rsidP="005157B3">
      <w:pPr>
        <w:ind w:firstLine="709"/>
        <w:jc w:val="center"/>
        <w:rPr>
          <w:b/>
          <w:sz w:val="26"/>
          <w:szCs w:val="26"/>
        </w:rPr>
      </w:pPr>
    </w:p>
    <w:p w:rsidR="000F735F" w:rsidRPr="000F735F" w:rsidRDefault="000F735F" w:rsidP="000F735F">
      <w:pPr>
        <w:ind w:firstLine="709"/>
        <w:jc w:val="both"/>
        <w:rPr>
          <w:sz w:val="26"/>
          <w:szCs w:val="26"/>
        </w:rPr>
      </w:pPr>
      <w:r w:rsidRPr="000F735F">
        <w:rPr>
          <w:sz w:val="26"/>
          <w:szCs w:val="26"/>
        </w:rPr>
        <w:t>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w:t>
      </w:r>
    </w:p>
    <w:p w:rsidR="000F735F" w:rsidRPr="000F735F" w:rsidRDefault="000F735F" w:rsidP="000F735F">
      <w:pPr>
        <w:ind w:firstLine="709"/>
        <w:jc w:val="both"/>
        <w:rPr>
          <w:sz w:val="26"/>
          <w:szCs w:val="26"/>
        </w:rPr>
      </w:pPr>
      <w:r w:rsidRPr="000F735F">
        <w:rPr>
          <w:b/>
          <w:bCs/>
          <w:sz w:val="26"/>
          <w:szCs w:val="26"/>
        </w:rPr>
        <w:t>Организатор аукциона в электронной форме:</w:t>
      </w:r>
      <w:r w:rsidRPr="000F735F">
        <w:rPr>
          <w:sz w:val="26"/>
          <w:szCs w:val="26"/>
        </w:rPr>
        <w:t xml:space="preserve"> департамент имущества и земельных отношений Новосибирской области, местонахождение</w:t>
      </w:r>
      <w:r w:rsidRPr="000F735F">
        <w:t xml:space="preserve"> </w:t>
      </w:r>
      <w:r w:rsidRPr="000F735F">
        <w:rPr>
          <w:sz w:val="26"/>
          <w:szCs w:val="26"/>
        </w:rPr>
        <w:t>630007, город Новосибирск, Красный проспект, дом 18,</w:t>
      </w:r>
      <w:r w:rsidRPr="000F735F">
        <w:t xml:space="preserve"> </w:t>
      </w:r>
      <w:r w:rsidRPr="000F735F">
        <w:rPr>
          <w:sz w:val="26"/>
          <w:szCs w:val="26"/>
        </w:rPr>
        <w:t xml:space="preserve">адрес сайта: </w:t>
      </w:r>
      <w:hyperlink r:id="rId7" w:tooltip="http://dizo.nso.ru" w:history="1">
        <w:r w:rsidRPr="000F735F">
          <w:rPr>
            <w:color w:val="0000FF"/>
            <w:sz w:val="26"/>
            <w:szCs w:val="26"/>
            <w:u w:val="single"/>
          </w:rPr>
          <w:t>http://dizo.nso.ru</w:t>
        </w:r>
      </w:hyperlink>
      <w:r w:rsidRPr="000F735F">
        <w:rPr>
          <w:sz w:val="26"/>
          <w:szCs w:val="26"/>
        </w:rPr>
        <w:t xml:space="preserve">, адрес электронной почты: </w:t>
      </w:r>
      <w:hyperlink r:id="rId8" w:tooltip="mailto:dgi@nso.ru" w:history="1">
        <w:r w:rsidRPr="000F735F">
          <w:rPr>
            <w:color w:val="0000FF"/>
            <w:sz w:val="26"/>
            <w:szCs w:val="26"/>
            <w:u w:val="single"/>
            <w:lang w:val="en-US"/>
          </w:rPr>
          <w:t>dgi</w:t>
        </w:r>
        <w:r w:rsidRPr="000F735F">
          <w:rPr>
            <w:color w:val="0000FF"/>
            <w:sz w:val="26"/>
            <w:szCs w:val="26"/>
            <w:u w:val="single"/>
          </w:rPr>
          <w:t>@nso.ru</w:t>
        </w:r>
      </w:hyperlink>
      <w:r w:rsidRPr="000F735F">
        <w:rPr>
          <w:sz w:val="26"/>
          <w:szCs w:val="26"/>
        </w:rPr>
        <w:t>, телефон: +7 (383) 238-60-02.</w:t>
      </w:r>
    </w:p>
    <w:p w:rsidR="000F735F" w:rsidRPr="000F735F" w:rsidRDefault="000F735F" w:rsidP="000F735F">
      <w:pPr>
        <w:ind w:firstLine="709"/>
        <w:jc w:val="both"/>
        <w:rPr>
          <w:sz w:val="26"/>
          <w:szCs w:val="26"/>
        </w:rPr>
      </w:pPr>
      <w:r w:rsidRPr="000F735F">
        <w:rPr>
          <w:b/>
          <w:sz w:val="26"/>
          <w:szCs w:val="26"/>
        </w:rPr>
        <w:t>Орган, уполномоченный на распоряжение земельным участком:</w:t>
      </w:r>
      <w:r w:rsidRPr="000F735F">
        <w:rPr>
          <w:sz w:val="26"/>
          <w:szCs w:val="26"/>
        </w:rPr>
        <w:t xml:space="preserve"> департамент имущества и земельных отношений Новосибирской области.</w:t>
      </w:r>
    </w:p>
    <w:p w:rsidR="000F735F" w:rsidRPr="000F735F" w:rsidRDefault="000F735F" w:rsidP="000F735F">
      <w:pPr>
        <w:ind w:firstLine="709"/>
        <w:jc w:val="both"/>
        <w:rPr>
          <w:sz w:val="26"/>
          <w:szCs w:val="26"/>
        </w:rPr>
      </w:pPr>
      <w:r w:rsidRPr="000F735F">
        <w:rPr>
          <w:b/>
          <w:bCs/>
          <w:sz w:val="26"/>
          <w:szCs w:val="26"/>
        </w:rPr>
        <w:t>Реквизиты решения о проведении аукциона:</w:t>
      </w:r>
      <w:r w:rsidRPr="000F735F">
        <w:rPr>
          <w:sz w:val="26"/>
          <w:szCs w:val="26"/>
        </w:rPr>
        <w:t xml:space="preserve"> приказ департамента имущества и земельных отношений Новосибирской области от 17.10.2025 № 3242 «О проведении аукциона на право заключения договора аренды земельного участка с кадастровым номером 54:19:022201:1236».</w:t>
      </w:r>
    </w:p>
    <w:p w:rsidR="000F735F" w:rsidRPr="000F735F" w:rsidRDefault="000F735F" w:rsidP="000F735F">
      <w:pPr>
        <w:ind w:firstLine="709"/>
        <w:jc w:val="both"/>
        <w:rPr>
          <w:bCs/>
          <w:sz w:val="26"/>
          <w:szCs w:val="26"/>
        </w:rPr>
      </w:pPr>
      <w:r w:rsidRPr="000F735F">
        <w:rPr>
          <w:b/>
          <w:bCs/>
          <w:sz w:val="26"/>
          <w:szCs w:val="26"/>
        </w:rPr>
        <w:t>Оператор электронной площадки:</w:t>
      </w:r>
      <w:r w:rsidRPr="000F735F">
        <w:rPr>
          <w:bCs/>
          <w:sz w:val="26"/>
          <w:szCs w:val="26"/>
        </w:rPr>
        <w:t xml:space="preserve"> общество с ограниченной ответственностью «РТС-тендер», местонахождения: 121151, город Москва, набережная Тараса Шевченко, дом 23А,</w:t>
      </w:r>
      <w:r w:rsidRPr="000F735F">
        <w:t xml:space="preserve"> </w:t>
      </w:r>
      <w:r w:rsidRPr="000F735F">
        <w:rPr>
          <w:bCs/>
          <w:sz w:val="26"/>
          <w:szCs w:val="26"/>
        </w:rPr>
        <w:t xml:space="preserve">этаж 25, помещение №1, адрес сайта: </w:t>
      </w:r>
      <w:hyperlink r:id="rId9" w:tooltip="http://www.rts-tender.ru" w:history="1">
        <w:r w:rsidRPr="000F735F">
          <w:rPr>
            <w:color w:val="0000FF"/>
            <w:sz w:val="26"/>
            <w:szCs w:val="26"/>
            <w:u w:val="single"/>
          </w:rPr>
          <w:t>www.rts-tender.ru</w:t>
        </w:r>
      </w:hyperlink>
      <w:r w:rsidRPr="000F735F">
        <w:rPr>
          <w:bCs/>
          <w:sz w:val="26"/>
          <w:szCs w:val="26"/>
        </w:rPr>
        <w:t xml:space="preserve">, адрес электронной почты: </w:t>
      </w:r>
      <w:hyperlink r:id="rId10" w:tooltip="mailto:iSupport@rts-tender.ru" w:history="1">
        <w:r w:rsidRPr="000F735F">
          <w:rPr>
            <w:color w:val="0000FF"/>
            <w:sz w:val="26"/>
            <w:szCs w:val="26"/>
            <w:u w:val="single"/>
          </w:rPr>
          <w:t>iSupport@rts-tender.ru</w:t>
        </w:r>
      </w:hyperlink>
      <w:r w:rsidRPr="000F735F">
        <w:rPr>
          <w:bCs/>
          <w:sz w:val="26"/>
          <w:szCs w:val="26"/>
        </w:rPr>
        <w:t>, телефон: +7 (499) 653-55-00.</w:t>
      </w:r>
    </w:p>
    <w:p w:rsidR="000F735F" w:rsidRPr="000F735F" w:rsidRDefault="000F735F" w:rsidP="000F735F">
      <w:pPr>
        <w:ind w:firstLine="709"/>
        <w:jc w:val="both"/>
        <w:rPr>
          <w:bCs/>
          <w:sz w:val="26"/>
          <w:szCs w:val="26"/>
        </w:rPr>
      </w:pPr>
      <w:r w:rsidRPr="000F735F">
        <w:rPr>
          <w:b/>
          <w:bCs/>
          <w:sz w:val="26"/>
          <w:szCs w:val="26"/>
        </w:rPr>
        <w:t xml:space="preserve">Форма торгов: </w:t>
      </w:r>
      <w:r w:rsidRPr="000F735F">
        <w:rPr>
          <w:bCs/>
          <w:sz w:val="26"/>
          <w:szCs w:val="26"/>
        </w:rPr>
        <w:t>аукцион в электронной форме, открытый по форме подачи предложений и по составу участников.</w:t>
      </w:r>
    </w:p>
    <w:p w:rsidR="000F735F" w:rsidRPr="000F735F" w:rsidRDefault="000F735F" w:rsidP="000F735F">
      <w:pPr>
        <w:ind w:firstLine="709"/>
        <w:jc w:val="both"/>
        <w:rPr>
          <w:sz w:val="26"/>
          <w:szCs w:val="26"/>
        </w:rPr>
      </w:pPr>
      <w:r w:rsidRPr="000F735F">
        <w:rPr>
          <w:b/>
          <w:bCs/>
          <w:sz w:val="26"/>
          <w:szCs w:val="26"/>
        </w:rPr>
        <w:t>Дата проведения аукциона:</w:t>
      </w:r>
      <w:r w:rsidRPr="000F735F">
        <w:rPr>
          <w:sz w:val="26"/>
          <w:szCs w:val="26"/>
        </w:rPr>
        <w:t xml:space="preserve"> 18 февраля 2026 года.</w:t>
      </w:r>
    </w:p>
    <w:p w:rsidR="000F735F" w:rsidRPr="000F735F" w:rsidRDefault="000F735F" w:rsidP="000F735F">
      <w:pPr>
        <w:ind w:firstLine="709"/>
        <w:jc w:val="both"/>
        <w:rPr>
          <w:sz w:val="26"/>
          <w:szCs w:val="26"/>
        </w:rPr>
      </w:pPr>
      <w:r w:rsidRPr="000F735F">
        <w:rPr>
          <w:b/>
          <w:sz w:val="26"/>
          <w:szCs w:val="26"/>
        </w:rPr>
        <w:t>Время проведения аукциона:</w:t>
      </w:r>
      <w:r w:rsidRPr="000F735F">
        <w:rPr>
          <w:sz w:val="26"/>
          <w:szCs w:val="26"/>
        </w:rPr>
        <w:t xml:space="preserve"> 10:00 по местному времени.</w:t>
      </w:r>
    </w:p>
    <w:p w:rsidR="000F735F" w:rsidRPr="000F735F" w:rsidRDefault="000F735F" w:rsidP="000F735F">
      <w:pPr>
        <w:ind w:firstLine="709"/>
        <w:jc w:val="both"/>
        <w:outlineLvl w:val="0"/>
        <w:rPr>
          <w:sz w:val="26"/>
          <w:szCs w:val="26"/>
        </w:rPr>
      </w:pPr>
      <w:r w:rsidRPr="000F735F">
        <w:rPr>
          <w:b/>
          <w:bCs/>
          <w:sz w:val="26"/>
          <w:szCs w:val="26"/>
        </w:rPr>
        <w:t>Порядок проведения аукциона:</w:t>
      </w:r>
      <w:r w:rsidRPr="000F735F">
        <w:rPr>
          <w:sz w:val="26"/>
          <w:szCs w:val="26"/>
        </w:rPr>
        <w:t xml:space="preserve"> оператор электронной площадки обеспечивает участникам возможность принять участие в аукционе. Аукцион проводится путем повышения начальной цены предмета аукциона на «шаг аукциона».</w:t>
      </w:r>
    </w:p>
    <w:p w:rsidR="000F735F" w:rsidRPr="000F735F" w:rsidRDefault="000F735F" w:rsidP="000F735F">
      <w:pPr>
        <w:ind w:firstLine="709"/>
        <w:jc w:val="both"/>
        <w:outlineLvl w:val="0"/>
        <w:rPr>
          <w:sz w:val="26"/>
          <w:szCs w:val="26"/>
        </w:rPr>
      </w:pPr>
      <w:r w:rsidRPr="000F735F">
        <w:rPr>
          <w:sz w:val="26"/>
          <w:szCs w:val="26"/>
        </w:rPr>
        <w:t>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0F735F" w:rsidRPr="000F735F" w:rsidRDefault="000F735F" w:rsidP="000F735F">
      <w:pPr>
        <w:ind w:firstLine="709"/>
        <w:jc w:val="both"/>
        <w:outlineLvl w:val="0"/>
        <w:rPr>
          <w:sz w:val="26"/>
          <w:szCs w:val="26"/>
        </w:rPr>
      </w:pPr>
      <w:r w:rsidRPr="000F735F">
        <w:rPr>
          <w:sz w:val="26"/>
          <w:szCs w:val="26"/>
        </w:rPr>
        <w:t>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w:t>
      </w:r>
    </w:p>
    <w:p w:rsidR="000F735F" w:rsidRPr="000F735F" w:rsidRDefault="000F735F" w:rsidP="000F735F">
      <w:pPr>
        <w:ind w:firstLine="709"/>
        <w:jc w:val="both"/>
        <w:outlineLvl w:val="0"/>
        <w:rPr>
          <w:sz w:val="26"/>
          <w:szCs w:val="26"/>
        </w:rPr>
      </w:pPr>
      <w:r w:rsidRPr="000F735F">
        <w:rPr>
          <w:sz w:val="26"/>
          <w:szCs w:val="26"/>
        </w:rPr>
        <w:t>Аукцион завершается,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w:t>
      </w:r>
    </w:p>
    <w:p w:rsidR="000F735F" w:rsidRPr="000F735F" w:rsidRDefault="000F735F" w:rsidP="000F735F">
      <w:pPr>
        <w:ind w:firstLine="709"/>
        <w:jc w:val="both"/>
        <w:outlineLvl w:val="0"/>
        <w:rPr>
          <w:sz w:val="26"/>
          <w:szCs w:val="26"/>
        </w:rPr>
      </w:pPr>
      <w:r w:rsidRPr="000F735F">
        <w:rPr>
          <w:sz w:val="26"/>
          <w:szCs w:val="26"/>
        </w:rPr>
        <w:t>Победителем признается участник, предложивший наибольшую цену предмета аукциона.</w:t>
      </w:r>
    </w:p>
    <w:p w:rsidR="000F735F" w:rsidRPr="000F735F" w:rsidRDefault="000F735F" w:rsidP="000F735F">
      <w:pPr>
        <w:ind w:firstLine="709"/>
        <w:jc w:val="both"/>
        <w:rPr>
          <w:sz w:val="26"/>
          <w:szCs w:val="26"/>
        </w:rPr>
      </w:pPr>
      <w:r w:rsidRPr="000F735F">
        <w:rPr>
          <w:sz w:val="26"/>
          <w:szCs w:val="26"/>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w:t>
      </w:r>
    </w:p>
    <w:p w:rsidR="000F735F" w:rsidRPr="000F735F" w:rsidRDefault="000F735F" w:rsidP="000F735F">
      <w:pPr>
        <w:ind w:firstLine="709"/>
        <w:jc w:val="both"/>
        <w:rPr>
          <w:sz w:val="26"/>
          <w:szCs w:val="26"/>
        </w:rPr>
      </w:pPr>
      <w:r w:rsidRPr="000F735F">
        <w:rPr>
          <w:sz w:val="26"/>
          <w:szCs w:val="26"/>
        </w:rPr>
        <w:t>Протокол о результатах аукциона публикуется организатором аукциона на электронной площадке.</w:t>
      </w:r>
    </w:p>
    <w:p w:rsidR="000F735F" w:rsidRPr="000F735F" w:rsidRDefault="000F735F" w:rsidP="000F735F">
      <w:pPr>
        <w:ind w:firstLine="709"/>
        <w:jc w:val="both"/>
        <w:rPr>
          <w:sz w:val="26"/>
          <w:szCs w:val="26"/>
        </w:rPr>
      </w:pPr>
      <w:r w:rsidRPr="000F735F">
        <w:rPr>
          <w:sz w:val="26"/>
          <w:szCs w:val="26"/>
        </w:rPr>
        <w:t>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w:t>
      </w:r>
    </w:p>
    <w:p w:rsidR="000F735F" w:rsidRPr="000F735F" w:rsidRDefault="000F735F" w:rsidP="000F735F">
      <w:pPr>
        <w:ind w:firstLine="709"/>
        <w:jc w:val="both"/>
        <w:rPr>
          <w:sz w:val="26"/>
          <w:szCs w:val="26"/>
        </w:rPr>
      </w:pPr>
      <w:r w:rsidRPr="000F735F">
        <w:rPr>
          <w:sz w:val="26"/>
          <w:szCs w:val="26"/>
        </w:rPr>
        <w:lastRenderedPageBreak/>
        <w:t>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w:t>
      </w:r>
    </w:p>
    <w:p w:rsidR="000F735F" w:rsidRPr="000F735F" w:rsidRDefault="000F735F" w:rsidP="000F735F">
      <w:pPr>
        <w:ind w:firstLine="709"/>
        <w:jc w:val="both"/>
        <w:rPr>
          <w:sz w:val="26"/>
          <w:szCs w:val="26"/>
        </w:rPr>
      </w:pPr>
      <w:r w:rsidRPr="000F735F">
        <w:rPr>
          <w:b/>
          <w:bCs/>
          <w:sz w:val="26"/>
          <w:szCs w:val="26"/>
        </w:rPr>
        <w:t>Предмет аукциона:</w:t>
      </w:r>
      <w:r w:rsidRPr="000F735F">
        <w:rPr>
          <w:sz w:val="26"/>
          <w:szCs w:val="26"/>
        </w:rPr>
        <w:t xml:space="preserve"> право на заключение договора аренды земельного участка.</w:t>
      </w:r>
    </w:p>
    <w:p w:rsidR="000F735F" w:rsidRPr="000F735F" w:rsidRDefault="000F735F" w:rsidP="000F735F">
      <w:pPr>
        <w:keepNext/>
        <w:ind w:firstLine="709"/>
        <w:jc w:val="center"/>
        <w:rPr>
          <w:b/>
          <w:bCs/>
          <w:sz w:val="26"/>
          <w:szCs w:val="26"/>
        </w:rPr>
      </w:pPr>
    </w:p>
    <w:p w:rsidR="000F735F" w:rsidRPr="000F735F" w:rsidRDefault="000F735F" w:rsidP="000F735F">
      <w:pPr>
        <w:keepNext/>
        <w:ind w:firstLine="709"/>
        <w:jc w:val="center"/>
        <w:rPr>
          <w:b/>
          <w:bCs/>
          <w:sz w:val="26"/>
          <w:szCs w:val="26"/>
        </w:rPr>
      </w:pPr>
      <w:r w:rsidRPr="000F735F">
        <w:rPr>
          <w:b/>
          <w:bCs/>
          <w:sz w:val="26"/>
          <w:szCs w:val="26"/>
        </w:rPr>
        <w:t>Лот № 1</w:t>
      </w:r>
    </w:p>
    <w:p w:rsidR="000F735F" w:rsidRPr="000F735F" w:rsidRDefault="000F735F" w:rsidP="000F735F">
      <w:pPr>
        <w:ind w:firstLine="709"/>
        <w:jc w:val="both"/>
        <w:rPr>
          <w:sz w:val="26"/>
          <w:szCs w:val="26"/>
        </w:rPr>
      </w:pPr>
      <w:r w:rsidRPr="000F735F">
        <w:rPr>
          <w:sz w:val="26"/>
          <w:szCs w:val="26"/>
        </w:rPr>
        <w:t>Земельный участок, государственная собственность на который не разграничена, с кадастровым номером 54:19:022201:1236, площадью 19113 кв.м, местоположение:  Новосибирская область, р-н Новосибирский, МО Криводановского сельсовета,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Склад (6.9).</w:t>
      </w:r>
    </w:p>
    <w:p w:rsidR="000F735F" w:rsidRPr="000F735F" w:rsidRDefault="000F735F" w:rsidP="000F735F">
      <w:pPr>
        <w:ind w:firstLine="709"/>
        <w:jc w:val="both"/>
        <w:rPr>
          <w:b/>
          <w:bCs/>
          <w:sz w:val="26"/>
          <w:szCs w:val="26"/>
        </w:rPr>
      </w:pPr>
      <w:r w:rsidRPr="000F735F">
        <w:rPr>
          <w:b/>
          <w:bCs/>
          <w:sz w:val="26"/>
          <w:szCs w:val="26"/>
        </w:rPr>
        <w:t xml:space="preserve">Ограничение прав и обременение земельного участка: </w:t>
      </w:r>
    </w:p>
    <w:p w:rsidR="000F735F" w:rsidRPr="000F735F" w:rsidRDefault="000F735F" w:rsidP="000F735F">
      <w:pPr>
        <w:ind w:firstLine="709"/>
        <w:jc w:val="both"/>
        <w:rPr>
          <w:sz w:val="26"/>
          <w:szCs w:val="26"/>
        </w:rPr>
      </w:pPr>
      <w:r w:rsidRPr="000F735F">
        <w:rPr>
          <w:sz w:val="26"/>
          <w:szCs w:val="26"/>
        </w:rPr>
        <w:t>- ЗОУИТ 54:19-6.2681 Санитарно-защитная зона для объекта "Площадка ООО Мегастрой" по адресу: Новосибирская обл., Криводановский с/сул. Карьерная, на земельном участке 14/3, с кадастровым номером 54:19:02201:1998</w:t>
      </w:r>
    </w:p>
    <w:p w:rsidR="000F735F" w:rsidRPr="000F735F" w:rsidRDefault="000F735F" w:rsidP="000F735F">
      <w:pPr>
        <w:ind w:firstLine="709"/>
        <w:jc w:val="both"/>
        <w:rPr>
          <w:sz w:val="26"/>
          <w:szCs w:val="26"/>
        </w:rPr>
      </w:pPr>
      <w:r w:rsidRPr="000F735F">
        <w:rPr>
          <w:sz w:val="26"/>
          <w:szCs w:val="26"/>
        </w:rPr>
        <w:t>- Земельный участок частично расположен в зоне санитарной охраны канализации; в границах охранной зоны ЛЭП 10 и 0.4 кВ; охранной зоне линии связи и линии радиофикации.</w:t>
      </w:r>
    </w:p>
    <w:p w:rsidR="000F735F" w:rsidRPr="000F735F" w:rsidRDefault="000F735F" w:rsidP="000F735F">
      <w:pPr>
        <w:ind w:firstLine="709"/>
        <w:jc w:val="both"/>
        <w:rPr>
          <w:sz w:val="26"/>
          <w:szCs w:val="26"/>
        </w:rPr>
      </w:pPr>
      <w:r w:rsidRPr="000F735F">
        <w:rPr>
          <w:sz w:val="26"/>
          <w:szCs w:val="26"/>
        </w:rPr>
        <w:t>- Земельный участок полностью расположен в границах полос воздушных подходов аэродрома Новосибирск (Толмачево), приаэродромной территории аэропорта Толмачево (30 км. От КТА).</w:t>
      </w:r>
    </w:p>
    <w:p w:rsidR="000F735F" w:rsidRPr="000F735F" w:rsidRDefault="000F735F" w:rsidP="000F735F">
      <w:pPr>
        <w:shd w:val="clear" w:color="auto" w:fill="FFFFFF"/>
        <w:tabs>
          <w:tab w:val="left" w:pos="993"/>
        </w:tabs>
        <w:ind w:right="-23" w:firstLine="709"/>
        <w:jc w:val="both"/>
        <w:rPr>
          <w:sz w:val="26"/>
          <w:szCs w:val="26"/>
        </w:rPr>
      </w:pPr>
      <w:r w:rsidRPr="000F735F">
        <w:rPr>
          <w:b/>
          <w:sz w:val="26"/>
          <w:szCs w:val="26"/>
        </w:rPr>
        <w:t>Дополнительные сведения о земельном участке:</w:t>
      </w:r>
      <w:r w:rsidRPr="000F735F">
        <w:rPr>
          <w:sz w:val="26"/>
          <w:szCs w:val="26"/>
        </w:rPr>
        <w:t xml:space="preserve"> </w:t>
      </w:r>
    </w:p>
    <w:p w:rsidR="003F13C0" w:rsidRPr="003F13C0" w:rsidRDefault="003F13C0" w:rsidP="003F13C0">
      <w:pPr>
        <w:shd w:val="clear" w:color="auto" w:fill="FFFFFF"/>
        <w:tabs>
          <w:tab w:val="left" w:pos="993"/>
        </w:tabs>
        <w:ind w:right="-23" w:firstLine="709"/>
        <w:jc w:val="both"/>
        <w:rPr>
          <w:sz w:val="26"/>
          <w:szCs w:val="26"/>
        </w:rPr>
      </w:pPr>
      <w:r w:rsidRPr="003F13C0">
        <w:rPr>
          <w:sz w:val="26"/>
          <w:szCs w:val="26"/>
        </w:rPr>
        <w:t>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земельный участок расположен в придорожной полосе автодороги с. Криводановка-Северный объезд г. Новосибирска.</w:t>
      </w:r>
    </w:p>
    <w:p w:rsidR="003F13C0" w:rsidRPr="003F13C0" w:rsidRDefault="003F13C0" w:rsidP="003F13C0">
      <w:pPr>
        <w:shd w:val="clear" w:color="auto" w:fill="FFFFFF"/>
        <w:tabs>
          <w:tab w:val="left" w:pos="993"/>
        </w:tabs>
        <w:ind w:right="-23" w:firstLine="709"/>
        <w:jc w:val="both"/>
        <w:rPr>
          <w:sz w:val="26"/>
          <w:szCs w:val="26"/>
        </w:rPr>
      </w:pPr>
      <w:r w:rsidRPr="003F13C0">
        <w:rPr>
          <w:sz w:val="26"/>
          <w:szCs w:val="26"/>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3F13C0" w:rsidRPr="003F13C0" w:rsidRDefault="003F13C0" w:rsidP="003F13C0">
      <w:pPr>
        <w:shd w:val="clear" w:color="auto" w:fill="FFFFFF"/>
        <w:tabs>
          <w:tab w:val="left" w:pos="993"/>
        </w:tabs>
        <w:ind w:right="-23" w:firstLine="709"/>
        <w:jc w:val="both"/>
        <w:rPr>
          <w:sz w:val="26"/>
          <w:szCs w:val="26"/>
        </w:rPr>
      </w:pPr>
      <w:r w:rsidRPr="003F13C0">
        <w:rPr>
          <w:sz w:val="26"/>
          <w:szCs w:val="26"/>
        </w:rPr>
        <w:t>-  семидесяти пяти метров - для автомобильных дорог первой и второй категорий;</w:t>
      </w:r>
    </w:p>
    <w:p w:rsidR="003F13C0" w:rsidRPr="003F13C0" w:rsidRDefault="003F13C0" w:rsidP="003F13C0">
      <w:pPr>
        <w:shd w:val="clear" w:color="auto" w:fill="FFFFFF"/>
        <w:tabs>
          <w:tab w:val="left" w:pos="993"/>
        </w:tabs>
        <w:ind w:right="-23" w:firstLine="709"/>
        <w:jc w:val="both"/>
        <w:rPr>
          <w:sz w:val="26"/>
          <w:szCs w:val="26"/>
        </w:rPr>
      </w:pPr>
      <w:r w:rsidRPr="003F13C0">
        <w:rPr>
          <w:sz w:val="26"/>
          <w:szCs w:val="26"/>
        </w:rPr>
        <w:t>-  пятидесяти метров - для автомобильных дорог третьей категории;</w:t>
      </w:r>
    </w:p>
    <w:p w:rsidR="003F13C0" w:rsidRPr="003F13C0" w:rsidRDefault="003F13C0" w:rsidP="003F13C0">
      <w:pPr>
        <w:shd w:val="clear" w:color="auto" w:fill="FFFFFF"/>
        <w:tabs>
          <w:tab w:val="left" w:pos="993"/>
        </w:tabs>
        <w:ind w:right="-23" w:firstLine="709"/>
        <w:jc w:val="both"/>
        <w:rPr>
          <w:sz w:val="26"/>
          <w:szCs w:val="26"/>
        </w:rPr>
      </w:pPr>
      <w:r w:rsidRPr="003F13C0">
        <w:rPr>
          <w:sz w:val="26"/>
          <w:szCs w:val="26"/>
        </w:rPr>
        <w:t>-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3F13C0" w:rsidRPr="003F13C0" w:rsidRDefault="003F13C0" w:rsidP="003F13C0">
      <w:pPr>
        <w:shd w:val="clear" w:color="auto" w:fill="FFFFFF"/>
        <w:tabs>
          <w:tab w:val="left" w:pos="993"/>
        </w:tabs>
        <w:ind w:right="-23" w:firstLine="709"/>
        <w:jc w:val="both"/>
        <w:rPr>
          <w:sz w:val="26"/>
          <w:szCs w:val="26"/>
        </w:rPr>
      </w:pPr>
      <w:r w:rsidRPr="003F13C0">
        <w:rPr>
          <w:sz w:val="26"/>
          <w:szCs w:val="26"/>
        </w:rPr>
        <w:t>-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3F13C0" w:rsidRPr="003F13C0" w:rsidRDefault="003F13C0" w:rsidP="003F13C0">
      <w:pPr>
        <w:shd w:val="clear" w:color="auto" w:fill="FFFFFF"/>
        <w:tabs>
          <w:tab w:val="left" w:pos="993"/>
        </w:tabs>
        <w:ind w:right="-23" w:firstLine="709"/>
        <w:jc w:val="both"/>
        <w:rPr>
          <w:sz w:val="26"/>
          <w:szCs w:val="26"/>
        </w:rPr>
      </w:pPr>
      <w:r w:rsidRPr="003F13C0">
        <w:rPr>
          <w:sz w:val="26"/>
          <w:szCs w:val="26"/>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w:t>
      </w:r>
      <w:r w:rsidRPr="003F13C0">
        <w:rPr>
          <w:sz w:val="26"/>
          <w:szCs w:val="26"/>
        </w:rPr>
        <w:lastRenderedPageBreak/>
        <w:t>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3F13C0" w:rsidRPr="003F13C0" w:rsidRDefault="003F13C0" w:rsidP="003F13C0">
      <w:pPr>
        <w:shd w:val="clear" w:color="auto" w:fill="FFFFFF"/>
        <w:tabs>
          <w:tab w:val="left" w:pos="993"/>
        </w:tabs>
        <w:ind w:right="-23" w:firstLine="709"/>
        <w:jc w:val="both"/>
        <w:rPr>
          <w:sz w:val="26"/>
          <w:szCs w:val="26"/>
        </w:rPr>
      </w:pPr>
      <w:r w:rsidRPr="003F13C0">
        <w:rPr>
          <w:sz w:val="26"/>
          <w:szCs w:val="26"/>
        </w:rPr>
        <w:t>В случае строительства, реконструкции пересечений и пр</w:t>
      </w:r>
      <w:bookmarkStart w:id="0" w:name="_GoBack"/>
      <w:bookmarkEnd w:id="0"/>
      <w:r w:rsidRPr="003F13C0">
        <w:rPr>
          <w:sz w:val="26"/>
          <w:szCs w:val="26"/>
        </w:rPr>
        <w:t>имыканий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rsidR="003F13C0" w:rsidRPr="003F13C0" w:rsidRDefault="003F13C0" w:rsidP="003F13C0">
      <w:pPr>
        <w:shd w:val="clear" w:color="auto" w:fill="FFFFFF"/>
        <w:tabs>
          <w:tab w:val="left" w:pos="993"/>
        </w:tabs>
        <w:ind w:right="-23" w:firstLine="709"/>
        <w:jc w:val="both"/>
        <w:rPr>
          <w:sz w:val="26"/>
          <w:szCs w:val="26"/>
        </w:rPr>
      </w:pPr>
      <w:r w:rsidRPr="003F13C0">
        <w:rPr>
          <w:sz w:val="26"/>
          <w:szCs w:val="26"/>
        </w:rPr>
        <w:t>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арендатором земельного участка или за его счет.</w:t>
      </w:r>
    </w:p>
    <w:p w:rsidR="000F735F" w:rsidRPr="000F735F" w:rsidRDefault="000F735F" w:rsidP="000F735F">
      <w:pPr>
        <w:shd w:val="clear" w:color="auto" w:fill="FFFFFF"/>
        <w:tabs>
          <w:tab w:val="left" w:pos="993"/>
        </w:tabs>
        <w:ind w:right="-23" w:firstLine="709"/>
        <w:jc w:val="both"/>
        <w:rPr>
          <w:b/>
          <w:bCs/>
          <w:sz w:val="26"/>
          <w:szCs w:val="26"/>
        </w:rPr>
      </w:pPr>
      <w:r w:rsidRPr="000F735F">
        <w:rPr>
          <w:b/>
          <w:bCs/>
          <w:sz w:val="26"/>
          <w:szCs w:val="26"/>
        </w:rPr>
        <w:t>Получение электронной подписи и регистрация (аккредитация) на электронной площадке:</w:t>
      </w:r>
    </w:p>
    <w:p w:rsidR="000F735F" w:rsidRPr="000F735F" w:rsidRDefault="000F735F" w:rsidP="000F735F">
      <w:pPr>
        <w:shd w:val="clear" w:color="auto" w:fill="FFFFFF"/>
        <w:tabs>
          <w:tab w:val="left" w:pos="993"/>
        </w:tabs>
        <w:ind w:right="-23" w:firstLine="709"/>
        <w:jc w:val="both"/>
        <w:rPr>
          <w:bCs/>
          <w:sz w:val="26"/>
          <w:szCs w:val="26"/>
        </w:rPr>
      </w:pPr>
      <w:r w:rsidRPr="000F735F">
        <w:rPr>
          <w:bCs/>
          <w:sz w:val="26"/>
          <w:szCs w:val="26"/>
        </w:rPr>
        <w:t>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www.torgi.gov.ru (далее – ГИС Торги). Регистрация в ГИС Торги претендентов на участие в аукционе осуществляется ежедневно, круглосуточно. Регистрация в ГИС Торги осуществляется без взимания платы.</w:t>
      </w:r>
    </w:p>
    <w:p w:rsidR="000F735F" w:rsidRPr="000F735F" w:rsidRDefault="000F735F" w:rsidP="000F735F">
      <w:pPr>
        <w:shd w:val="clear" w:color="auto" w:fill="FFFFFF"/>
        <w:tabs>
          <w:tab w:val="left" w:pos="993"/>
        </w:tabs>
        <w:ind w:right="-23" w:firstLine="709"/>
        <w:jc w:val="both"/>
        <w:rPr>
          <w:bCs/>
          <w:sz w:val="26"/>
          <w:szCs w:val="26"/>
        </w:rPr>
      </w:pPr>
      <w:r w:rsidRPr="000F735F">
        <w:rPr>
          <w:bCs/>
          <w:sz w:val="26"/>
          <w:szCs w:val="26"/>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rsidR="000F735F" w:rsidRPr="000F735F" w:rsidRDefault="000F735F" w:rsidP="000F735F">
      <w:pPr>
        <w:shd w:val="clear" w:color="auto" w:fill="FFFFFF"/>
        <w:tabs>
          <w:tab w:val="left" w:pos="993"/>
        </w:tabs>
        <w:ind w:right="-23" w:firstLine="709"/>
        <w:jc w:val="both"/>
        <w:rPr>
          <w:bCs/>
          <w:sz w:val="26"/>
          <w:szCs w:val="26"/>
        </w:rPr>
      </w:pPr>
      <w:r w:rsidRPr="000F735F">
        <w:rPr>
          <w:bCs/>
          <w:sz w:val="26"/>
          <w:szCs w:val="26"/>
        </w:rPr>
        <w:t>После регистрации в ГИС Торги информация автоматически направляется на электронные площадки по защищённым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w:t>
      </w:r>
    </w:p>
    <w:p w:rsidR="000F735F" w:rsidRPr="000F735F" w:rsidRDefault="000F735F" w:rsidP="000F735F">
      <w:pPr>
        <w:shd w:val="clear" w:color="auto" w:fill="FFFFFF"/>
        <w:tabs>
          <w:tab w:val="left" w:pos="993"/>
        </w:tabs>
        <w:ind w:right="-23" w:firstLine="709"/>
        <w:jc w:val="both"/>
        <w:rPr>
          <w:bCs/>
          <w:sz w:val="26"/>
          <w:szCs w:val="26"/>
        </w:rPr>
      </w:pPr>
      <w:r w:rsidRPr="000F735F">
        <w:rPr>
          <w:bCs/>
          <w:sz w:val="26"/>
          <w:szCs w:val="26"/>
        </w:rPr>
        <w:t>В случае если Претендент (юридическое лицо или индивидуальный предприниматель) передает полномочия на участие в торгах иному лицу по доверенности, то доверенному лицу также необходимо пройти регистрацию в ГИС Торги. При этом такому представителю необходимо иметь машиночитаемую доверенность выданную в соответствии с Федеральным законом «Об электронной подписи» №63-ФЗ от 06.04.2011 для возможности участвовать в электронных торгах, заверять документы электронной подписью (далее – ЭП) и загружать их на государственные порталы.</w:t>
      </w:r>
    </w:p>
    <w:p w:rsidR="000F735F" w:rsidRPr="000F735F" w:rsidRDefault="000F735F" w:rsidP="000F735F">
      <w:pPr>
        <w:shd w:val="clear" w:color="auto" w:fill="FFFFFF"/>
        <w:tabs>
          <w:tab w:val="left" w:pos="993"/>
        </w:tabs>
        <w:ind w:right="-23" w:firstLine="709"/>
        <w:jc w:val="both"/>
        <w:rPr>
          <w:bCs/>
          <w:sz w:val="26"/>
          <w:szCs w:val="26"/>
        </w:rPr>
      </w:pPr>
      <w:r w:rsidRPr="000F735F">
        <w:rPr>
          <w:bCs/>
          <w:sz w:val="26"/>
          <w:szCs w:val="26"/>
        </w:rPr>
        <w:t>Регистрации в ГИС Торги подлежат Претенденты, ранее не зарегистрированные</w:t>
      </w:r>
      <w:r w:rsidRPr="000F735F">
        <w:rPr>
          <w:bCs/>
          <w:sz w:val="26"/>
          <w:szCs w:val="26"/>
        </w:rPr>
        <w:br/>
        <w:t xml:space="preserve">в ГИС Торги или регистрация которых в ГИС Торги была ими прекращена. </w:t>
      </w:r>
    </w:p>
    <w:p w:rsidR="000F735F" w:rsidRPr="000F735F" w:rsidRDefault="000F735F" w:rsidP="000F735F">
      <w:pPr>
        <w:shd w:val="clear" w:color="auto" w:fill="FFFFFF"/>
        <w:tabs>
          <w:tab w:val="left" w:pos="993"/>
        </w:tabs>
        <w:ind w:right="-23" w:firstLine="709"/>
        <w:jc w:val="both"/>
        <w:rPr>
          <w:bCs/>
          <w:sz w:val="26"/>
          <w:szCs w:val="26"/>
        </w:rPr>
      </w:pPr>
      <w:r w:rsidRPr="000F735F">
        <w:rPr>
          <w:bCs/>
          <w:sz w:val="26"/>
          <w:szCs w:val="26"/>
        </w:rPr>
        <w:t>Подробно с информацией о регистрации в ГИС Торги можно ознакомиться на сайте в руководстве пользователя, размещенной в открытой части ГИС Торги в разделе «Служба поддержки» «Информационные материалы».</w:t>
      </w:r>
    </w:p>
    <w:p w:rsidR="000F735F" w:rsidRPr="000F735F" w:rsidRDefault="000F735F" w:rsidP="000F735F">
      <w:pPr>
        <w:shd w:val="clear" w:color="auto" w:fill="FFFFFF"/>
        <w:tabs>
          <w:tab w:val="left" w:pos="993"/>
        </w:tabs>
        <w:ind w:right="-23" w:firstLine="709"/>
        <w:jc w:val="both"/>
        <w:rPr>
          <w:bCs/>
          <w:sz w:val="26"/>
          <w:szCs w:val="26"/>
        </w:rPr>
      </w:pPr>
      <w:r w:rsidRPr="000F735F">
        <w:rPr>
          <w:bCs/>
          <w:sz w:val="26"/>
          <w:szCs w:val="26"/>
        </w:rPr>
        <w:t xml:space="preserve">Для обеспечения доступа к подаче заявки и к участию в аукционе заявителю необходимо пройти аккредитацию на электронной площадке в соответствии с </w:t>
      </w:r>
      <w:r w:rsidRPr="000F735F">
        <w:rPr>
          <w:bCs/>
          <w:sz w:val="26"/>
          <w:szCs w:val="26"/>
        </w:rPr>
        <w:lastRenderedPageBreak/>
        <w:t>регламентом оператора электронной площадки и инструкциями претендента. Регламент, определяющий правила функционирования электронной площадки</w:t>
      </w:r>
      <w:r w:rsidRPr="000F735F">
        <w:t xml:space="preserve"> </w:t>
      </w:r>
      <w:r w:rsidRPr="000F735F">
        <w:rPr>
          <w:bCs/>
          <w:sz w:val="26"/>
          <w:szCs w:val="26"/>
        </w:rPr>
        <w:t>расположен в информационно-телекоммуникационной сети «Интернет»</w:t>
      </w:r>
      <w:r w:rsidRPr="000F735F">
        <w:t xml:space="preserve"> </w:t>
      </w:r>
      <w:r w:rsidRPr="000F735F">
        <w:rPr>
          <w:bCs/>
          <w:sz w:val="26"/>
          <w:szCs w:val="26"/>
        </w:rPr>
        <w:t xml:space="preserve">по адресу: </w:t>
      </w:r>
      <w:hyperlink r:id="rId11" w:tooltip="https://www.rts-tender.ru/platform-rules/platform-property-sales" w:history="1">
        <w:r w:rsidRPr="000F735F">
          <w:rPr>
            <w:bCs/>
            <w:color w:val="0000FF"/>
            <w:sz w:val="26"/>
            <w:szCs w:val="26"/>
            <w:u w:val="single"/>
          </w:rPr>
          <w:t>https://www.rts-tender.ru/platform-rules/platform-property-sales</w:t>
        </w:r>
      </w:hyperlink>
      <w:r w:rsidRPr="000F735F">
        <w:rPr>
          <w:bCs/>
          <w:color w:val="0000FF"/>
          <w:sz w:val="26"/>
          <w:szCs w:val="26"/>
          <w:u w:val="single"/>
        </w:rPr>
        <w:t xml:space="preserve"> </w:t>
      </w:r>
      <w:r w:rsidRPr="000F735F">
        <w:rPr>
          <w:bCs/>
          <w:sz w:val="26"/>
          <w:szCs w:val="26"/>
        </w:rPr>
        <w:t>.</w:t>
      </w:r>
    </w:p>
    <w:p w:rsidR="000F735F" w:rsidRPr="000F735F" w:rsidRDefault="000F735F" w:rsidP="000F735F">
      <w:pPr>
        <w:shd w:val="clear" w:color="auto" w:fill="FFFFFF"/>
        <w:tabs>
          <w:tab w:val="left" w:pos="993"/>
        </w:tabs>
        <w:ind w:right="-23" w:firstLine="709"/>
        <w:jc w:val="both"/>
        <w:rPr>
          <w:b/>
          <w:sz w:val="26"/>
          <w:szCs w:val="26"/>
        </w:rPr>
      </w:pPr>
      <w:r w:rsidRPr="000F735F">
        <w:rPr>
          <w:b/>
          <w:sz w:val="26"/>
          <w:szCs w:val="26"/>
        </w:rPr>
        <w:t>Сведения о размере платы взимаемой с победителя электронного аукциона или иных лиц, с которыми в соответствии с пунктами 13, 14, 20 и 25 статьи 39.12 Земельного кодекса Российской Федерации заключается договор аренды земельного участка:</w:t>
      </w:r>
    </w:p>
    <w:p w:rsidR="000F735F" w:rsidRPr="000F735F" w:rsidRDefault="000F735F" w:rsidP="000F735F">
      <w:pPr>
        <w:shd w:val="clear" w:color="auto" w:fill="FFFFFF"/>
        <w:tabs>
          <w:tab w:val="left" w:pos="993"/>
        </w:tabs>
        <w:ind w:right="-23" w:firstLine="709"/>
        <w:jc w:val="both"/>
        <w:rPr>
          <w:sz w:val="26"/>
          <w:szCs w:val="26"/>
        </w:rPr>
      </w:pPr>
      <w:r w:rsidRPr="000F735F">
        <w:rPr>
          <w:sz w:val="26"/>
          <w:szCs w:val="26"/>
        </w:rPr>
        <w:t>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«РТС-тендер» имущественные торги.</w:t>
      </w:r>
    </w:p>
    <w:p w:rsidR="000F735F" w:rsidRPr="000F735F" w:rsidRDefault="000F735F" w:rsidP="000F735F">
      <w:pPr>
        <w:shd w:val="clear" w:color="auto" w:fill="FFFFFF"/>
        <w:tabs>
          <w:tab w:val="left" w:pos="993"/>
        </w:tabs>
        <w:ind w:right="-23" w:firstLine="709"/>
        <w:jc w:val="both"/>
        <w:rPr>
          <w:sz w:val="26"/>
          <w:szCs w:val="26"/>
        </w:rPr>
      </w:pPr>
      <w:r w:rsidRPr="000F735F">
        <w:rPr>
          <w:sz w:val="26"/>
          <w:szCs w:val="26"/>
        </w:rPr>
        <w:t xml:space="preserve">Тариф (гарантийное обеспечение оплаты услуг), размещён по адресу: </w:t>
      </w:r>
      <w:hyperlink r:id="rId12" w:tooltip="https://www.rts-tender.ru/tariffs/platform-property-sales-tariffs" w:history="1">
        <w:r w:rsidRPr="000F735F">
          <w:rPr>
            <w:color w:val="0000FF"/>
            <w:sz w:val="26"/>
            <w:szCs w:val="26"/>
            <w:u w:val="single"/>
          </w:rPr>
          <w:t>https://www.rts-tender.ru/tariffs/platform-property-sales-tariffs</w:t>
        </w:r>
      </w:hyperlink>
      <w:r w:rsidRPr="000F735F">
        <w:rPr>
          <w:sz w:val="26"/>
          <w:szCs w:val="26"/>
        </w:rPr>
        <w:t>. Размер тарифа – 1% от начальной цены имущества и не более 7 500 рублей, без учета НДС.</w:t>
      </w:r>
    </w:p>
    <w:p w:rsidR="000F735F" w:rsidRPr="000F735F" w:rsidRDefault="000F735F" w:rsidP="000F735F">
      <w:pPr>
        <w:shd w:val="clear" w:color="auto" w:fill="FFFFFF"/>
        <w:tabs>
          <w:tab w:val="left" w:pos="993"/>
        </w:tabs>
        <w:ind w:right="-23" w:firstLine="709"/>
        <w:jc w:val="both"/>
        <w:rPr>
          <w:sz w:val="26"/>
          <w:szCs w:val="26"/>
        </w:rPr>
      </w:pPr>
      <w:r w:rsidRPr="000F735F">
        <w:rPr>
          <w:sz w:val="26"/>
          <w:szCs w:val="26"/>
        </w:rPr>
        <w:t>Денежные средства в размере стоимости оказания услуг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rsidR="000F735F" w:rsidRPr="000F735F" w:rsidRDefault="000F735F" w:rsidP="000F735F">
      <w:pPr>
        <w:shd w:val="clear" w:color="auto" w:fill="FFFFFF"/>
        <w:tabs>
          <w:tab w:val="left" w:pos="993"/>
        </w:tabs>
        <w:ind w:right="-23" w:firstLine="709"/>
        <w:jc w:val="both"/>
      </w:pPr>
      <w:r w:rsidRPr="000F735F">
        <w:rPr>
          <w:sz w:val="26"/>
          <w:szCs w:val="26"/>
        </w:rPr>
        <w:t>Списание средств гарантийного обеспечения оплаты оказания услуг осуществляется с аналитического счета того участника, в отношении которого применимо одно из следующих условий: если с участником, который определен как лицо, с которым может быть заключен договор (победитель), заключен договор или участник признан уклонившимся от заключения договора –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(протокола) о признании такого участника уклонившимся от заключения договора.</w:t>
      </w:r>
    </w:p>
    <w:p w:rsidR="000F735F" w:rsidRPr="000F735F" w:rsidRDefault="000F735F" w:rsidP="000F735F">
      <w:pPr>
        <w:shd w:val="clear" w:color="auto" w:fill="FFFFFF"/>
        <w:tabs>
          <w:tab w:val="left" w:pos="993"/>
        </w:tabs>
        <w:ind w:right="-23" w:firstLine="709"/>
        <w:jc w:val="both"/>
        <w:rPr>
          <w:b/>
          <w:bCs/>
          <w:sz w:val="26"/>
          <w:szCs w:val="26"/>
        </w:rPr>
      </w:pPr>
      <w:r w:rsidRPr="000F735F">
        <w:rPr>
          <w:b/>
          <w:bCs/>
          <w:sz w:val="26"/>
          <w:szCs w:val="26"/>
        </w:rPr>
        <w:t>Заключение договора</w:t>
      </w:r>
      <w:r w:rsidRPr="000F735F">
        <w:t xml:space="preserve"> </w:t>
      </w:r>
      <w:r w:rsidRPr="000F735F">
        <w:rPr>
          <w:b/>
          <w:bCs/>
          <w:sz w:val="26"/>
          <w:szCs w:val="26"/>
        </w:rPr>
        <w:t>в электронной форме:</w:t>
      </w:r>
    </w:p>
    <w:p w:rsidR="000F735F" w:rsidRPr="000F735F" w:rsidRDefault="000F735F" w:rsidP="000F735F">
      <w:pPr>
        <w:shd w:val="clear" w:color="auto" w:fill="FFFFFF"/>
        <w:tabs>
          <w:tab w:val="left" w:pos="993"/>
        </w:tabs>
        <w:ind w:right="-23" w:firstLine="709"/>
        <w:jc w:val="both"/>
        <w:rPr>
          <w:bCs/>
          <w:sz w:val="26"/>
          <w:szCs w:val="26"/>
        </w:rPr>
      </w:pPr>
      <w:r w:rsidRPr="000F735F">
        <w:rPr>
          <w:bCs/>
          <w:sz w:val="26"/>
          <w:szCs w:val="26"/>
        </w:rPr>
        <w:t>Для заключения договора в электронной форме покупатель/арендатор должен быть зарегистрирован в ГИС Торги в качестве участника торгов.</w:t>
      </w:r>
    </w:p>
    <w:p w:rsidR="000F735F" w:rsidRPr="000F735F" w:rsidRDefault="000F735F" w:rsidP="000F735F">
      <w:pPr>
        <w:shd w:val="clear" w:color="auto" w:fill="FFFFFF"/>
        <w:tabs>
          <w:tab w:val="left" w:pos="993"/>
        </w:tabs>
        <w:ind w:right="-23" w:firstLine="709"/>
        <w:jc w:val="both"/>
        <w:rPr>
          <w:bCs/>
          <w:sz w:val="26"/>
          <w:szCs w:val="26"/>
        </w:rPr>
      </w:pPr>
      <w:r w:rsidRPr="000F735F">
        <w:rPr>
          <w:bCs/>
          <w:sz w:val="26"/>
          <w:szCs w:val="26"/>
        </w:rPr>
        <w:t>Заключение электронного договора осуществляется в разделе «Договоры», подраздел «Заключение договоров в ГИС Торги».</w:t>
      </w:r>
    </w:p>
    <w:p w:rsidR="000F735F" w:rsidRPr="000F735F" w:rsidRDefault="000F735F" w:rsidP="000F735F">
      <w:pPr>
        <w:shd w:val="clear" w:color="auto" w:fill="FFFFFF"/>
        <w:tabs>
          <w:tab w:val="left" w:pos="993"/>
        </w:tabs>
        <w:ind w:right="-23" w:firstLine="709"/>
        <w:jc w:val="both"/>
        <w:rPr>
          <w:sz w:val="26"/>
          <w:szCs w:val="26"/>
        </w:rPr>
      </w:pPr>
      <w:r w:rsidRPr="000F735F">
        <w:rPr>
          <w:b/>
          <w:bCs/>
          <w:sz w:val="26"/>
          <w:szCs w:val="26"/>
        </w:rPr>
        <w:t xml:space="preserve">Начальная цена предмета аукциона: </w:t>
      </w:r>
      <w:r w:rsidRPr="000F735F">
        <w:rPr>
          <w:bCs/>
          <w:sz w:val="26"/>
          <w:szCs w:val="26"/>
        </w:rPr>
        <w:t>2 146 000 (два миллиона сто срок шесть тысяч) рублей 00 копеек</w:t>
      </w:r>
      <w:r w:rsidRPr="000F735F">
        <w:rPr>
          <w:sz w:val="26"/>
          <w:szCs w:val="26"/>
        </w:rPr>
        <w:t>.</w:t>
      </w:r>
    </w:p>
    <w:p w:rsidR="000F735F" w:rsidRPr="000F735F" w:rsidRDefault="000F735F" w:rsidP="000F735F">
      <w:pPr>
        <w:shd w:val="clear" w:color="auto" w:fill="FFFFFF"/>
        <w:tabs>
          <w:tab w:val="left" w:pos="993"/>
        </w:tabs>
        <w:ind w:right="-23" w:firstLine="709"/>
        <w:jc w:val="both"/>
        <w:rPr>
          <w:sz w:val="26"/>
          <w:szCs w:val="26"/>
        </w:rPr>
      </w:pPr>
      <w:r w:rsidRPr="000F735F">
        <w:rPr>
          <w:b/>
          <w:sz w:val="26"/>
          <w:szCs w:val="26"/>
        </w:rPr>
        <w:t xml:space="preserve">Шаг аукциона: </w:t>
      </w:r>
      <w:r w:rsidRPr="000F735F">
        <w:rPr>
          <w:sz w:val="26"/>
          <w:szCs w:val="26"/>
        </w:rPr>
        <w:t>107 300 (сто семь тысяч триста) рублей 00 копеек.</w:t>
      </w:r>
    </w:p>
    <w:p w:rsidR="000F735F" w:rsidRPr="000F735F" w:rsidRDefault="000F735F" w:rsidP="000F735F">
      <w:pPr>
        <w:ind w:firstLine="709"/>
        <w:jc w:val="both"/>
        <w:outlineLvl w:val="0"/>
        <w:rPr>
          <w:sz w:val="26"/>
          <w:szCs w:val="26"/>
        </w:rPr>
      </w:pPr>
      <w:r w:rsidRPr="000F735F">
        <w:rPr>
          <w:b/>
          <w:sz w:val="26"/>
          <w:szCs w:val="26"/>
        </w:rPr>
        <w:t>Параметры разрешенного строительства объекта капитального строительства:</w:t>
      </w:r>
      <w:r w:rsidRPr="000F735F">
        <w:rPr>
          <w:sz w:val="26"/>
          <w:szCs w:val="26"/>
        </w:rPr>
        <w:t xml:space="preserve"> согласно Правилам землепользования и застройки Криводановского сельсовета Новосибирского района Новосибирской области, утвержденными приказом министерства строительства Новосибирской области от 29.10.2019 № 608-НПА (ред. от 26.11.2025):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49"/>
        <w:gridCol w:w="741"/>
        <w:gridCol w:w="781"/>
        <w:gridCol w:w="1694"/>
        <w:gridCol w:w="650"/>
        <w:gridCol w:w="650"/>
        <w:gridCol w:w="1694"/>
        <w:gridCol w:w="1692"/>
      </w:tblGrid>
      <w:tr w:rsidR="000F735F" w:rsidRPr="000F735F" w:rsidTr="00391856">
        <w:trPr>
          <w:tblHeader/>
        </w:trPr>
        <w:tc>
          <w:tcPr>
            <w:tcW w:w="917" w:type="pct"/>
            <w:vMerge w:val="restart"/>
            <w:vAlign w:val="center"/>
          </w:tcPr>
          <w:p w:rsidR="000F735F" w:rsidRPr="000F735F" w:rsidRDefault="000F735F" w:rsidP="000F735F">
            <w:pPr>
              <w:jc w:val="center"/>
            </w:pPr>
            <w:r w:rsidRPr="000F735F">
              <w:t>Наименование территориальная зона/вида разрешенного</w:t>
            </w:r>
          </w:p>
          <w:p w:rsidR="000F735F" w:rsidRPr="000F735F" w:rsidRDefault="000F735F" w:rsidP="000F735F">
            <w:pPr>
              <w:jc w:val="center"/>
            </w:pPr>
            <w:r w:rsidRPr="000F735F">
              <w:t>использования (код вида)</w:t>
            </w:r>
          </w:p>
        </w:tc>
        <w:tc>
          <w:tcPr>
            <w:tcW w:w="4083" w:type="pct"/>
            <w:gridSpan w:val="7"/>
            <w:shd w:val="clear" w:color="auto" w:fill="FFFFFF"/>
            <w:vAlign w:val="center"/>
          </w:tcPr>
          <w:p w:rsidR="000F735F" w:rsidRPr="000F735F" w:rsidRDefault="000F735F" w:rsidP="000F735F">
            <w:pPr>
              <w:jc w:val="center"/>
            </w:pPr>
            <w:r w:rsidRPr="000F735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F735F" w:rsidRPr="000F735F" w:rsidTr="00391856">
        <w:trPr>
          <w:trHeight w:val="849"/>
          <w:tblHeader/>
        </w:trPr>
        <w:tc>
          <w:tcPr>
            <w:tcW w:w="917" w:type="pct"/>
            <w:vMerge/>
            <w:vAlign w:val="center"/>
          </w:tcPr>
          <w:p w:rsidR="000F735F" w:rsidRPr="000F735F" w:rsidRDefault="000F735F" w:rsidP="000F735F">
            <w:pPr>
              <w:jc w:val="center"/>
            </w:pPr>
          </w:p>
        </w:tc>
        <w:tc>
          <w:tcPr>
            <w:tcW w:w="369" w:type="pct"/>
            <w:shd w:val="clear" w:color="auto" w:fill="FFFFFF"/>
            <w:vAlign w:val="center"/>
          </w:tcPr>
          <w:p w:rsidR="000F735F" w:rsidRPr="000F735F" w:rsidRDefault="000F735F" w:rsidP="000F735F">
            <w:pPr>
              <w:jc w:val="center"/>
            </w:pPr>
            <w:r w:rsidRPr="000F735F">
              <w:t>S min, (га)</w:t>
            </w:r>
          </w:p>
        </w:tc>
        <w:tc>
          <w:tcPr>
            <w:tcW w:w="389" w:type="pct"/>
            <w:shd w:val="clear" w:color="auto" w:fill="FFFFFF"/>
            <w:vAlign w:val="center"/>
          </w:tcPr>
          <w:p w:rsidR="000F735F" w:rsidRPr="000F735F" w:rsidRDefault="000F735F" w:rsidP="000F735F">
            <w:pPr>
              <w:jc w:val="center"/>
            </w:pPr>
            <w:r w:rsidRPr="000F735F">
              <w:t>S max, (га)</w:t>
            </w:r>
          </w:p>
        </w:tc>
        <w:tc>
          <w:tcPr>
            <w:tcW w:w="892" w:type="pct"/>
            <w:shd w:val="clear" w:color="auto" w:fill="FFFFFF"/>
            <w:vAlign w:val="center"/>
          </w:tcPr>
          <w:p w:rsidR="000F735F" w:rsidRPr="000F735F" w:rsidRDefault="000F735F" w:rsidP="000F735F">
            <w:pPr>
              <w:jc w:val="center"/>
            </w:pPr>
            <w:r w:rsidRPr="000F735F">
              <w:t>Отступ  min, (м)</w:t>
            </w:r>
          </w:p>
        </w:tc>
        <w:tc>
          <w:tcPr>
            <w:tcW w:w="325" w:type="pct"/>
            <w:shd w:val="clear" w:color="auto" w:fill="FFFFFF"/>
            <w:vAlign w:val="center"/>
          </w:tcPr>
          <w:p w:rsidR="000F735F" w:rsidRPr="000F735F" w:rsidRDefault="000F735F" w:rsidP="000F735F">
            <w:pPr>
              <w:jc w:val="center"/>
            </w:pPr>
            <w:r w:rsidRPr="000F735F">
              <w:t>Этаж min</w:t>
            </w:r>
          </w:p>
        </w:tc>
        <w:tc>
          <w:tcPr>
            <w:tcW w:w="325" w:type="pct"/>
            <w:shd w:val="clear" w:color="auto" w:fill="FFFFFF"/>
            <w:vAlign w:val="center"/>
          </w:tcPr>
          <w:p w:rsidR="000F735F" w:rsidRPr="000F735F" w:rsidRDefault="000F735F" w:rsidP="000F735F">
            <w:pPr>
              <w:jc w:val="center"/>
            </w:pPr>
            <w:r w:rsidRPr="000F735F">
              <w:t>Этаж max</w:t>
            </w:r>
          </w:p>
        </w:tc>
        <w:tc>
          <w:tcPr>
            <w:tcW w:w="892" w:type="pct"/>
            <w:shd w:val="clear" w:color="auto" w:fill="FFFFFF"/>
            <w:vAlign w:val="center"/>
          </w:tcPr>
          <w:p w:rsidR="000F735F" w:rsidRPr="000F735F" w:rsidRDefault="000F735F" w:rsidP="000F735F">
            <w:pPr>
              <w:jc w:val="center"/>
            </w:pPr>
            <w:r w:rsidRPr="000F735F">
              <w:t>Процент застройки min, (%)</w:t>
            </w:r>
          </w:p>
        </w:tc>
        <w:tc>
          <w:tcPr>
            <w:tcW w:w="892" w:type="pct"/>
            <w:shd w:val="clear" w:color="auto" w:fill="FFFFFF"/>
            <w:vAlign w:val="center"/>
          </w:tcPr>
          <w:p w:rsidR="000F735F" w:rsidRPr="000F735F" w:rsidRDefault="000F735F" w:rsidP="000F735F">
            <w:pPr>
              <w:jc w:val="center"/>
            </w:pPr>
            <w:r w:rsidRPr="000F735F">
              <w:t>Процент застройки max, (%)</w:t>
            </w:r>
          </w:p>
        </w:tc>
      </w:tr>
      <w:tr w:rsidR="000F735F" w:rsidRPr="000F735F" w:rsidTr="0039185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17" w:type="pct"/>
          </w:tcPr>
          <w:p w:rsidR="000F735F" w:rsidRPr="000F735F" w:rsidRDefault="000F735F" w:rsidP="000F735F">
            <w:pPr>
              <w:rPr>
                <w:color w:val="000000"/>
              </w:rPr>
            </w:pPr>
            <w:r w:rsidRPr="000F735F">
              <w:t xml:space="preserve">Склад (6.9); </w:t>
            </w:r>
          </w:p>
        </w:tc>
        <w:tc>
          <w:tcPr>
            <w:tcW w:w="369" w:type="pct"/>
          </w:tcPr>
          <w:p w:rsidR="000F735F" w:rsidRPr="000F735F" w:rsidRDefault="000F735F" w:rsidP="000F735F">
            <w:pPr>
              <w:spacing w:after="1" w:line="220" w:lineRule="auto"/>
              <w:jc w:val="center"/>
            </w:pPr>
            <w:r w:rsidRPr="000F735F">
              <w:t>0,05</w:t>
            </w:r>
          </w:p>
        </w:tc>
        <w:tc>
          <w:tcPr>
            <w:tcW w:w="389" w:type="pct"/>
          </w:tcPr>
          <w:p w:rsidR="000F735F" w:rsidRPr="000F735F" w:rsidRDefault="000F735F" w:rsidP="000F735F">
            <w:pPr>
              <w:spacing w:after="1" w:line="220" w:lineRule="auto"/>
              <w:jc w:val="center"/>
            </w:pPr>
            <w:r w:rsidRPr="000F735F">
              <w:t>100,0</w:t>
            </w:r>
          </w:p>
        </w:tc>
        <w:tc>
          <w:tcPr>
            <w:tcW w:w="892" w:type="pct"/>
          </w:tcPr>
          <w:p w:rsidR="000F735F" w:rsidRPr="000F735F" w:rsidRDefault="000F735F" w:rsidP="000F735F">
            <w:pPr>
              <w:spacing w:after="1" w:line="220" w:lineRule="auto"/>
              <w:jc w:val="center"/>
            </w:pPr>
            <w:r w:rsidRPr="000F735F">
              <w:t>3</w:t>
            </w:r>
          </w:p>
        </w:tc>
        <w:tc>
          <w:tcPr>
            <w:tcW w:w="325" w:type="pct"/>
          </w:tcPr>
          <w:p w:rsidR="000F735F" w:rsidRPr="000F735F" w:rsidRDefault="000F735F" w:rsidP="000F735F">
            <w:pPr>
              <w:spacing w:after="1" w:line="220" w:lineRule="auto"/>
              <w:jc w:val="center"/>
            </w:pPr>
            <w:r w:rsidRPr="000F735F">
              <w:t>1</w:t>
            </w:r>
          </w:p>
        </w:tc>
        <w:tc>
          <w:tcPr>
            <w:tcW w:w="325" w:type="pct"/>
          </w:tcPr>
          <w:p w:rsidR="000F735F" w:rsidRPr="000F735F" w:rsidRDefault="000F735F" w:rsidP="000F735F">
            <w:pPr>
              <w:spacing w:after="1" w:line="220" w:lineRule="auto"/>
              <w:jc w:val="center"/>
            </w:pPr>
            <w:r w:rsidRPr="000F735F">
              <w:t>2</w:t>
            </w:r>
          </w:p>
        </w:tc>
        <w:tc>
          <w:tcPr>
            <w:tcW w:w="892" w:type="pct"/>
          </w:tcPr>
          <w:p w:rsidR="000F735F" w:rsidRPr="000F735F" w:rsidRDefault="000F735F" w:rsidP="000F735F">
            <w:pPr>
              <w:spacing w:after="1" w:line="220" w:lineRule="auto"/>
              <w:jc w:val="center"/>
            </w:pPr>
            <w:r w:rsidRPr="000F735F">
              <w:t>20</w:t>
            </w:r>
          </w:p>
        </w:tc>
        <w:tc>
          <w:tcPr>
            <w:tcW w:w="892" w:type="pct"/>
          </w:tcPr>
          <w:p w:rsidR="000F735F" w:rsidRPr="000F735F" w:rsidRDefault="000F735F" w:rsidP="000F735F">
            <w:pPr>
              <w:spacing w:after="1" w:line="220" w:lineRule="auto"/>
              <w:jc w:val="center"/>
            </w:pPr>
            <w:r w:rsidRPr="000F735F">
              <w:t>60</w:t>
            </w:r>
          </w:p>
        </w:tc>
      </w:tr>
    </w:tbl>
    <w:p w:rsidR="000F735F" w:rsidRPr="000F735F" w:rsidRDefault="000F735F" w:rsidP="000F735F">
      <w:pPr>
        <w:ind w:firstLine="709"/>
        <w:jc w:val="both"/>
        <w:outlineLvl w:val="0"/>
        <w:rPr>
          <w:b/>
          <w:bCs/>
          <w:sz w:val="26"/>
          <w:szCs w:val="26"/>
        </w:rPr>
      </w:pPr>
      <w:r w:rsidRPr="000F735F">
        <w:rPr>
          <w:b/>
          <w:bCs/>
          <w:sz w:val="26"/>
          <w:szCs w:val="26"/>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0F735F" w:rsidRPr="000F735F" w:rsidRDefault="000F735F" w:rsidP="000F735F">
      <w:pPr>
        <w:keepNext/>
        <w:shd w:val="clear" w:color="auto" w:fill="FFFFFF"/>
        <w:tabs>
          <w:tab w:val="left" w:pos="993"/>
        </w:tabs>
        <w:ind w:right="-22" w:firstLine="709"/>
        <w:jc w:val="both"/>
        <w:rPr>
          <w:bCs/>
          <w:sz w:val="26"/>
          <w:szCs w:val="26"/>
        </w:rPr>
      </w:pPr>
      <w:r w:rsidRPr="000F735F">
        <w:rPr>
          <w:bCs/>
          <w:sz w:val="26"/>
          <w:szCs w:val="26"/>
        </w:rPr>
        <w:lastRenderedPageBreak/>
        <w:t>Сети водоснабжения (холодное) – возможность подключения отсутствует.</w:t>
      </w:r>
    </w:p>
    <w:p w:rsidR="000F735F" w:rsidRPr="000F735F" w:rsidRDefault="000F735F" w:rsidP="000F735F">
      <w:pPr>
        <w:keepNext/>
        <w:shd w:val="clear" w:color="auto" w:fill="FFFFFF"/>
        <w:tabs>
          <w:tab w:val="left" w:pos="993"/>
        </w:tabs>
        <w:ind w:right="-22" w:firstLine="709"/>
        <w:jc w:val="both"/>
        <w:rPr>
          <w:bCs/>
          <w:sz w:val="26"/>
          <w:szCs w:val="26"/>
        </w:rPr>
      </w:pPr>
      <w:r w:rsidRPr="000F735F">
        <w:rPr>
          <w:bCs/>
          <w:sz w:val="26"/>
          <w:szCs w:val="26"/>
        </w:rPr>
        <w:t>Сети водоотведения – возможность подключения отсутствует.</w:t>
      </w:r>
    </w:p>
    <w:p w:rsidR="000F735F" w:rsidRPr="000F735F" w:rsidRDefault="000F735F" w:rsidP="000F735F">
      <w:pPr>
        <w:keepNext/>
        <w:shd w:val="clear" w:color="auto" w:fill="FFFFFF"/>
        <w:tabs>
          <w:tab w:val="left" w:pos="993"/>
        </w:tabs>
        <w:ind w:right="-22" w:firstLine="709"/>
        <w:jc w:val="both"/>
        <w:rPr>
          <w:bCs/>
          <w:sz w:val="26"/>
          <w:szCs w:val="26"/>
        </w:rPr>
      </w:pPr>
      <w:r w:rsidRPr="000F735F">
        <w:rPr>
          <w:bCs/>
          <w:sz w:val="26"/>
          <w:szCs w:val="26"/>
        </w:rPr>
        <w:t>Сети теплоснабжения – возможность подключения отсутствует.</w:t>
      </w:r>
    </w:p>
    <w:p w:rsidR="000F735F" w:rsidRPr="000F735F" w:rsidRDefault="000F735F" w:rsidP="000F735F">
      <w:pPr>
        <w:keepNext/>
        <w:shd w:val="clear" w:color="auto" w:fill="FFFFFF"/>
        <w:tabs>
          <w:tab w:val="left" w:pos="993"/>
        </w:tabs>
        <w:ind w:right="-22" w:firstLine="709"/>
        <w:jc w:val="both"/>
        <w:rPr>
          <w:bCs/>
          <w:sz w:val="26"/>
          <w:szCs w:val="26"/>
        </w:rPr>
      </w:pPr>
      <w:r w:rsidRPr="000F735F">
        <w:rPr>
          <w:bCs/>
          <w:sz w:val="26"/>
          <w:szCs w:val="26"/>
        </w:rPr>
        <w:t>Газоснабжение – возможность подключения отсутствует.</w:t>
      </w:r>
    </w:p>
    <w:p w:rsidR="000F735F" w:rsidRPr="000F735F" w:rsidRDefault="000F735F" w:rsidP="000F735F">
      <w:pPr>
        <w:keepNext/>
        <w:shd w:val="clear" w:color="auto" w:fill="FFFFFF"/>
        <w:tabs>
          <w:tab w:val="left" w:pos="993"/>
        </w:tabs>
        <w:ind w:right="-22" w:firstLine="709"/>
        <w:jc w:val="both"/>
        <w:rPr>
          <w:bCs/>
          <w:sz w:val="26"/>
          <w:szCs w:val="26"/>
        </w:rPr>
      </w:pPr>
      <w:r w:rsidRPr="000F735F">
        <w:rPr>
          <w:bCs/>
          <w:sz w:val="26"/>
          <w:szCs w:val="26"/>
        </w:rPr>
        <w:t>Связь – подключение возможно к сетям ООО «Ростелеком».</w:t>
      </w:r>
    </w:p>
    <w:p w:rsidR="000F735F" w:rsidRPr="000F735F" w:rsidRDefault="000F735F" w:rsidP="000F735F">
      <w:pPr>
        <w:keepNext/>
        <w:shd w:val="clear" w:color="auto" w:fill="FFFFFF"/>
        <w:tabs>
          <w:tab w:val="left" w:pos="993"/>
        </w:tabs>
        <w:ind w:right="-22" w:firstLine="709"/>
        <w:jc w:val="both"/>
        <w:rPr>
          <w:bCs/>
          <w:sz w:val="26"/>
          <w:szCs w:val="26"/>
        </w:rPr>
      </w:pPr>
      <w:r w:rsidRPr="000F735F">
        <w:rPr>
          <w:b/>
          <w:bCs/>
          <w:sz w:val="26"/>
          <w:szCs w:val="26"/>
        </w:rPr>
        <w:t>Порядок, адрес, дата и время начала и окончания приема заявок на участие в аукционе:</w:t>
      </w:r>
      <w:r w:rsidRPr="000F735F">
        <w:rPr>
          <w:bCs/>
          <w:sz w:val="26"/>
          <w:szCs w:val="26"/>
        </w:rPr>
        <w:t xml:space="preserve"> </w:t>
      </w:r>
    </w:p>
    <w:p w:rsidR="000F735F" w:rsidRPr="000F735F" w:rsidRDefault="000F735F" w:rsidP="000F735F">
      <w:pPr>
        <w:ind w:firstLine="709"/>
        <w:jc w:val="both"/>
        <w:rPr>
          <w:bCs/>
          <w:sz w:val="26"/>
          <w:szCs w:val="26"/>
        </w:rPr>
      </w:pPr>
      <w:r w:rsidRPr="000F735F">
        <w:rPr>
          <w:bCs/>
          <w:sz w:val="26"/>
          <w:szCs w:val="26"/>
        </w:rPr>
        <w:t>Один заявитель вправе подать только одну заявку на участие в аукционе.</w:t>
      </w:r>
    </w:p>
    <w:p w:rsidR="000F735F" w:rsidRPr="000F735F" w:rsidRDefault="000F735F" w:rsidP="000F735F">
      <w:pPr>
        <w:ind w:firstLine="709"/>
        <w:jc w:val="both"/>
        <w:rPr>
          <w:bCs/>
          <w:sz w:val="26"/>
          <w:szCs w:val="26"/>
        </w:rPr>
      </w:pPr>
      <w:r w:rsidRPr="000F735F">
        <w:rPr>
          <w:bCs/>
          <w:sz w:val="26"/>
          <w:szCs w:val="26"/>
        </w:rPr>
        <w:t>Форма заявки на участие в аукционе приведена в приложении к настоящему извещению.</w:t>
      </w:r>
    </w:p>
    <w:p w:rsidR="000F735F" w:rsidRPr="000F735F" w:rsidRDefault="000F735F" w:rsidP="000F735F">
      <w:pPr>
        <w:ind w:firstLine="709"/>
        <w:jc w:val="both"/>
        <w:rPr>
          <w:bCs/>
          <w:sz w:val="26"/>
          <w:szCs w:val="26"/>
        </w:rPr>
      </w:pPr>
      <w:r w:rsidRPr="000F735F">
        <w:rPr>
          <w:b/>
          <w:bCs/>
          <w:sz w:val="26"/>
          <w:szCs w:val="26"/>
        </w:rPr>
        <w:t>Место приема заявок на участие в аукционе</w:t>
      </w:r>
      <w:r w:rsidRPr="000F735F">
        <w:rPr>
          <w:bCs/>
          <w:sz w:val="26"/>
          <w:szCs w:val="26"/>
        </w:rPr>
        <w:t xml:space="preserve">: электронная площадка </w:t>
      </w:r>
      <w:r w:rsidRPr="000F735F">
        <w:rPr>
          <w:color w:val="0000FF"/>
          <w:sz w:val="26"/>
          <w:szCs w:val="26"/>
        </w:rPr>
        <w:t>https://www.rts-tender.ru/property-sales</w:t>
      </w:r>
      <w:r w:rsidRPr="000F735F">
        <w:rPr>
          <w:sz w:val="26"/>
          <w:szCs w:val="26"/>
        </w:rPr>
        <w:t>.</w:t>
      </w:r>
      <w:r w:rsidRPr="000F735F">
        <w:rPr>
          <w:bCs/>
          <w:sz w:val="26"/>
          <w:szCs w:val="26"/>
        </w:rPr>
        <w:t xml:space="preserve"> </w:t>
      </w:r>
    </w:p>
    <w:p w:rsidR="000F735F" w:rsidRPr="000F735F" w:rsidRDefault="000F735F" w:rsidP="000F735F">
      <w:pPr>
        <w:ind w:firstLine="709"/>
        <w:jc w:val="both"/>
        <w:rPr>
          <w:bCs/>
          <w:sz w:val="26"/>
          <w:szCs w:val="26"/>
        </w:rPr>
      </w:pPr>
      <w:r w:rsidRPr="000F735F">
        <w:rPr>
          <w:b/>
          <w:bCs/>
          <w:sz w:val="26"/>
          <w:szCs w:val="26"/>
        </w:rPr>
        <w:t>Дата и время начала приема заявок:</w:t>
      </w:r>
      <w:r w:rsidRPr="000F735F">
        <w:rPr>
          <w:bCs/>
          <w:sz w:val="26"/>
          <w:szCs w:val="26"/>
        </w:rPr>
        <w:t xml:space="preserve"> 17 января 2026 года в 00-00 по местному времени. Прием заявок осуществляется круглосуточно.</w:t>
      </w:r>
    </w:p>
    <w:p w:rsidR="000F735F" w:rsidRPr="000F735F" w:rsidRDefault="000F735F" w:rsidP="000F735F">
      <w:pPr>
        <w:ind w:firstLine="709"/>
        <w:jc w:val="both"/>
        <w:rPr>
          <w:bCs/>
          <w:sz w:val="26"/>
          <w:szCs w:val="26"/>
        </w:rPr>
      </w:pPr>
      <w:r w:rsidRPr="000F735F">
        <w:rPr>
          <w:b/>
          <w:bCs/>
          <w:sz w:val="26"/>
          <w:szCs w:val="26"/>
        </w:rPr>
        <w:t>Дата и время окончания приема заявок:</w:t>
      </w:r>
      <w:r w:rsidRPr="000F735F">
        <w:rPr>
          <w:bCs/>
          <w:sz w:val="26"/>
          <w:szCs w:val="26"/>
        </w:rPr>
        <w:t xml:space="preserve"> 14 февраля 2026 года в 00-00 по местному времени.</w:t>
      </w:r>
    </w:p>
    <w:p w:rsidR="000F735F" w:rsidRPr="000F735F" w:rsidRDefault="000F735F" w:rsidP="000F735F">
      <w:pPr>
        <w:ind w:firstLine="709"/>
        <w:jc w:val="both"/>
        <w:rPr>
          <w:bCs/>
          <w:sz w:val="26"/>
          <w:szCs w:val="26"/>
        </w:rPr>
      </w:pPr>
      <w:r w:rsidRPr="000F735F">
        <w:rPr>
          <w:b/>
          <w:bCs/>
          <w:sz w:val="26"/>
          <w:szCs w:val="26"/>
        </w:rPr>
        <w:t>Дата определения участников аукциона:</w:t>
      </w:r>
      <w:r w:rsidRPr="000F735F">
        <w:rPr>
          <w:bCs/>
          <w:sz w:val="26"/>
          <w:szCs w:val="26"/>
        </w:rPr>
        <w:t xml:space="preserve"> </w:t>
      </w:r>
      <w:r w:rsidRPr="000F735F">
        <w:rPr>
          <w:sz w:val="26"/>
          <w:szCs w:val="26"/>
        </w:rPr>
        <w:t>17 февраля 2026 года.</w:t>
      </w:r>
    </w:p>
    <w:p w:rsidR="000F735F" w:rsidRPr="000F735F" w:rsidRDefault="000F735F" w:rsidP="000F735F">
      <w:pPr>
        <w:ind w:firstLine="709"/>
        <w:jc w:val="both"/>
        <w:rPr>
          <w:sz w:val="26"/>
          <w:szCs w:val="26"/>
        </w:rPr>
      </w:pPr>
      <w:r w:rsidRPr="000F735F">
        <w:rPr>
          <w:sz w:val="26"/>
          <w:szCs w:val="26"/>
        </w:rPr>
        <w:t>Организатор аукциона рассматривает заявки и устанавливает факт поступления от заявителей задатков.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с даты подписания организатором аукциона протокола рассмотрения заявок.</w:t>
      </w:r>
    </w:p>
    <w:p w:rsidR="000F735F" w:rsidRPr="000F735F" w:rsidRDefault="000F735F" w:rsidP="000F735F">
      <w:pPr>
        <w:keepNext/>
        <w:ind w:firstLine="709"/>
        <w:jc w:val="both"/>
        <w:rPr>
          <w:bCs/>
          <w:sz w:val="26"/>
          <w:szCs w:val="26"/>
        </w:rPr>
      </w:pPr>
      <w:r w:rsidRPr="000F735F">
        <w:rPr>
          <w:b/>
          <w:sz w:val="26"/>
          <w:szCs w:val="26"/>
        </w:rPr>
        <w:t xml:space="preserve">Дата, время и место проведения аукциона: </w:t>
      </w:r>
      <w:r w:rsidRPr="000F735F">
        <w:rPr>
          <w:bCs/>
          <w:sz w:val="26"/>
          <w:szCs w:val="26"/>
        </w:rPr>
        <w:t xml:space="preserve">18 февраля 2026 года в 10:00 по местному времени электронная площадка </w:t>
      </w:r>
      <w:r w:rsidRPr="000F735F">
        <w:rPr>
          <w:color w:val="0000FF"/>
          <w:sz w:val="26"/>
          <w:szCs w:val="26"/>
        </w:rPr>
        <w:t>https://www.rts-tender.ru/property-sales.</w:t>
      </w:r>
      <w:r w:rsidRPr="000F735F">
        <w:rPr>
          <w:bCs/>
          <w:sz w:val="26"/>
          <w:szCs w:val="26"/>
        </w:rPr>
        <w:t xml:space="preserve"> </w:t>
      </w:r>
    </w:p>
    <w:p w:rsidR="000F735F" w:rsidRPr="000F735F" w:rsidRDefault="000F735F" w:rsidP="000F735F">
      <w:pPr>
        <w:keepNext/>
        <w:ind w:firstLine="709"/>
        <w:jc w:val="both"/>
        <w:rPr>
          <w:bCs/>
          <w:sz w:val="26"/>
          <w:szCs w:val="26"/>
        </w:rPr>
      </w:pPr>
      <w:r w:rsidRPr="000F735F">
        <w:rPr>
          <w:b/>
          <w:bCs/>
          <w:sz w:val="26"/>
          <w:szCs w:val="26"/>
        </w:rPr>
        <w:t>Дата подведения итогов аукциона:</w:t>
      </w:r>
      <w:r w:rsidRPr="000F735F">
        <w:rPr>
          <w:bCs/>
          <w:sz w:val="26"/>
          <w:szCs w:val="26"/>
        </w:rPr>
        <w:t xml:space="preserve"> 18 февраля 2026 года.</w:t>
      </w:r>
    </w:p>
    <w:p w:rsidR="000F735F" w:rsidRPr="000F735F" w:rsidRDefault="000F735F" w:rsidP="000F735F">
      <w:pPr>
        <w:keepNext/>
        <w:ind w:firstLine="709"/>
        <w:jc w:val="both"/>
        <w:outlineLvl w:val="0"/>
        <w:rPr>
          <w:b/>
          <w:bCs/>
          <w:sz w:val="26"/>
          <w:szCs w:val="26"/>
        </w:rPr>
      </w:pPr>
      <w:r w:rsidRPr="000F735F">
        <w:rPr>
          <w:b/>
          <w:bCs/>
          <w:sz w:val="26"/>
          <w:szCs w:val="26"/>
        </w:rPr>
        <w:t xml:space="preserve">Перечень документов, представляемых для участия в аукционе: </w:t>
      </w:r>
    </w:p>
    <w:p w:rsidR="000F735F" w:rsidRPr="000F735F" w:rsidRDefault="000F735F" w:rsidP="000F735F">
      <w:pPr>
        <w:numPr>
          <w:ilvl w:val="0"/>
          <w:numId w:val="15"/>
        </w:numPr>
        <w:tabs>
          <w:tab w:val="left" w:pos="0"/>
          <w:tab w:val="left" w:pos="993"/>
        </w:tabs>
        <w:ind w:left="0" w:firstLine="709"/>
        <w:jc w:val="both"/>
        <w:rPr>
          <w:bCs/>
          <w:sz w:val="26"/>
          <w:szCs w:val="26"/>
        </w:rPr>
      </w:pPr>
      <w:r w:rsidRPr="000F735F">
        <w:rPr>
          <w:bCs/>
          <w:sz w:val="26"/>
          <w:szCs w:val="26"/>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0F735F" w:rsidRPr="000F735F" w:rsidRDefault="000F735F" w:rsidP="000F735F">
      <w:pPr>
        <w:numPr>
          <w:ilvl w:val="0"/>
          <w:numId w:val="15"/>
        </w:numPr>
        <w:tabs>
          <w:tab w:val="left" w:pos="0"/>
          <w:tab w:val="left" w:pos="993"/>
        </w:tabs>
        <w:ind w:left="0" w:firstLine="709"/>
        <w:jc w:val="both"/>
        <w:rPr>
          <w:sz w:val="26"/>
          <w:szCs w:val="26"/>
        </w:rPr>
      </w:pPr>
      <w:r w:rsidRPr="000F735F">
        <w:rPr>
          <w:bCs/>
          <w:sz w:val="26"/>
          <w:szCs w:val="26"/>
        </w:rPr>
        <w:t>копии документов, удостоверяющих личность заявителя (для граждан);</w:t>
      </w:r>
    </w:p>
    <w:p w:rsidR="000F735F" w:rsidRPr="000F735F" w:rsidRDefault="000F735F" w:rsidP="000F735F">
      <w:pPr>
        <w:numPr>
          <w:ilvl w:val="0"/>
          <w:numId w:val="15"/>
        </w:numPr>
        <w:tabs>
          <w:tab w:val="left" w:pos="0"/>
          <w:tab w:val="left" w:pos="993"/>
        </w:tabs>
        <w:ind w:left="0" w:firstLine="709"/>
        <w:jc w:val="both"/>
        <w:rPr>
          <w:bCs/>
          <w:sz w:val="26"/>
          <w:szCs w:val="26"/>
        </w:rPr>
      </w:pPr>
      <w:r w:rsidRPr="000F735F">
        <w:rPr>
          <w:bCs/>
          <w:sz w:val="26"/>
          <w:szCs w:val="26"/>
        </w:rPr>
        <w:t>документы, подтверждающие внесение задатка.</w:t>
      </w:r>
    </w:p>
    <w:p w:rsidR="000F735F" w:rsidRPr="000F735F" w:rsidRDefault="000F735F" w:rsidP="000F735F">
      <w:pPr>
        <w:tabs>
          <w:tab w:val="left" w:pos="0"/>
        </w:tabs>
        <w:ind w:firstLine="709"/>
        <w:jc w:val="both"/>
        <w:rPr>
          <w:bCs/>
          <w:sz w:val="26"/>
          <w:szCs w:val="26"/>
        </w:rPr>
      </w:pPr>
      <w:r w:rsidRPr="000F735F">
        <w:rPr>
          <w:bCs/>
          <w:sz w:val="26"/>
          <w:szCs w:val="26"/>
        </w:rPr>
        <w:t>В случае участия в аукционе представителя заявителя предъявляется документ, подтверждающий полномочия данного представителя.</w:t>
      </w:r>
    </w:p>
    <w:p w:rsidR="000F735F" w:rsidRPr="000F735F" w:rsidRDefault="000F735F" w:rsidP="000F735F">
      <w:pPr>
        <w:shd w:val="clear" w:color="auto" w:fill="FFFFFF"/>
        <w:ind w:right="-22" w:firstLine="709"/>
        <w:jc w:val="both"/>
        <w:rPr>
          <w:bCs/>
          <w:sz w:val="26"/>
          <w:szCs w:val="26"/>
        </w:rPr>
      </w:pPr>
      <w:r w:rsidRPr="000F735F">
        <w:rPr>
          <w:b/>
          <w:bCs/>
          <w:sz w:val="26"/>
          <w:szCs w:val="26"/>
        </w:rPr>
        <w:t>Размер задатка: 2 146 000 (два миллиона сто срок шесть тысяч)</w:t>
      </w:r>
      <w:r w:rsidRPr="000F735F">
        <w:rPr>
          <w:bCs/>
          <w:sz w:val="26"/>
          <w:szCs w:val="26"/>
        </w:rPr>
        <w:t xml:space="preserve"> рублей 00 копеек.</w:t>
      </w:r>
    </w:p>
    <w:p w:rsidR="000F735F" w:rsidRPr="000F735F" w:rsidRDefault="000F735F" w:rsidP="000F735F">
      <w:pPr>
        <w:shd w:val="clear" w:color="auto" w:fill="FFFFFF"/>
        <w:ind w:right="-22" w:firstLine="709"/>
        <w:jc w:val="both"/>
        <w:rPr>
          <w:b/>
          <w:bCs/>
          <w:sz w:val="26"/>
          <w:szCs w:val="26"/>
        </w:rPr>
      </w:pPr>
      <w:r w:rsidRPr="000F735F">
        <w:rPr>
          <w:b/>
          <w:bCs/>
          <w:sz w:val="26"/>
          <w:szCs w:val="26"/>
        </w:rPr>
        <w:t>Порядок внесения задатка участниками аукциона и его возврат:</w:t>
      </w:r>
    </w:p>
    <w:p w:rsidR="000F735F" w:rsidRPr="000F735F" w:rsidRDefault="000F735F" w:rsidP="000F735F">
      <w:pPr>
        <w:ind w:firstLine="709"/>
        <w:jc w:val="both"/>
        <w:outlineLvl w:val="0"/>
        <w:rPr>
          <w:bCs/>
          <w:sz w:val="26"/>
          <w:szCs w:val="26"/>
        </w:rPr>
      </w:pPr>
      <w:r w:rsidRPr="000F735F">
        <w:rPr>
          <w:bCs/>
          <w:sz w:val="26"/>
          <w:szCs w:val="26"/>
        </w:rPr>
        <w:t xml:space="preserve">Задаток вносится на расчетный счет организатора аукциона. </w:t>
      </w:r>
    </w:p>
    <w:p w:rsidR="000F735F" w:rsidRPr="000F735F" w:rsidRDefault="000F735F" w:rsidP="000F735F">
      <w:pPr>
        <w:ind w:firstLine="709"/>
        <w:jc w:val="both"/>
        <w:outlineLvl w:val="0"/>
        <w:rPr>
          <w:bCs/>
          <w:sz w:val="26"/>
          <w:szCs w:val="26"/>
        </w:rPr>
      </w:pPr>
      <w:r w:rsidRPr="000F735F">
        <w:rPr>
          <w:bCs/>
          <w:sz w:val="26"/>
          <w:szCs w:val="26"/>
        </w:rPr>
        <w:t>Департамент имущества и земельных отношений Новосибирской области (л/с 190010013). Получатель: МФиНП НСО (ДИиЗО НСО, л/с190010013), ИНН 5406214965 / КПП 540601001, ОКЦ №1 Сибирское ГУ Банка России//УФК по Новосибирской области г.Новосибирск, БИК 015004950, р/с 40102810445370000043, л/с 03222643500000005100, ОКТМО 50701000, КБК 00000000000000000510.</w:t>
      </w:r>
    </w:p>
    <w:p w:rsidR="000F735F" w:rsidRPr="000F735F" w:rsidRDefault="000F735F" w:rsidP="000F735F">
      <w:pPr>
        <w:ind w:firstLine="709"/>
        <w:jc w:val="both"/>
        <w:outlineLvl w:val="0"/>
        <w:rPr>
          <w:bCs/>
          <w:sz w:val="26"/>
          <w:szCs w:val="26"/>
        </w:rPr>
      </w:pPr>
      <w:r w:rsidRPr="000F735F">
        <w:rPr>
          <w:bCs/>
          <w:sz w:val="26"/>
          <w:szCs w:val="26"/>
        </w:rPr>
        <w:t>Назначение платежа: задаток для участия в аукционе ДИиЗО НСО, земельный участок с кадастровым номером 54:19:022201:1236.</w:t>
      </w:r>
    </w:p>
    <w:p w:rsidR="000F735F" w:rsidRPr="000F735F" w:rsidRDefault="000F735F" w:rsidP="000F735F">
      <w:pPr>
        <w:ind w:firstLine="709"/>
        <w:jc w:val="both"/>
        <w:outlineLvl w:val="0"/>
        <w:rPr>
          <w:bCs/>
          <w:sz w:val="26"/>
          <w:szCs w:val="26"/>
        </w:rPr>
      </w:pPr>
      <w:r w:rsidRPr="000F735F">
        <w:rPr>
          <w:bCs/>
          <w:sz w:val="26"/>
          <w:szCs w:val="26"/>
        </w:rPr>
        <w:t>Представление документов, подтверждающих внесение задатка, признается заключением соглашения о задатке, включающего сроки и порядок возврата задатка, предусмотренные статьей 39.12 Земельного кодекса Российской Федерации.</w:t>
      </w:r>
    </w:p>
    <w:p w:rsidR="000F735F" w:rsidRPr="000F735F" w:rsidRDefault="000F735F" w:rsidP="000F735F">
      <w:pPr>
        <w:ind w:firstLine="709"/>
        <w:jc w:val="both"/>
        <w:outlineLvl w:val="0"/>
        <w:rPr>
          <w:bCs/>
          <w:sz w:val="26"/>
          <w:szCs w:val="26"/>
        </w:rPr>
      </w:pPr>
      <w:r w:rsidRPr="000F735F">
        <w:rPr>
          <w:bCs/>
          <w:sz w:val="26"/>
          <w:szCs w:val="26"/>
        </w:rPr>
        <w:t>Возврат задатка производится организатором аукциона по реквизитам, указанным в заявке на участие в аукционе, в следующих случаях:</w:t>
      </w:r>
    </w:p>
    <w:p w:rsidR="000F735F" w:rsidRPr="000F735F" w:rsidRDefault="000F735F" w:rsidP="000F735F">
      <w:pPr>
        <w:ind w:firstLine="709"/>
        <w:jc w:val="both"/>
        <w:outlineLvl w:val="0"/>
        <w:rPr>
          <w:bCs/>
          <w:sz w:val="26"/>
          <w:szCs w:val="26"/>
        </w:rPr>
      </w:pPr>
      <w:r w:rsidRPr="000F735F">
        <w:rPr>
          <w:bCs/>
          <w:sz w:val="26"/>
          <w:szCs w:val="26"/>
        </w:rPr>
        <w:lastRenderedPageBreak/>
        <w:t>в случае, если заявитель отозвал заявку на участие в аукционе до дня окончания срока приема заявок, –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 в порядке, установленном для участников аукциона;</w:t>
      </w:r>
    </w:p>
    <w:p w:rsidR="000F735F" w:rsidRPr="000F735F" w:rsidRDefault="000F735F" w:rsidP="000F735F">
      <w:pPr>
        <w:ind w:firstLine="709"/>
        <w:jc w:val="both"/>
        <w:outlineLvl w:val="0"/>
        <w:rPr>
          <w:bCs/>
          <w:sz w:val="26"/>
          <w:szCs w:val="26"/>
        </w:rPr>
      </w:pPr>
      <w:r w:rsidRPr="000F735F">
        <w:rPr>
          <w:bCs/>
          <w:sz w:val="26"/>
          <w:szCs w:val="26"/>
        </w:rPr>
        <w:t>в случае, если заявитель не допущен к участию в аукционе, – в течение трех рабочих дней со дня оформления протокола приема заявок на участие в аукционе;</w:t>
      </w:r>
    </w:p>
    <w:p w:rsidR="000F735F" w:rsidRPr="000F735F" w:rsidRDefault="000F735F" w:rsidP="000F735F">
      <w:pPr>
        <w:ind w:firstLine="709"/>
        <w:jc w:val="both"/>
        <w:outlineLvl w:val="0"/>
        <w:rPr>
          <w:bCs/>
          <w:sz w:val="26"/>
          <w:szCs w:val="26"/>
        </w:rPr>
      </w:pPr>
      <w:r w:rsidRPr="000F735F">
        <w:rPr>
          <w:bCs/>
          <w:sz w:val="26"/>
          <w:szCs w:val="26"/>
        </w:rPr>
        <w:t xml:space="preserve">в случае, если участник не признан победителем аукциона, – в течение трех рабочих дней со дня подписания протокола о результатах аукциона,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 </w:t>
      </w:r>
    </w:p>
    <w:p w:rsidR="000F735F" w:rsidRPr="000F735F" w:rsidRDefault="000F735F" w:rsidP="000F735F">
      <w:pPr>
        <w:ind w:firstLine="709"/>
        <w:jc w:val="both"/>
        <w:outlineLvl w:val="0"/>
        <w:rPr>
          <w:bCs/>
          <w:sz w:val="26"/>
          <w:szCs w:val="26"/>
        </w:rPr>
      </w:pPr>
      <w:r w:rsidRPr="000F735F">
        <w:rPr>
          <w:bCs/>
          <w:sz w:val="26"/>
          <w:szCs w:val="26"/>
        </w:rPr>
        <w:t>в случае, если организатором аукциона принято решение об отказе в проведении аукциона, – в течение трех дней со дня принятия решения об отказе в проведении аукциона.</w:t>
      </w:r>
    </w:p>
    <w:p w:rsidR="000F735F" w:rsidRPr="000F735F" w:rsidRDefault="000F735F" w:rsidP="000F735F">
      <w:pPr>
        <w:ind w:firstLine="709"/>
        <w:jc w:val="both"/>
        <w:outlineLvl w:val="0"/>
        <w:rPr>
          <w:sz w:val="26"/>
          <w:szCs w:val="26"/>
        </w:rPr>
      </w:pPr>
      <w:r w:rsidRPr="000F735F">
        <w:rPr>
          <w:sz w:val="26"/>
          <w:szCs w:val="26"/>
        </w:rPr>
        <w:t>Задаток не возвращается в случае уклонения от заключения договора аренды земельного участка:</w:t>
      </w:r>
    </w:p>
    <w:p w:rsidR="000F735F" w:rsidRPr="000F735F" w:rsidRDefault="000F735F" w:rsidP="000F735F">
      <w:pPr>
        <w:ind w:firstLine="709"/>
        <w:jc w:val="both"/>
        <w:outlineLvl w:val="0"/>
        <w:rPr>
          <w:sz w:val="26"/>
          <w:szCs w:val="26"/>
        </w:rPr>
      </w:pPr>
      <w:r w:rsidRPr="000F735F">
        <w:rPr>
          <w:sz w:val="26"/>
          <w:szCs w:val="26"/>
        </w:rPr>
        <w:t>единственному заявителю, признанному участником аукциона;</w:t>
      </w:r>
    </w:p>
    <w:p w:rsidR="000F735F" w:rsidRPr="000F735F" w:rsidRDefault="000F735F" w:rsidP="000F735F">
      <w:pPr>
        <w:ind w:firstLine="709"/>
        <w:jc w:val="both"/>
        <w:outlineLvl w:val="0"/>
        <w:rPr>
          <w:sz w:val="26"/>
          <w:szCs w:val="26"/>
        </w:rPr>
      </w:pPr>
      <w:r w:rsidRPr="000F735F">
        <w:rPr>
          <w:sz w:val="26"/>
          <w:szCs w:val="26"/>
        </w:rPr>
        <w:t xml:space="preserve">единственному принявшему участие в аукционе участнику; </w:t>
      </w:r>
    </w:p>
    <w:p w:rsidR="000F735F" w:rsidRPr="000F735F" w:rsidRDefault="000F735F" w:rsidP="000F735F">
      <w:pPr>
        <w:ind w:firstLine="709"/>
        <w:jc w:val="both"/>
        <w:outlineLvl w:val="0"/>
        <w:rPr>
          <w:sz w:val="26"/>
          <w:szCs w:val="26"/>
        </w:rPr>
      </w:pPr>
      <w:r w:rsidRPr="000F735F">
        <w:rPr>
          <w:sz w:val="26"/>
          <w:szCs w:val="26"/>
        </w:rPr>
        <w:t>участнику, признанному победителем аукциона;</w:t>
      </w:r>
    </w:p>
    <w:p w:rsidR="000F735F" w:rsidRPr="000F735F" w:rsidRDefault="000F735F" w:rsidP="000F735F">
      <w:pPr>
        <w:ind w:firstLine="709"/>
        <w:jc w:val="both"/>
        <w:outlineLvl w:val="0"/>
        <w:rPr>
          <w:sz w:val="26"/>
          <w:szCs w:val="26"/>
        </w:rPr>
      </w:pPr>
      <w:r w:rsidRPr="000F735F">
        <w:rPr>
          <w:sz w:val="26"/>
          <w:szCs w:val="26"/>
        </w:rPr>
        <w:t>участнику аукциона, который сделал предпоследнее предложение о цене предмета аукциона,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w:t>
      </w:r>
    </w:p>
    <w:p w:rsidR="000F735F" w:rsidRPr="000F735F" w:rsidRDefault="000F735F" w:rsidP="000F735F">
      <w:pPr>
        <w:ind w:firstLine="709"/>
        <w:jc w:val="both"/>
        <w:outlineLvl w:val="0"/>
        <w:rPr>
          <w:sz w:val="26"/>
          <w:szCs w:val="26"/>
        </w:rPr>
      </w:pPr>
      <w:r w:rsidRPr="000F735F">
        <w:rPr>
          <w:sz w:val="26"/>
          <w:szCs w:val="26"/>
        </w:rPr>
        <w:t>Задаток засчитывается в счет арендной платы за земельный участок.</w:t>
      </w:r>
    </w:p>
    <w:p w:rsidR="000F735F" w:rsidRPr="000F735F" w:rsidRDefault="000F735F" w:rsidP="000F735F">
      <w:pPr>
        <w:shd w:val="clear" w:color="auto" w:fill="FFFFFF"/>
        <w:ind w:right="-22" w:firstLine="709"/>
        <w:jc w:val="both"/>
        <w:rPr>
          <w:b/>
          <w:bCs/>
          <w:sz w:val="26"/>
          <w:szCs w:val="26"/>
        </w:rPr>
      </w:pPr>
      <w:r w:rsidRPr="000F735F">
        <w:rPr>
          <w:b/>
          <w:bCs/>
          <w:sz w:val="26"/>
          <w:szCs w:val="26"/>
        </w:rPr>
        <w:t>Сведения</w:t>
      </w:r>
      <w:r w:rsidRPr="000F735F">
        <w:rPr>
          <w:sz w:val="26"/>
          <w:szCs w:val="26"/>
        </w:rPr>
        <w:t xml:space="preserve"> </w:t>
      </w:r>
      <w:r w:rsidRPr="000F735F">
        <w:rPr>
          <w:b/>
          <w:bCs/>
          <w:sz w:val="26"/>
          <w:szCs w:val="26"/>
        </w:rPr>
        <w:t xml:space="preserve">о существенных условиях договора аренды земельного участка: </w:t>
      </w:r>
    </w:p>
    <w:p w:rsidR="000F735F" w:rsidRPr="000F735F" w:rsidRDefault="000F735F" w:rsidP="000F735F">
      <w:pPr>
        <w:numPr>
          <w:ilvl w:val="0"/>
          <w:numId w:val="16"/>
        </w:numPr>
        <w:shd w:val="clear" w:color="auto" w:fill="FFFFFF"/>
        <w:tabs>
          <w:tab w:val="left" w:pos="993"/>
        </w:tabs>
        <w:ind w:left="0" w:right="-22" w:firstLine="709"/>
        <w:jc w:val="both"/>
        <w:rPr>
          <w:sz w:val="26"/>
          <w:szCs w:val="26"/>
        </w:rPr>
      </w:pPr>
      <w:r w:rsidRPr="000F735F">
        <w:rPr>
          <w:bCs/>
          <w:sz w:val="26"/>
          <w:szCs w:val="26"/>
        </w:rPr>
        <w:t xml:space="preserve">размер ежегодной арендной платы по договору аренды земельного участка </w:t>
      </w:r>
      <w:r w:rsidRPr="000F735F">
        <w:rPr>
          <w:sz w:val="26"/>
          <w:szCs w:val="26"/>
        </w:rPr>
        <w:t>устанавливается по итогам аукциона;</w:t>
      </w:r>
    </w:p>
    <w:p w:rsidR="000F735F" w:rsidRPr="000F735F" w:rsidRDefault="000F735F" w:rsidP="000F735F">
      <w:pPr>
        <w:numPr>
          <w:ilvl w:val="0"/>
          <w:numId w:val="16"/>
        </w:numPr>
        <w:shd w:val="clear" w:color="auto" w:fill="FFFFFF"/>
        <w:tabs>
          <w:tab w:val="left" w:pos="993"/>
        </w:tabs>
        <w:ind w:left="0" w:right="-23" w:firstLine="709"/>
        <w:jc w:val="both"/>
        <w:rPr>
          <w:bCs/>
          <w:sz w:val="26"/>
          <w:szCs w:val="26"/>
        </w:rPr>
      </w:pPr>
      <w:r w:rsidRPr="000F735F">
        <w:rPr>
          <w:sz w:val="26"/>
          <w:szCs w:val="26"/>
        </w:rPr>
        <w:t xml:space="preserve">срок действия договора аренды земельного участка составляет </w:t>
      </w:r>
      <w:r w:rsidRPr="000F735F">
        <w:rPr>
          <w:b/>
          <w:i/>
          <w:sz w:val="26"/>
          <w:szCs w:val="26"/>
        </w:rPr>
        <w:t>104 (сто четыре) месяца</w:t>
      </w:r>
      <w:r w:rsidRPr="000F735F">
        <w:rPr>
          <w:sz w:val="26"/>
          <w:szCs w:val="26"/>
        </w:rPr>
        <w:t xml:space="preserve"> с даты</w:t>
      </w:r>
      <w:r w:rsidRPr="000F735F">
        <w:rPr>
          <w:bCs/>
          <w:sz w:val="26"/>
          <w:szCs w:val="26"/>
        </w:rPr>
        <w:t xml:space="preserve"> заключения договора аренды земельного участка;</w:t>
      </w:r>
    </w:p>
    <w:p w:rsidR="000F735F" w:rsidRPr="000F735F" w:rsidRDefault="000F735F" w:rsidP="000F735F">
      <w:pPr>
        <w:numPr>
          <w:ilvl w:val="0"/>
          <w:numId w:val="16"/>
        </w:numPr>
        <w:shd w:val="clear" w:color="auto" w:fill="FFFFFF"/>
        <w:tabs>
          <w:tab w:val="left" w:pos="993"/>
        </w:tabs>
        <w:ind w:left="0" w:right="-22" w:firstLine="709"/>
        <w:jc w:val="both"/>
      </w:pPr>
      <w:r w:rsidRPr="000F735F">
        <w:t>арендная плата вносится ежеквартально равными частями не позднее первого числа квартала, следующего за расчетным периодом.</w:t>
      </w:r>
    </w:p>
    <w:p w:rsidR="000F735F" w:rsidRPr="000F735F" w:rsidRDefault="000F735F" w:rsidP="000F735F">
      <w:pPr>
        <w:shd w:val="clear" w:color="auto" w:fill="FFFFFF"/>
        <w:tabs>
          <w:tab w:val="left" w:pos="993"/>
        </w:tabs>
        <w:ind w:right="-23" w:firstLine="709"/>
        <w:jc w:val="both"/>
        <w:rPr>
          <w:b/>
          <w:sz w:val="26"/>
          <w:szCs w:val="26"/>
        </w:rPr>
      </w:pPr>
      <w:r w:rsidRPr="000F735F">
        <w:rPr>
          <w:b/>
          <w:sz w:val="26"/>
          <w:szCs w:val="26"/>
        </w:rPr>
        <w:t>Порядок заключения договора аренды земельного участка:</w:t>
      </w:r>
    </w:p>
    <w:p w:rsidR="000F735F" w:rsidRPr="000F735F" w:rsidRDefault="000F735F" w:rsidP="000F735F">
      <w:pPr>
        <w:ind w:firstLine="709"/>
        <w:jc w:val="both"/>
        <w:outlineLvl w:val="0"/>
        <w:rPr>
          <w:sz w:val="26"/>
          <w:szCs w:val="26"/>
        </w:rPr>
      </w:pPr>
      <w:r w:rsidRPr="000F735F">
        <w:rPr>
          <w:sz w:val="26"/>
          <w:szCs w:val="26"/>
        </w:rPr>
        <w:t>По результатам проведения электронного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размещен на официальном сайте.</w:t>
      </w:r>
    </w:p>
    <w:p w:rsidR="000F735F" w:rsidRPr="000F735F" w:rsidRDefault="000F735F" w:rsidP="000F735F">
      <w:pPr>
        <w:ind w:firstLine="709"/>
        <w:jc w:val="both"/>
        <w:outlineLvl w:val="0"/>
        <w:rPr>
          <w:sz w:val="26"/>
          <w:szCs w:val="26"/>
        </w:rPr>
      </w:pPr>
      <w:r w:rsidRPr="000F735F">
        <w:rPr>
          <w:sz w:val="26"/>
          <w:szCs w:val="26"/>
        </w:rPr>
        <w:t xml:space="preserve">Уполномоченный орган обязан в течение пяти дней со дня истечения срока, предусмотренного </w:t>
      </w:r>
      <w:hyperlink w:anchor="P1333" w:tooltip="#P1333" w:history="1">
        <w:r w:rsidRPr="000F735F">
          <w:rPr>
            <w:sz w:val="26"/>
            <w:szCs w:val="26"/>
          </w:rPr>
          <w:t>пунктом 11</w:t>
        </w:r>
      </w:hyperlink>
      <w:r w:rsidRPr="000F735F">
        <w:rPr>
          <w:sz w:val="26"/>
          <w:szCs w:val="26"/>
        </w:rPr>
        <w:t xml:space="preserve"> статьи 39.13, направить победителю электронного аукциона или иным лицам, с которыми заключается договор аренды земельного участка, подписанный проект договора аренды земельного участка.</w:t>
      </w:r>
    </w:p>
    <w:p w:rsidR="000F735F" w:rsidRPr="000F735F" w:rsidRDefault="000F735F" w:rsidP="000F735F">
      <w:pPr>
        <w:ind w:firstLine="709"/>
        <w:jc w:val="both"/>
        <w:outlineLvl w:val="0"/>
        <w:rPr>
          <w:sz w:val="26"/>
          <w:szCs w:val="26"/>
        </w:rPr>
      </w:pPr>
      <w:r w:rsidRPr="000F735F">
        <w:rPr>
          <w:sz w:val="26"/>
          <w:szCs w:val="26"/>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0F735F" w:rsidRPr="000F735F" w:rsidRDefault="000F735F" w:rsidP="000F735F">
      <w:pPr>
        <w:ind w:firstLine="709"/>
        <w:jc w:val="both"/>
        <w:outlineLvl w:val="0"/>
        <w:rPr>
          <w:bCs/>
          <w:sz w:val="26"/>
          <w:szCs w:val="26"/>
        </w:rPr>
      </w:pPr>
      <w:r w:rsidRPr="000F735F">
        <w:rPr>
          <w:bCs/>
          <w:sz w:val="26"/>
          <w:szCs w:val="26"/>
        </w:rPr>
        <w:t xml:space="preserve">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 уполномоченный орган направляет указанный договор участнику аукциона, </w:t>
      </w:r>
      <w:r w:rsidRPr="000F735F">
        <w:rPr>
          <w:bCs/>
          <w:sz w:val="26"/>
          <w:szCs w:val="26"/>
        </w:rPr>
        <w:lastRenderedPageBreak/>
        <w:t xml:space="preserve">который сделал предпоследнее предложение о цене предмета аукциона, для его заключения по цене, предложенной таким участником аукциона. </w:t>
      </w:r>
    </w:p>
    <w:p w:rsidR="000F735F" w:rsidRPr="000F735F" w:rsidRDefault="000F735F" w:rsidP="000F735F">
      <w:pPr>
        <w:ind w:firstLine="709"/>
        <w:jc w:val="both"/>
        <w:outlineLvl w:val="0"/>
        <w:rPr>
          <w:bCs/>
          <w:sz w:val="26"/>
          <w:szCs w:val="26"/>
        </w:rPr>
      </w:pPr>
      <w:r w:rsidRPr="000F735F">
        <w:rPr>
          <w:bCs/>
          <w:sz w:val="26"/>
          <w:szCs w:val="26"/>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0F735F" w:rsidRPr="000F735F" w:rsidRDefault="000F735F" w:rsidP="000F735F">
      <w:pPr>
        <w:ind w:firstLine="709"/>
        <w:jc w:val="both"/>
        <w:outlineLvl w:val="0"/>
        <w:rPr>
          <w:bCs/>
          <w:sz w:val="26"/>
          <w:szCs w:val="26"/>
        </w:rPr>
      </w:pPr>
      <w:r w:rsidRPr="000F735F">
        <w:rPr>
          <w:sz w:val="26"/>
          <w:szCs w:val="26"/>
        </w:rPr>
        <w:t xml:space="preserve">Осмотр земельного участка </w:t>
      </w:r>
      <w:r w:rsidRPr="000F735F">
        <w:rPr>
          <w:bCs/>
          <w:sz w:val="26"/>
          <w:szCs w:val="26"/>
        </w:rPr>
        <w:t>заявителями осуществляется самостоятельно.</w:t>
      </w:r>
    </w:p>
    <w:p w:rsidR="000F735F" w:rsidRPr="000F735F" w:rsidRDefault="000F735F" w:rsidP="000F735F">
      <w:pPr>
        <w:ind w:firstLine="709"/>
        <w:jc w:val="both"/>
        <w:rPr>
          <w:sz w:val="26"/>
          <w:szCs w:val="26"/>
        </w:rPr>
      </w:pPr>
      <w:r w:rsidRPr="000F735F">
        <w:rPr>
          <w:bCs/>
          <w:sz w:val="26"/>
          <w:szCs w:val="26"/>
        </w:rPr>
        <w:t xml:space="preserve">Информация об аукционе размещается </w:t>
      </w:r>
      <w:r w:rsidRPr="000F735F">
        <w:rPr>
          <w:sz w:val="26"/>
          <w:szCs w:val="26"/>
        </w:rPr>
        <w:t xml:space="preserve">на официальном сайте торгов Российской Федерации </w:t>
      </w:r>
      <w:hyperlink r:id="rId13" w:tooltip="http://www.torgi.gov.ru" w:history="1">
        <w:r w:rsidRPr="000F735F">
          <w:rPr>
            <w:color w:val="0000FF"/>
            <w:sz w:val="26"/>
            <w:szCs w:val="26"/>
            <w:u w:val="single"/>
            <w:lang w:val="en-US"/>
          </w:rPr>
          <w:t>www</w:t>
        </w:r>
        <w:r w:rsidRPr="000F735F">
          <w:rPr>
            <w:color w:val="0000FF"/>
            <w:sz w:val="26"/>
            <w:szCs w:val="26"/>
            <w:u w:val="single"/>
          </w:rPr>
          <w:t>.</w:t>
        </w:r>
        <w:r w:rsidRPr="000F735F">
          <w:rPr>
            <w:color w:val="0000FF"/>
            <w:sz w:val="26"/>
            <w:szCs w:val="26"/>
            <w:u w:val="single"/>
            <w:lang w:val="en-US"/>
          </w:rPr>
          <w:t>torgi</w:t>
        </w:r>
        <w:r w:rsidRPr="000F735F">
          <w:rPr>
            <w:color w:val="0000FF"/>
            <w:sz w:val="26"/>
            <w:szCs w:val="26"/>
            <w:u w:val="single"/>
          </w:rPr>
          <w:t>.</w:t>
        </w:r>
        <w:r w:rsidRPr="000F735F">
          <w:rPr>
            <w:color w:val="0000FF"/>
            <w:sz w:val="26"/>
            <w:szCs w:val="26"/>
            <w:u w:val="single"/>
            <w:lang w:val="en-US"/>
          </w:rPr>
          <w:t>gov</w:t>
        </w:r>
        <w:r w:rsidRPr="000F735F">
          <w:rPr>
            <w:color w:val="0000FF"/>
            <w:sz w:val="26"/>
            <w:szCs w:val="26"/>
            <w:u w:val="single"/>
          </w:rPr>
          <w:t>.</w:t>
        </w:r>
        <w:r w:rsidRPr="000F735F">
          <w:rPr>
            <w:color w:val="0000FF"/>
            <w:sz w:val="26"/>
            <w:szCs w:val="26"/>
            <w:u w:val="single"/>
            <w:lang w:val="en-US"/>
          </w:rPr>
          <w:t>ru</w:t>
        </w:r>
      </w:hyperlink>
      <w:r w:rsidRPr="000F735F">
        <w:rPr>
          <w:sz w:val="26"/>
          <w:szCs w:val="26"/>
        </w:rPr>
        <w:t xml:space="preserve"> и на официальном сайте департамента имущества и земельных отношений Новосибирской области www.dizo.nso.ru.</w:t>
      </w:r>
    </w:p>
    <w:p w:rsidR="000F735F" w:rsidRPr="000F735F" w:rsidRDefault="000F735F" w:rsidP="000F735F">
      <w:pPr>
        <w:ind w:firstLine="709"/>
        <w:jc w:val="both"/>
        <w:rPr>
          <w:sz w:val="26"/>
          <w:szCs w:val="26"/>
        </w:rPr>
      </w:pPr>
      <w:r w:rsidRPr="000F735F">
        <w:rPr>
          <w:bCs/>
          <w:sz w:val="26"/>
          <w:szCs w:val="26"/>
        </w:rPr>
        <w:t xml:space="preserve">В случае выявления обстоятельств, предусмотренных пунктом 8 статьи 39.11 Земельного кодекса Российской Федерации, </w:t>
      </w:r>
      <w:r w:rsidRPr="000F735F">
        <w:rPr>
          <w:sz w:val="26"/>
          <w:szCs w:val="26"/>
        </w:rPr>
        <w:t>департамент имущества и земельных отношений Новосибирской области</w:t>
      </w:r>
      <w:r w:rsidRPr="000F735F">
        <w:rPr>
          <w:bCs/>
          <w:sz w:val="26"/>
          <w:szCs w:val="26"/>
        </w:rPr>
        <w:t xml:space="preserve"> принимает решение об отказе в проведении аукциона.</w:t>
      </w:r>
      <w:r w:rsidRPr="000F735F">
        <w:rPr>
          <w:sz w:val="26"/>
          <w:szCs w:val="26"/>
        </w:rPr>
        <w:t xml:space="preserve"> Извещение об отказе в проведении аукциона размещается на официальном сайте торгов Российской Федерации </w:t>
      </w:r>
      <w:hyperlink r:id="rId14" w:tooltip="http://www.torgi.gov.ru" w:history="1">
        <w:r w:rsidRPr="000F735F">
          <w:rPr>
            <w:color w:val="0000FF"/>
            <w:sz w:val="26"/>
            <w:szCs w:val="26"/>
            <w:u w:val="single"/>
            <w:lang w:val="en-US"/>
          </w:rPr>
          <w:t>www</w:t>
        </w:r>
        <w:r w:rsidRPr="000F735F">
          <w:rPr>
            <w:color w:val="0000FF"/>
            <w:sz w:val="26"/>
            <w:szCs w:val="26"/>
            <w:u w:val="single"/>
          </w:rPr>
          <w:t>.</w:t>
        </w:r>
        <w:r w:rsidRPr="000F735F">
          <w:rPr>
            <w:color w:val="0000FF"/>
            <w:sz w:val="26"/>
            <w:szCs w:val="26"/>
            <w:u w:val="single"/>
            <w:lang w:val="en-US"/>
          </w:rPr>
          <w:t>torgi</w:t>
        </w:r>
        <w:r w:rsidRPr="000F735F">
          <w:rPr>
            <w:color w:val="0000FF"/>
            <w:sz w:val="26"/>
            <w:szCs w:val="26"/>
            <w:u w:val="single"/>
          </w:rPr>
          <w:t>.</w:t>
        </w:r>
        <w:r w:rsidRPr="000F735F">
          <w:rPr>
            <w:color w:val="0000FF"/>
            <w:sz w:val="26"/>
            <w:szCs w:val="26"/>
            <w:u w:val="single"/>
            <w:lang w:val="en-US"/>
          </w:rPr>
          <w:t>gov</w:t>
        </w:r>
        <w:r w:rsidRPr="000F735F">
          <w:rPr>
            <w:color w:val="0000FF"/>
            <w:sz w:val="26"/>
            <w:szCs w:val="26"/>
            <w:u w:val="single"/>
          </w:rPr>
          <w:t>.</w:t>
        </w:r>
        <w:r w:rsidRPr="000F735F">
          <w:rPr>
            <w:color w:val="0000FF"/>
            <w:sz w:val="26"/>
            <w:szCs w:val="26"/>
            <w:u w:val="single"/>
            <w:lang w:val="en-US"/>
          </w:rPr>
          <w:t>ru</w:t>
        </w:r>
      </w:hyperlink>
      <w:r w:rsidRPr="000F735F">
        <w:rPr>
          <w:sz w:val="26"/>
          <w:szCs w:val="26"/>
        </w:rPr>
        <w:t xml:space="preserve"> в течение трех дней со дня принятия данного решения.</w:t>
      </w:r>
    </w:p>
    <w:p w:rsidR="000F735F" w:rsidRPr="000F735F" w:rsidRDefault="000F735F" w:rsidP="000F735F">
      <w:pPr>
        <w:ind w:firstLine="709"/>
        <w:jc w:val="both"/>
        <w:rPr>
          <w:sz w:val="26"/>
          <w:szCs w:val="26"/>
        </w:rPr>
      </w:pPr>
      <w:r w:rsidRPr="000F735F">
        <w:rPr>
          <w:sz w:val="26"/>
          <w:szCs w:val="26"/>
        </w:rPr>
        <w:t>Приложением к настоящему извещению является: форма заявки на участие в аукционе.</w:t>
      </w:r>
    </w:p>
    <w:p w:rsidR="00115ABB" w:rsidRPr="00850917" w:rsidRDefault="00115ABB" w:rsidP="000F735F">
      <w:pPr>
        <w:ind w:firstLine="709"/>
        <w:jc w:val="both"/>
        <w:rPr>
          <w:sz w:val="26"/>
          <w:szCs w:val="26"/>
        </w:rPr>
      </w:pPr>
    </w:p>
    <w:sectPr w:rsidR="00115ABB" w:rsidRPr="00850917">
      <w:headerReference w:type="default" r:id="rId15"/>
      <w:footerReference w:type="even" r:id="rId16"/>
      <w:footerReference w:type="default" r:id="rId17"/>
      <w:pgSz w:w="11906" w:h="16838"/>
      <w:pgMar w:top="851" w:right="851" w:bottom="851"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8CA" w:rsidRDefault="00115ABB">
      <w:r>
        <w:separator/>
      </w:r>
    </w:p>
  </w:endnote>
  <w:endnote w:type="continuationSeparator" w:id="0">
    <w:p w:rsidR="003D38CA" w:rsidRDefault="0011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269" w:rsidRDefault="003617F3">
    <w:pPr>
      <w:pStyle w:val="ad"/>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880269" w:rsidRDefault="003F13C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269" w:rsidRDefault="003617F3">
    <w:pPr>
      <w:pStyle w:val="ad"/>
      <w:jc w:val="right"/>
    </w:pPr>
    <w:r>
      <w:fldChar w:fldCharType="begin"/>
    </w:r>
    <w:r>
      <w:instrText xml:space="preserve"> PAGE   \* MERGEFORMAT </w:instrText>
    </w:r>
    <w:r>
      <w:fldChar w:fldCharType="separate"/>
    </w:r>
    <w:r w:rsidR="003F13C0">
      <w:rPr>
        <w:noProof/>
      </w:rPr>
      <w:t>2</w:t>
    </w:r>
    <w:r>
      <w:fldChar w:fldCharType="end"/>
    </w:r>
  </w:p>
  <w:p w:rsidR="00880269" w:rsidRDefault="003F13C0">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8CA" w:rsidRDefault="00115ABB">
      <w:r>
        <w:separator/>
      </w:r>
    </w:p>
  </w:footnote>
  <w:footnote w:type="continuationSeparator" w:id="0">
    <w:p w:rsidR="003D38CA" w:rsidRDefault="00115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269" w:rsidRDefault="003617F3">
    <w:pPr>
      <w:pStyle w:val="ab"/>
      <w:jc w:val="right"/>
    </w:pPr>
    <w:r>
      <w:t>Протокол № </w:t>
    </w:r>
    <w:r>
      <w:rPr>
        <w:lang w:val="en-US"/>
      </w:rPr>
      <w:t>67/1э</w:t>
    </w:r>
    <w:r>
      <w:t xml:space="preserve"> от 17.12.2025</w:t>
    </w:r>
  </w:p>
  <w:p w:rsidR="00880269" w:rsidRDefault="003F13C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2FC0"/>
    <w:multiLevelType w:val="hybridMultilevel"/>
    <w:tmpl w:val="4FF84138"/>
    <w:lvl w:ilvl="0" w:tplc="67DCBA6A">
      <w:start w:val="1"/>
      <w:numFmt w:val="bullet"/>
      <w:lvlText w:val=""/>
      <w:lvlJc w:val="left"/>
      <w:pPr>
        <w:ind w:left="720" w:hanging="360"/>
      </w:pPr>
      <w:rPr>
        <w:rFonts w:ascii="Symbol" w:hAnsi="Symbol" w:hint="default"/>
      </w:rPr>
    </w:lvl>
    <w:lvl w:ilvl="1" w:tplc="0A06C312">
      <w:start w:val="1"/>
      <w:numFmt w:val="bullet"/>
      <w:lvlText w:val="o"/>
      <w:lvlJc w:val="left"/>
      <w:pPr>
        <w:ind w:left="1440" w:hanging="360"/>
      </w:pPr>
      <w:rPr>
        <w:rFonts w:ascii="Courier New" w:hAnsi="Courier New" w:cs="Courier New" w:hint="default"/>
      </w:rPr>
    </w:lvl>
    <w:lvl w:ilvl="2" w:tplc="10226C78">
      <w:start w:val="1"/>
      <w:numFmt w:val="bullet"/>
      <w:lvlText w:val=""/>
      <w:lvlJc w:val="left"/>
      <w:pPr>
        <w:ind w:left="2160" w:hanging="360"/>
      </w:pPr>
      <w:rPr>
        <w:rFonts w:ascii="Wingdings" w:hAnsi="Wingdings" w:hint="default"/>
      </w:rPr>
    </w:lvl>
    <w:lvl w:ilvl="3" w:tplc="AB4C2704">
      <w:start w:val="1"/>
      <w:numFmt w:val="bullet"/>
      <w:lvlText w:val=""/>
      <w:lvlJc w:val="left"/>
      <w:pPr>
        <w:ind w:left="2880" w:hanging="360"/>
      </w:pPr>
      <w:rPr>
        <w:rFonts w:ascii="Symbol" w:hAnsi="Symbol" w:hint="default"/>
      </w:rPr>
    </w:lvl>
    <w:lvl w:ilvl="4" w:tplc="104C9396">
      <w:start w:val="1"/>
      <w:numFmt w:val="bullet"/>
      <w:lvlText w:val="o"/>
      <w:lvlJc w:val="left"/>
      <w:pPr>
        <w:ind w:left="3600" w:hanging="360"/>
      </w:pPr>
      <w:rPr>
        <w:rFonts w:ascii="Courier New" w:hAnsi="Courier New" w:cs="Courier New" w:hint="default"/>
      </w:rPr>
    </w:lvl>
    <w:lvl w:ilvl="5" w:tplc="45B0DFE2">
      <w:start w:val="1"/>
      <w:numFmt w:val="bullet"/>
      <w:lvlText w:val=""/>
      <w:lvlJc w:val="left"/>
      <w:pPr>
        <w:ind w:left="4320" w:hanging="360"/>
      </w:pPr>
      <w:rPr>
        <w:rFonts w:ascii="Wingdings" w:hAnsi="Wingdings" w:hint="default"/>
      </w:rPr>
    </w:lvl>
    <w:lvl w:ilvl="6" w:tplc="6A92CAA8">
      <w:start w:val="1"/>
      <w:numFmt w:val="bullet"/>
      <w:lvlText w:val=""/>
      <w:lvlJc w:val="left"/>
      <w:pPr>
        <w:ind w:left="5040" w:hanging="360"/>
      </w:pPr>
      <w:rPr>
        <w:rFonts w:ascii="Symbol" w:hAnsi="Symbol" w:hint="default"/>
      </w:rPr>
    </w:lvl>
    <w:lvl w:ilvl="7" w:tplc="272AFCD8">
      <w:start w:val="1"/>
      <w:numFmt w:val="bullet"/>
      <w:lvlText w:val="o"/>
      <w:lvlJc w:val="left"/>
      <w:pPr>
        <w:ind w:left="5760" w:hanging="360"/>
      </w:pPr>
      <w:rPr>
        <w:rFonts w:ascii="Courier New" w:hAnsi="Courier New" w:cs="Courier New" w:hint="default"/>
      </w:rPr>
    </w:lvl>
    <w:lvl w:ilvl="8" w:tplc="9E3AB362">
      <w:start w:val="1"/>
      <w:numFmt w:val="bullet"/>
      <w:lvlText w:val=""/>
      <w:lvlJc w:val="left"/>
      <w:pPr>
        <w:ind w:left="6480" w:hanging="360"/>
      </w:pPr>
      <w:rPr>
        <w:rFonts w:ascii="Wingdings" w:hAnsi="Wingdings" w:hint="default"/>
      </w:rPr>
    </w:lvl>
  </w:abstractNum>
  <w:abstractNum w:abstractNumId="1" w15:restartNumberingAfterBreak="0">
    <w:nsid w:val="06D844A6"/>
    <w:multiLevelType w:val="hybridMultilevel"/>
    <w:tmpl w:val="97AC345C"/>
    <w:lvl w:ilvl="0" w:tplc="339C69DC">
      <w:start w:val="1"/>
      <w:numFmt w:val="bullet"/>
      <w:lvlText w:val=""/>
      <w:lvlJc w:val="left"/>
      <w:pPr>
        <w:tabs>
          <w:tab w:val="num" w:pos="1211"/>
        </w:tabs>
        <w:ind w:left="1211" w:hanging="360"/>
      </w:pPr>
      <w:rPr>
        <w:rFonts w:ascii="Symbol" w:hAnsi="Symbol" w:hint="default"/>
      </w:rPr>
    </w:lvl>
    <w:lvl w:ilvl="1" w:tplc="B0DC76E6">
      <w:start w:val="1"/>
      <w:numFmt w:val="bullet"/>
      <w:lvlText w:val="o"/>
      <w:lvlJc w:val="left"/>
      <w:pPr>
        <w:tabs>
          <w:tab w:val="num" w:pos="1391"/>
        </w:tabs>
        <w:ind w:left="1391" w:hanging="360"/>
      </w:pPr>
      <w:rPr>
        <w:rFonts w:ascii="Courier New" w:hAnsi="Courier New" w:cs="Courier New" w:hint="default"/>
      </w:rPr>
    </w:lvl>
    <w:lvl w:ilvl="2" w:tplc="D34A3D26">
      <w:start w:val="1"/>
      <w:numFmt w:val="bullet"/>
      <w:lvlText w:val=""/>
      <w:lvlJc w:val="left"/>
      <w:pPr>
        <w:tabs>
          <w:tab w:val="num" w:pos="2111"/>
        </w:tabs>
        <w:ind w:left="2111" w:hanging="360"/>
      </w:pPr>
      <w:rPr>
        <w:rFonts w:ascii="Wingdings" w:hAnsi="Wingdings" w:hint="default"/>
      </w:rPr>
    </w:lvl>
    <w:lvl w:ilvl="3" w:tplc="2924B972">
      <w:start w:val="1"/>
      <w:numFmt w:val="bullet"/>
      <w:lvlText w:val=""/>
      <w:lvlJc w:val="left"/>
      <w:pPr>
        <w:tabs>
          <w:tab w:val="num" w:pos="2831"/>
        </w:tabs>
        <w:ind w:left="2831" w:hanging="360"/>
      </w:pPr>
      <w:rPr>
        <w:rFonts w:ascii="Symbol" w:hAnsi="Symbol" w:hint="default"/>
      </w:rPr>
    </w:lvl>
    <w:lvl w:ilvl="4" w:tplc="D012F768">
      <w:start w:val="1"/>
      <w:numFmt w:val="bullet"/>
      <w:lvlText w:val="o"/>
      <w:lvlJc w:val="left"/>
      <w:pPr>
        <w:tabs>
          <w:tab w:val="num" w:pos="3551"/>
        </w:tabs>
        <w:ind w:left="3551" w:hanging="360"/>
      </w:pPr>
      <w:rPr>
        <w:rFonts w:ascii="Courier New" w:hAnsi="Courier New" w:cs="Courier New" w:hint="default"/>
      </w:rPr>
    </w:lvl>
    <w:lvl w:ilvl="5" w:tplc="F62ED77C">
      <w:start w:val="1"/>
      <w:numFmt w:val="bullet"/>
      <w:lvlText w:val=""/>
      <w:lvlJc w:val="left"/>
      <w:pPr>
        <w:tabs>
          <w:tab w:val="num" w:pos="4271"/>
        </w:tabs>
        <w:ind w:left="4271" w:hanging="360"/>
      </w:pPr>
      <w:rPr>
        <w:rFonts w:ascii="Wingdings" w:hAnsi="Wingdings" w:hint="default"/>
      </w:rPr>
    </w:lvl>
    <w:lvl w:ilvl="6" w:tplc="4286787A">
      <w:start w:val="1"/>
      <w:numFmt w:val="bullet"/>
      <w:lvlText w:val=""/>
      <w:lvlJc w:val="left"/>
      <w:pPr>
        <w:tabs>
          <w:tab w:val="num" w:pos="4991"/>
        </w:tabs>
        <w:ind w:left="4991" w:hanging="360"/>
      </w:pPr>
      <w:rPr>
        <w:rFonts w:ascii="Symbol" w:hAnsi="Symbol" w:hint="default"/>
      </w:rPr>
    </w:lvl>
    <w:lvl w:ilvl="7" w:tplc="3F340CFE">
      <w:start w:val="1"/>
      <w:numFmt w:val="bullet"/>
      <w:lvlText w:val="o"/>
      <w:lvlJc w:val="left"/>
      <w:pPr>
        <w:tabs>
          <w:tab w:val="num" w:pos="5711"/>
        </w:tabs>
        <w:ind w:left="5711" w:hanging="360"/>
      </w:pPr>
      <w:rPr>
        <w:rFonts w:ascii="Courier New" w:hAnsi="Courier New" w:cs="Courier New" w:hint="default"/>
      </w:rPr>
    </w:lvl>
    <w:lvl w:ilvl="8" w:tplc="BEC0712A">
      <w:start w:val="1"/>
      <w:numFmt w:val="bullet"/>
      <w:lvlText w:val=""/>
      <w:lvlJc w:val="left"/>
      <w:pPr>
        <w:tabs>
          <w:tab w:val="num" w:pos="6431"/>
        </w:tabs>
        <w:ind w:left="6431" w:hanging="360"/>
      </w:pPr>
      <w:rPr>
        <w:rFonts w:ascii="Wingdings" w:hAnsi="Wingdings" w:hint="default"/>
      </w:rPr>
    </w:lvl>
  </w:abstractNum>
  <w:abstractNum w:abstractNumId="2" w15:restartNumberingAfterBreak="0">
    <w:nsid w:val="0B0E3E4B"/>
    <w:multiLevelType w:val="hybridMultilevel"/>
    <w:tmpl w:val="F692CE32"/>
    <w:lvl w:ilvl="0" w:tplc="E536F74E">
      <w:start w:val="6"/>
      <w:numFmt w:val="bullet"/>
      <w:lvlText w:val="-"/>
      <w:lvlJc w:val="left"/>
      <w:pPr>
        <w:tabs>
          <w:tab w:val="num" w:pos="845"/>
        </w:tabs>
        <w:ind w:left="845" w:hanging="360"/>
      </w:pPr>
      <w:rPr>
        <w:rFonts w:ascii="Times New Roman" w:eastAsia="Times New Roman" w:hAnsi="Times New Roman" w:cs="Times New Roman"/>
      </w:rPr>
    </w:lvl>
    <w:lvl w:ilvl="1" w:tplc="F4F4C0D0">
      <w:start w:val="1"/>
      <w:numFmt w:val="bullet"/>
      <w:lvlText w:val="o"/>
      <w:lvlJc w:val="left"/>
      <w:pPr>
        <w:tabs>
          <w:tab w:val="num" w:pos="1565"/>
        </w:tabs>
        <w:ind w:left="1565" w:hanging="360"/>
      </w:pPr>
      <w:rPr>
        <w:rFonts w:ascii="Courier New" w:hAnsi="Courier New"/>
      </w:rPr>
    </w:lvl>
    <w:lvl w:ilvl="2" w:tplc="5E0AFF5E">
      <w:start w:val="1"/>
      <w:numFmt w:val="bullet"/>
      <w:lvlText w:val=""/>
      <w:lvlJc w:val="left"/>
      <w:pPr>
        <w:tabs>
          <w:tab w:val="num" w:pos="2285"/>
        </w:tabs>
        <w:ind w:left="2285" w:hanging="360"/>
      </w:pPr>
      <w:rPr>
        <w:rFonts w:ascii="Wingdings" w:hAnsi="Wingdings"/>
      </w:rPr>
    </w:lvl>
    <w:lvl w:ilvl="3" w:tplc="5478EB1A">
      <w:start w:val="1"/>
      <w:numFmt w:val="bullet"/>
      <w:lvlText w:val=""/>
      <w:lvlJc w:val="left"/>
      <w:pPr>
        <w:tabs>
          <w:tab w:val="num" w:pos="3005"/>
        </w:tabs>
        <w:ind w:left="3005" w:hanging="360"/>
      </w:pPr>
      <w:rPr>
        <w:rFonts w:ascii="Symbol" w:hAnsi="Symbol"/>
      </w:rPr>
    </w:lvl>
    <w:lvl w:ilvl="4" w:tplc="D40668DA">
      <w:start w:val="1"/>
      <w:numFmt w:val="bullet"/>
      <w:lvlText w:val="o"/>
      <w:lvlJc w:val="left"/>
      <w:pPr>
        <w:tabs>
          <w:tab w:val="num" w:pos="3725"/>
        </w:tabs>
        <w:ind w:left="3725" w:hanging="360"/>
      </w:pPr>
      <w:rPr>
        <w:rFonts w:ascii="Courier New" w:hAnsi="Courier New"/>
      </w:rPr>
    </w:lvl>
    <w:lvl w:ilvl="5" w:tplc="F8624F44">
      <w:start w:val="1"/>
      <w:numFmt w:val="bullet"/>
      <w:lvlText w:val=""/>
      <w:lvlJc w:val="left"/>
      <w:pPr>
        <w:tabs>
          <w:tab w:val="num" w:pos="4445"/>
        </w:tabs>
        <w:ind w:left="4445" w:hanging="360"/>
      </w:pPr>
      <w:rPr>
        <w:rFonts w:ascii="Wingdings" w:hAnsi="Wingdings"/>
      </w:rPr>
    </w:lvl>
    <w:lvl w:ilvl="6" w:tplc="72360326">
      <w:start w:val="1"/>
      <w:numFmt w:val="bullet"/>
      <w:lvlText w:val=""/>
      <w:lvlJc w:val="left"/>
      <w:pPr>
        <w:tabs>
          <w:tab w:val="num" w:pos="5165"/>
        </w:tabs>
        <w:ind w:left="5165" w:hanging="360"/>
      </w:pPr>
      <w:rPr>
        <w:rFonts w:ascii="Symbol" w:hAnsi="Symbol"/>
      </w:rPr>
    </w:lvl>
    <w:lvl w:ilvl="7" w:tplc="3C82ACAE">
      <w:start w:val="1"/>
      <w:numFmt w:val="bullet"/>
      <w:lvlText w:val="o"/>
      <w:lvlJc w:val="left"/>
      <w:pPr>
        <w:tabs>
          <w:tab w:val="num" w:pos="5885"/>
        </w:tabs>
        <w:ind w:left="5885" w:hanging="360"/>
      </w:pPr>
      <w:rPr>
        <w:rFonts w:ascii="Courier New" w:hAnsi="Courier New"/>
      </w:rPr>
    </w:lvl>
    <w:lvl w:ilvl="8" w:tplc="17C063F2">
      <w:start w:val="1"/>
      <w:numFmt w:val="bullet"/>
      <w:lvlText w:val=""/>
      <w:lvlJc w:val="left"/>
      <w:pPr>
        <w:tabs>
          <w:tab w:val="num" w:pos="6605"/>
        </w:tabs>
        <w:ind w:left="6605" w:hanging="360"/>
      </w:pPr>
      <w:rPr>
        <w:rFonts w:ascii="Wingdings" w:hAnsi="Wingdings"/>
      </w:rPr>
    </w:lvl>
  </w:abstractNum>
  <w:abstractNum w:abstractNumId="3" w15:restartNumberingAfterBreak="0">
    <w:nsid w:val="0C1E0DC4"/>
    <w:multiLevelType w:val="hybridMultilevel"/>
    <w:tmpl w:val="A7D635F4"/>
    <w:lvl w:ilvl="0" w:tplc="3442591C">
      <w:start w:val="1"/>
      <w:numFmt w:val="bullet"/>
      <w:lvlText w:val=""/>
      <w:lvlJc w:val="left"/>
      <w:pPr>
        <w:ind w:left="720" w:hanging="360"/>
      </w:pPr>
      <w:rPr>
        <w:rFonts w:ascii="Symbol" w:hAnsi="Symbol" w:hint="default"/>
      </w:rPr>
    </w:lvl>
    <w:lvl w:ilvl="1" w:tplc="FDFEA142">
      <w:start w:val="1"/>
      <w:numFmt w:val="bullet"/>
      <w:lvlText w:val="o"/>
      <w:lvlJc w:val="left"/>
      <w:pPr>
        <w:ind w:left="1440" w:hanging="360"/>
      </w:pPr>
      <w:rPr>
        <w:rFonts w:ascii="Courier New" w:hAnsi="Courier New" w:cs="Courier New" w:hint="default"/>
      </w:rPr>
    </w:lvl>
    <w:lvl w:ilvl="2" w:tplc="C9623924">
      <w:start w:val="1"/>
      <w:numFmt w:val="bullet"/>
      <w:lvlText w:val=""/>
      <w:lvlJc w:val="left"/>
      <w:pPr>
        <w:ind w:left="2160" w:hanging="360"/>
      </w:pPr>
      <w:rPr>
        <w:rFonts w:ascii="Wingdings" w:hAnsi="Wingdings" w:hint="default"/>
      </w:rPr>
    </w:lvl>
    <w:lvl w:ilvl="3" w:tplc="8328F982">
      <w:start w:val="1"/>
      <w:numFmt w:val="bullet"/>
      <w:lvlText w:val=""/>
      <w:lvlJc w:val="left"/>
      <w:pPr>
        <w:ind w:left="2880" w:hanging="360"/>
      </w:pPr>
      <w:rPr>
        <w:rFonts w:ascii="Symbol" w:hAnsi="Symbol" w:hint="default"/>
      </w:rPr>
    </w:lvl>
    <w:lvl w:ilvl="4" w:tplc="A99C6E14">
      <w:start w:val="1"/>
      <w:numFmt w:val="bullet"/>
      <w:lvlText w:val="o"/>
      <w:lvlJc w:val="left"/>
      <w:pPr>
        <w:ind w:left="3600" w:hanging="360"/>
      </w:pPr>
      <w:rPr>
        <w:rFonts w:ascii="Courier New" w:hAnsi="Courier New" w:cs="Courier New" w:hint="default"/>
      </w:rPr>
    </w:lvl>
    <w:lvl w:ilvl="5" w:tplc="9808D166">
      <w:start w:val="1"/>
      <w:numFmt w:val="bullet"/>
      <w:lvlText w:val=""/>
      <w:lvlJc w:val="left"/>
      <w:pPr>
        <w:ind w:left="4320" w:hanging="360"/>
      </w:pPr>
      <w:rPr>
        <w:rFonts w:ascii="Wingdings" w:hAnsi="Wingdings" w:hint="default"/>
      </w:rPr>
    </w:lvl>
    <w:lvl w:ilvl="6" w:tplc="F4BC513A">
      <w:start w:val="1"/>
      <w:numFmt w:val="bullet"/>
      <w:lvlText w:val=""/>
      <w:lvlJc w:val="left"/>
      <w:pPr>
        <w:ind w:left="5040" w:hanging="360"/>
      </w:pPr>
      <w:rPr>
        <w:rFonts w:ascii="Symbol" w:hAnsi="Symbol" w:hint="default"/>
      </w:rPr>
    </w:lvl>
    <w:lvl w:ilvl="7" w:tplc="9D6258CE">
      <w:start w:val="1"/>
      <w:numFmt w:val="bullet"/>
      <w:lvlText w:val="o"/>
      <w:lvlJc w:val="left"/>
      <w:pPr>
        <w:ind w:left="5760" w:hanging="360"/>
      </w:pPr>
      <w:rPr>
        <w:rFonts w:ascii="Courier New" w:hAnsi="Courier New" w:cs="Courier New" w:hint="default"/>
      </w:rPr>
    </w:lvl>
    <w:lvl w:ilvl="8" w:tplc="2D765234">
      <w:start w:val="1"/>
      <w:numFmt w:val="bullet"/>
      <w:lvlText w:val=""/>
      <w:lvlJc w:val="left"/>
      <w:pPr>
        <w:ind w:left="6480" w:hanging="360"/>
      </w:pPr>
      <w:rPr>
        <w:rFonts w:ascii="Wingdings" w:hAnsi="Wingdings" w:hint="default"/>
      </w:rPr>
    </w:lvl>
  </w:abstractNum>
  <w:abstractNum w:abstractNumId="4" w15:restartNumberingAfterBreak="0">
    <w:nsid w:val="10AF3DFF"/>
    <w:multiLevelType w:val="hybridMultilevel"/>
    <w:tmpl w:val="3F147782"/>
    <w:lvl w:ilvl="0" w:tplc="4710A26C">
      <w:start w:val="1"/>
      <w:numFmt w:val="bullet"/>
      <w:lvlText w:val=""/>
      <w:lvlJc w:val="left"/>
      <w:pPr>
        <w:ind w:left="720" w:hanging="360"/>
      </w:pPr>
      <w:rPr>
        <w:rFonts w:ascii="Symbol" w:hAnsi="Symbol" w:hint="default"/>
      </w:rPr>
    </w:lvl>
    <w:lvl w:ilvl="1" w:tplc="91002F64">
      <w:start w:val="1"/>
      <w:numFmt w:val="bullet"/>
      <w:lvlText w:val="o"/>
      <w:lvlJc w:val="left"/>
      <w:pPr>
        <w:ind w:left="1440" w:hanging="360"/>
      </w:pPr>
      <w:rPr>
        <w:rFonts w:ascii="Courier New" w:hAnsi="Courier New" w:cs="Courier New" w:hint="default"/>
      </w:rPr>
    </w:lvl>
    <w:lvl w:ilvl="2" w:tplc="5DCCBEE2">
      <w:start w:val="1"/>
      <w:numFmt w:val="bullet"/>
      <w:lvlText w:val=""/>
      <w:lvlJc w:val="left"/>
      <w:pPr>
        <w:ind w:left="2160" w:hanging="360"/>
      </w:pPr>
      <w:rPr>
        <w:rFonts w:ascii="Wingdings" w:hAnsi="Wingdings" w:hint="default"/>
      </w:rPr>
    </w:lvl>
    <w:lvl w:ilvl="3" w:tplc="76B8F2BC">
      <w:start w:val="1"/>
      <w:numFmt w:val="bullet"/>
      <w:lvlText w:val=""/>
      <w:lvlJc w:val="left"/>
      <w:pPr>
        <w:ind w:left="2880" w:hanging="360"/>
      </w:pPr>
      <w:rPr>
        <w:rFonts w:ascii="Symbol" w:hAnsi="Symbol" w:hint="default"/>
      </w:rPr>
    </w:lvl>
    <w:lvl w:ilvl="4" w:tplc="B96E65FC">
      <w:start w:val="1"/>
      <w:numFmt w:val="bullet"/>
      <w:lvlText w:val="o"/>
      <w:lvlJc w:val="left"/>
      <w:pPr>
        <w:ind w:left="3600" w:hanging="360"/>
      </w:pPr>
      <w:rPr>
        <w:rFonts w:ascii="Courier New" w:hAnsi="Courier New" w:cs="Courier New" w:hint="default"/>
      </w:rPr>
    </w:lvl>
    <w:lvl w:ilvl="5" w:tplc="0BDEBF3E">
      <w:start w:val="1"/>
      <w:numFmt w:val="bullet"/>
      <w:lvlText w:val=""/>
      <w:lvlJc w:val="left"/>
      <w:pPr>
        <w:ind w:left="4320" w:hanging="360"/>
      </w:pPr>
      <w:rPr>
        <w:rFonts w:ascii="Wingdings" w:hAnsi="Wingdings" w:hint="default"/>
      </w:rPr>
    </w:lvl>
    <w:lvl w:ilvl="6" w:tplc="4E2A3652">
      <w:start w:val="1"/>
      <w:numFmt w:val="bullet"/>
      <w:lvlText w:val=""/>
      <w:lvlJc w:val="left"/>
      <w:pPr>
        <w:ind w:left="5040" w:hanging="360"/>
      </w:pPr>
      <w:rPr>
        <w:rFonts w:ascii="Symbol" w:hAnsi="Symbol" w:hint="default"/>
      </w:rPr>
    </w:lvl>
    <w:lvl w:ilvl="7" w:tplc="40AECB10">
      <w:start w:val="1"/>
      <w:numFmt w:val="bullet"/>
      <w:lvlText w:val="o"/>
      <w:lvlJc w:val="left"/>
      <w:pPr>
        <w:ind w:left="5760" w:hanging="360"/>
      </w:pPr>
      <w:rPr>
        <w:rFonts w:ascii="Courier New" w:hAnsi="Courier New" w:cs="Courier New" w:hint="default"/>
      </w:rPr>
    </w:lvl>
    <w:lvl w:ilvl="8" w:tplc="C66E10A6">
      <w:start w:val="1"/>
      <w:numFmt w:val="bullet"/>
      <w:lvlText w:val=""/>
      <w:lvlJc w:val="left"/>
      <w:pPr>
        <w:ind w:left="6480" w:hanging="360"/>
      </w:pPr>
      <w:rPr>
        <w:rFonts w:ascii="Wingdings" w:hAnsi="Wingdings" w:hint="default"/>
      </w:rPr>
    </w:lvl>
  </w:abstractNum>
  <w:abstractNum w:abstractNumId="5" w15:restartNumberingAfterBreak="0">
    <w:nsid w:val="1BB64763"/>
    <w:multiLevelType w:val="hybridMultilevel"/>
    <w:tmpl w:val="CEF043DC"/>
    <w:lvl w:ilvl="0" w:tplc="9D10EF60">
      <w:start w:val="1"/>
      <w:numFmt w:val="bullet"/>
      <w:lvlText w:val=""/>
      <w:lvlJc w:val="left"/>
      <w:pPr>
        <w:ind w:left="720" w:hanging="360"/>
      </w:pPr>
      <w:rPr>
        <w:rFonts w:ascii="Symbol" w:hAnsi="Symbol" w:hint="default"/>
      </w:rPr>
    </w:lvl>
    <w:lvl w:ilvl="1" w:tplc="FFA89278">
      <w:start w:val="1"/>
      <w:numFmt w:val="bullet"/>
      <w:lvlText w:val="o"/>
      <w:lvlJc w:val="left"/>
      <w:pPr>
        <w:ind w:left="1440" w:hanging="360"/>
      </w:pPr>
      <w:rPr>
        <w:rFonts w:ascii="Courier New" w:hAnsi="Courier New" w:cs="Courier New" w:hint="default"/>
      </w:rPr>
    </w:lvl>
    <w:lvl w:ilvl="2" w:tplc="691CDCDE">
      <w:start w:val="1"/>
      <w:numFmt w:val="bullet"/>
      <w:lvlText w:val=""/>
      <w:lvlJc w:val="left"/>
      <w:pPr>
        <w:ind w:left="2160" w:hanging="360"/>
      </w:pPr>
      <w:rPr>
        <w:rFonts w:ascii="Wingdings" w:hAnsi="Wingdings" w:hint="default"/>
      </w:rPr>
    </w:lvl>
    <w:lvl w:ilvl="3" w:tplc="E26000F6">
      <w:start w:val="1"/>
      <w:numFmt w:val="bullet"/>
      <w:lvlText w:val=""/>
      <w:lvlJc w:val="left"/>
      <w:pPr>
        <w:ind w:left="2880" w:hanging="360"/>
      </w:pPr>
      <w:rPr>
        <w:rFonts w:ascii="Symbol" w:hAnsi="Symbol" w:hint="default"/>
      </w:rPr>
    </w:lvl>
    <w:lvl w:ilvl="4" w:tplc="36ACF590">
      <w:start w:val="1"/>
      <w:numFmt w:val="bullet"/>
      <w:lvlText w:val="o"/>
      <w:lvlJc w:val="left"/>
      <w:pPr>
        <w:ind w:left="3600" w:hanging="360"/>
      </w:pPr>
      <w:rPr>
        <w:rFonts w:ascii="Courier New" w:hAnsi="Courier New" w:cs="Courier New" w:hint="default"/>
      </w:rPr>
    </w:lvl>
    <w:lvl w:ilvl="5" w:tplc="16B436FA">
      <w:start w:val="1"/>
      <w:numFmt w:val="bullet"/>
      <w:lvlText w:val=""/>
      <w:lvlJc w:val="left"/>
      <w:pPr>
        <w:ind w:left="4320" w:hanging="360"/>
      </w:pPr>
      <w:rPr>
        <w:rFonts w:ascii="Wingdings" w:hAnsi="Wingdings" w:hint="default"/>
      </w:rPr>
    </w:lvl>
    <w:lvl w:ilvl="6" w:tplc="87F2EF02">
      <w:start w:val="1"/>
      <w:numFmt w:val="bullet"/>
      <w:lvlText w:val=""/>
      <w:lvlJc w:val="left"/>
      <w:pPr>
        <w:ind w:left="5040" w:hanging="360"/>
      </w:pPr>
      <w:rPr>
        <w:rFonts w:ascii="Symbol" w:hAnsi="Symbol" w:hint="default"/>
      </w:rPr>
    </w:lvl>
    <w:lvl w:ilvl="7" w:tplc="D0E0CBCC">
      <w:start w:val="1"/>
      <w:numFmt w:val="bullet"/>
      <w:lvlText w:val="o"/>
      <w:lvlJc w:val="left"/>
      <w:pPr>
        <w:ind w:left="5760" w:hanging="360"/>
      </w:pPr>
      <w:rPr>
        <w:rFonts w:ascii="Courier New" w:hAnsi="Courier New" w:cs="Courier New" w:hint="default"/>
      </w:rPr>
    </w:lvl>
    <w:lvl w:ilvl="8" w:tplc="F60CE8A4">
      <w:start w:val="1"/>
      <w:numFmt w:val="bullet"/>
      <w:lvlText w:val=""/>
      <w:lvlJc w:val="left"/>
      <w:pPr>
        <w:ind w:left="6480" w:hanging="360"/>
      </w:pPr>
      <w:rPr>
        <w:rFonts w:ascii="Wingdings" w:hAnsi="Wingdings" w:hint="default"/>
      </w:rPr>
    </w:lvl>
  </w:abstractNum>
  <w:abstractNum w:abstractNumId="6" w15:restartNumberingAfterBreak="0">
    <w:nsid w:val="26217572"/>
    <w:multiLevelType w:val="hybridMultilevel"/>
    <w:tmpl w:val="AE6276C6"/>
    <w:lvl w:ilvl="0" w:tplc="E8744222">
      <w:start w:val="1"/>
      <w:numFmt w:val="bullet"/>
      <w:lvlText w:val=""/>
      <w:lvlJc w:val="left"/>
      <w:pPr>
        <w:tabs>
          <w:tab w:val="num" w:pos="1211"/>
        </w:tabs>
        <w:ind w:left="1211" w:hanging="360"/>
      </w:pPr>
      <w:rPr>
        <w:rFonts w:ascii="Symbol" w:hAnsi="Symbol" w:hint="default"/>
      </w:rPr>
    </w:lvl>
    <w:lvl w:ilvl="1" w:tplc="A7445F34">
      <w:start w:val="1"/>
      <w:numFmt w:val="bullet"/>
      <w:lvlText w:val="o"/>
      <w:lvlJc w:val="left"/>
      <w:pPr>
        <w:tabs>
          <w:tab w:val="num" w:pos="1391"/>
        </w:tabs>
        <w:ind w:left="1391" w:hanging="360"/>
      </w:pPr>
      <w:rPr>
        <w:rFonts w:ascii="Courier New" w:hAnsi="Courier New" w:cs="Courier New" w:hint="default"/>
      </w:rPr>
    </w:lvl>
    <w:lvl w:ilvl="2" w:tplc="CC4CFCB8">
      <w:start w:val="1"/>
      <w:numFmt w:val="bullet"/>
      <w:lvlText w:val=""/>
      <w:lvlJc w:val="left"/>
      <w:pPr>
        <w:tabs>
          <w:tab w:val="num" w:pos="2111"/>
        </w:tabs>
        <w:ind w:left="2111" w:hanging="360"/>
      </w:pPr>
      <w:rPr>
        <w:rFonts w:ascii="Wingdings" w:hAnsi="Wingdings" w:hint="default"/>
      </w:rPr>
    </w:lvl>
    <w:lvl w:ilvl="3" w:tplc="C28C2D70">
      <w:start w:val="1"/>
      <w:numFmt w:val="bullet"/>
      <w:lvlText w:val=""/>
      <w:lvlJc w:val="left"/>
      <w:pPr>
        <w:tabs>
          <w:tab w:val="num" w:pos="2831"/>
        </w:tabs>
        <w:ind w:left="2831" w:hanging="360"/>
      </w:pPr>
      <w:rPr>
        <w:rFonts w:ascii="Symbol" w:hAnsi="Symbol" w:hint="default"/>
      </w:rPr>
    </w:lvl>
    <w:lvl w:ilvl="4" w:tplc="9FE0CF02">
      <w:start w:val="1"/>
      <w:numFmt w:val="bullet"/>
      <w:lvlText w:val="o"/>
      <w:lvlJc w:val="left"/>
      <w:pPr>
        <w:tabs>
          <w:tab w:val="num" w:pos="3551"/>
        </w:tabs>
        <w:ind w:left="3551" w:hanging="360"/>
      </w:pPr>
      <w:rPr>
        <w:rFonts w:ascii="Courier New" w:hAnsi="Courier New" w:cs="Courier New" w:hint="default"/>
      </w:rPr>
    </w:lvl>
    <w:lvl w:ilvl="5" w:tplc="3746E998">
      <w:start w:val="1"/>
      <w:numFmt w:val="bullet"/>
      <w:lvlText w:val=""/>
      <w:lvlJc w:val="left"/>
      <w:pPr>
        <w:tabs>
          <w:tab w:val="num" w:pos="4271"/>
        </w:tabs>
        <w:ind w:left="4271" w:hanging="360"/>
      </w:pPr>
      <w:rPr>
        <w:rFonts w:ascii="Wingdings" w:hAnsi="Wingdings" w:hint="default"/>
      </w:rPr>
    </w:lvl>
    <w:lvl w:ilvl="6" w:tplc="0D2A8210">
      <w:start w:val="1"/>
      <w:numFmt w:val="bullet"/>
      <w:lvlText w:val=""/>
      <w:lvlJc w:val="left"/>
      <w:pPr>
        <w:tabs>
          <w:tab w:val="num" w:pos="4991"/>
        </w:tabs>
        <w:ind w:left="4991" w:hanging="360"/>
      </w:pPr>
      <w:rPr>
        <w:rFonts w:ascii="Symbol" w:hAnsi="Symbol" w:hint="default"/>
      </w:rPr>
    </w:lvl>
    <w:lvl w:ilvl="7" w:tplc="2F203506">
      <w:start w:val="1"/>
      <w:numFmt w:val="bullet"/>
      <w:lvlText w:val="o"/>
      <w:lvlJc w:val="left"/>
      <w:pPr>
        <w:tabs>
          <w:tab w:val="num" w:pos="5711"/>
        </w:tabs>
        <w:ind w:left="5711" w:hanging="360"/>
      </w:pPr>
      <w:rPr>
        <w:rFonts w:ascii="Courier New" w:hAnsi="Courier New" w:cs="Courier New" w:hint="default"/>
      </w:rPr>
    </w:lvl>
    <w:lvl w:ilvl="8" w:tplc="79B82DD4">
      <w:start w:val="1"/>
      <w:numFmt w:val="bullet"/>
      <w:lvlText w:val=""/>
      <w:lvlJc w:val="left"/>
      <w:pPr>
        <w:tabs>
          <w:tab w:val="num" w:pos="6431"/>
        </w:tabs>
        <w:ind w:left="6431" w:hanging="360"/>
      </w:pPr>
      <w:rPr>
        <w:rFonts w:ascii="Wingdings" w:hAnsi="Wingdings" w:hint="default"/>
      </w:rPr>
    </w:lvl>
  </w:abstractNum>
  <w:abstractNum w:abstractNumId="7" w15:restartNumberingAfterBreak="0">
    <w:nsid w:val="29030CE4"/>
    <w:multiLevelType w:val="hybridMultilevel"/>
    <w:tmpl w:val="532EA212"/>
    <w:lvl w:ilvl="0" w:tplc="F8EC3DDA">
      <w:start w:val="1"/>
      <w:numFmt w:val="bullet"/>
      <w:lvlText w:val=""/>
      <w:lvlJc w:val="left"/>
      <w:pPr>
        <w:tabs>
          <w:tab w:val="num" w:pos="1211"/>
        </w:tabs>
        <w:ind w:left="1211" w:hanging="360"/>
      </w:pPr>
      <w:rPr>
        <w:rFonts w:ascii="Symbol" w:hAnsi="Symbol" w:hint="default"/>
      </w:rPr>
    </w:lvl>
    <w:lvl w:ilvl="1" w:tplc="693EE8BA">
      <w:start w:val="1"/>
      <w:numFmt w:val="bullet"/>
      <w:lvlText w:val="o"/>
      <w:lvlJc w:val="left"/>
      <w:pPr>
        <w:tabs>
          <w:tab w:val="num" w:pos="1391"/>
        </w:tabs>
        <w:ind w:left="1391" w:hanging="360"/>
      </w:pPr>
      <w:rPr>
        <w:rFonts w:ascii="Courier New" w:hAnsi="Courier New" w:cs="Courier New" w:hint="default"/>
      </w:rPr>
    </w:lvl>
    <w:lvl w:ilvl="2" w:tplc="EA3A493C">
      <w:start w:val="1"/>
      <w:numFmt w:val="bullet"/>
      <w:lvlText w:val=""/>
      <w:lvlJc w:val="left"/>
      <w:pPr>
        <w:tabs>
          <w:tab w:val="num" w:pos="2111"/>
        </w:tabs>
        <w:ind w:left="2111" w:hanging="360"/>
      </w:pPr>
      <w:rPr>
        <w:rFonts w:ascii="Wingdings" w:hAnsi="Wingdings" w:hint="default"/>
      </w:rPr>
    </w:lvl>
    <w:lvl w:ilvl="3" w:tplc="E4A673C2">
      <w:start w:val="1"/>
      <w:numFmt w:val="bullet"/>
      <w:lvlText w:val=""/>
      <w:lvlJc w:val="left"/>
      <w:pPr>
        <w:tabs>
          <w:tab w:val="num" w:pos="2831"/>
        </w:tabs>
        <w:ind w:left="2831" w:hanging="360"/>
      </w:pPr>
      <w:rPr>
        <w:rFonts w:ascii="Symbol" w:hAnsi="Symbol" w:hint="default"/>
      </w:rPr>
    </w:lvl>
    <w:lvl w:ilvl="4" w:tplc="7EC235FC">
      <w:start w:val="1"/>
      <w:numFmt w:val="bullet"/>
      <w:lvlText w:val="o"/>
      <w:lvlJc w:val="left"/>
      <w:pPr>
        <w:tabs>
          <w:tab w:val="num" w:pos="3551"/>
        </w:tabs>
        <w:ind w:left="3551" w:hanging="360"/>
      </w:pPr>
      <w:rPr>
        <w:rFonts w:ascii="Courier New" w:hAnsi="Courier New" w:cs="Courier New" w:hint="default"/>
      </w:rPr>
    </w:lvl>
    <w:lvl w:ilvl="5" w:tplc="8E086D9A">
      <w:start w:val="1"/>
      <w:numFmt w:val="bullet"/>
      <w:lvlText w:val=""/>
      <w:lvlJc w:val="left"/>
      <w:pPr>
        <w:tabs>
          <w:tab w:val="num" w:pos="4271"/>
        </w:tabs>
        <w:ind w:left="4271" w:hanging="360"/>
      </w:pPr>
      <w:rPr>
        <w:rFonts w:ascii="Wingdings" w:hAnsi="Wingdings" w:hint="default"/>
      </w:rPr>
    </w:lvl>
    <w:lvl w:ilvl="6" w:tplc="48D8E38C">
      <w:start w:val="1"/>
      <w:numFmt w:val="bullet"/>
      <w:lvlText w:val=""/>
      <w:lvlJc w:val="left"/>
      <w:pPr>
        <w:tabs>
          <w:tab w:val="num" w:pos="4991"/>
        </w:tabs>
        <w:ind w:left="4991" w:hanging="360"/>
      </w:pPr>
      <w:rPr>
        <w:rFonts w:ascii="Symbol" w:hAnsi="Symbol" w:hint="default"/>
      </w:rPr>
    </w:lvl>
    <w:lvl w:ilvl="7" w:tplc="1C589BF8">
      <w:start w:val="1"/>
      <w:numFmt w:val="bullet"/>
      <w:lvlText w:val="o"/>
      <w:lvlJc w:val="left"/>
      <w:pPr>
        <w:tabs>
          <w:tab w:val="num" w:pos="5711"/>
        </w:tabs>
        <w:ind w:left="5711" w:hanging="360"/>
      </w:pPr>
      <w:rPr>
        <w:rFonts w:ascii="Courier New" w:hAnsi="Courier New" w:cs="Courier New" w:hint="default"/>
      </w:rPr>
    </w:lvl>
    <w:lvl w:ilvl="8" w:tplc="215C4610">
      <w:start w:val="1"/>
      <w:numFmt w:val="bullet"/>
      <w:lvlText w:val=""/>
      <w:lvlJc w:val="left"/>
      <w:pPr>
        <w:tabs>
          <w:tab w:val="num" w:pos="6431"/>
        </w:tabs>
        <w:ind w:left="6431" w:hanging="360"/>
      </w:pPr>
      <w:rPr>
        <w:rFonts w:ascii="Wingdings" w:hAnsi="Wingdings" w:hint="default"/>
      </w:rPr>
    </w:lvl>
  </w:abstractNum>
  <w:abstractNum w:abstractNumId="8" w15:restartNumberingAfterBreak="0">
    <w:nsid w:val="2A717553"/>
    <w:multiLevelType w:val="hybridMultilevel"/>
    <w:tmpl w:val="75C20994"/>
    <w:lvl w:ilvl="0" w:tplc="D9320988">
      <w:start w:val="1"/>
      <w:numFmt w:val="bullet"/>
      <w:lvlText w:val=""/>
      <w:lvlJc w:val="left"/>
      <w:pPr>
        <w:tabs>
          <w:tab w:val="num" w:pos="1800"/>
        </w:tabs>
        <w:ind w:left="1800" w:hanging="360"/>
      </w:pPr>
      <w:rPr>
        <w:rFonts w:ascii="Symbol" w:hAnsi="Symbol"/>
      </w:rPr>
    </w:lvl>
    <w:lvl w:ilvl="1" w:tplc="1D5CD63E">
      <w:start w:val="1"/>
      <w:numFmt w:val="bullet"/>
      <w:lvlText w:val="o"/>
      <w:lvlJc w:val="left"/>
      <w:pPr>
        <w:tabs>
          <w:tab w:val="num" w:pos="1980"/>
        </w:tabs>
        <w:ind w:left="1980" w:hanging="360"/>
      </w:pPr>
      <w:rPr>
        <w:rFonts w:ascii="Courier New" w:hAnsi="Courier New" w:cs="Courier New"/>
      </w:rPr>
    </w:lvl>
    <w:lvl w:ilvl="2" w:tplc="951CC9C8">
      <w:start w:val="1"/>
      <w:numFmt w:val="bullet"/>
      <w:lvlText w:val=""/>
      <w:lvlJc w:val="left"/>
      <w:pPr>
        <w:tabs>
          <w:tab w:val="num" w:pos="2700"/>
        </w:tabs>
        <w:ind w:left="2700" w:hanging="360"/>
      </w:pPr>
      <w:rPr>
        <w:rFonts w:ascii="Wingdings" w:hAnsi="Wingdings"/>
      </w:rPr>
    </w:lvl>
    <w:lvl w:ilvl="3" w:tplc="78548D0A">
      <w:start w:val="1"/>
      <w:numFmt w:val="bullet"/>
      <w:lvlText w:val=""/>
      <w:lvlJc w:val="left"/>
      <w:pPr>
        <w:tabs>
          <w:tab w:val="num" w:pos="3420"/>
        </w:tabs>
        <w:ind w:left="3420" w:hanging="360"/>
      </w:pPr>
      <w:rPr>
        <w:rFonts w:ascii="Symbol" w:hAnsi="Symbol"/>
      </w:rPr>
    </w:lvl>
    <w:lvl w:ilvl="4" w:tplc="4FFAA316">
      <w:start w:val="1"/>
      <w:numFmt w:val="bullet"/>
      <w:lvlText w:val="o"/>
      <w:lvlJc w:val="left"/>
      <w:pPr>
        <w:tabs>
          <w:tab w:val="num" w:pos="4140"/>
        </w:tabs>
        <w:ind w:left="4140" w:hanging="360"/>
      </w:pPr>
      <w:rPr>
        <w:rFonts w:ascii="Courier New" w:hAnsi="Courier New" w:cs="Courier New"/>
      </w:rPr>
    </w:lvl>
    <w:lvl w:ilvl="5" w:tplc="06D227C4">
      <w:start w:val="1"/>
      <w:numFmt w:val="bullet"/>
      <w:lvlText w:val=""/>
      <w:lvlJc w:val="left"/>
      <w:pPr>
        <w:tabs>
          <w:tab w:val="num" w:pos="4860"/>
        </w:tabs>
        <w:ind w:left="4860" w:hanging="360"/>
      </w:pPr>
      <w:rPr>
        <w:rFonts w:ascii="Wingdings" w:hAnsi="Wingdings"/>
      </w:rPr>
    </w:lvl>
    <w:lvl w:ilvl="6" w:tplc="15D4C53E">
      <w:start w:val="1"/>
      <w:numFmt w:val="bullet"/>
      <w:lvlText w:val=""/>
      <w:lvlJc w:val="left"/>
      <w:pPr>
        <w:tabs>
          <w:tab w:val="num" w:pos="5580"/>
        </w:tabs>
        <w:ind w:left="5580" w:hanging="360"/>
      </w:pPr>
      <w:rPr>
        <w:rFonts w:ascii="Symbol" w:hAnsi="Symbol"/>
      </w:rPr>
    </w:lvl>
    <w:lvl w:ilvl="7" w:tplc="656436FC">
      <w:start w:val="1"/>
      <w:numFmt w:val="bullet"/>
      <w:lvlText w:val="o"/>
      <w:lvlJc w:val="left"/>
      <w:pPr>
        <w:tabs>
          <w:tab w:val="num" w:pos="6300"/>
        </w:tabs>
        <w:ind w:left="6300" w:hanging="360"/>
      </w:pPr>
      <w:rPr>
        <w:rFonts w:ascii="Courier New" w:hAnsi="Courier New" w:cs="Courier New"/>
      </w:rPr>
    </w:lvl>
    <w:lvl w:ilvl="8" w:tplc="A9C801D8">
      <w:start w:val="1"/>
      <w:numFmt w:val="bullet"/>
      <w:lvlText w:val=""/>
      <w:lvlJc w:val="left"/>
      <w:pPr>
        <w:tabs>
          <w:tab w:val="num" w:pos="7020"/>
        </w:tabs>
        <w:ind w:left="7020" w:hanging="360"/>
      </w:pPr>
      <w:rPr>
        <w:rFonts w:ascii="Wingdings" w:hAnsi="Wingdings"/>
      </w:rPr>
    </w:lvl>
  </w:abstractNum>
  <w:abstractNum w:abstractNumId="9" w15:restartNumberingAfterBreak="0">
    <w:nsid w:val="405362D1"/>
    <w:multiLevelType w:val="hybridMultilevel"/>
    <w:tmpl w:val="5D5E535C"/>
    <w:lvl w:ilvl="0" w:tplc="845C50AA">
      <w:start w:val="1"/>
      <w:numFmt w:val="bullet"/>
      <w:lvlText w:val=""/>
      <w:lvlJc w:val="left"/>
      <w:pPr>
        <w:ind w:left="720" w:hanging="360"/>
      </w:pPr>
      <w:rPr>
        <w:rFonts w:ascii="Symbol" w:hAnsi="Symbol" w:hint="default"/>
      </w:rPr>
    </w:lvl>
    <w:lvl w:ilvl="1" w:tplc="135043EC">
      <w:start w:val="1"/>
      <w:numFmt w:val="bullet"/>
      <w:lvlText w:val="o"/>
      <w:lvlJc w:val="left"/>
      <w:pPr>
        <w:ind w:left="1440" w:hanging="360"/>
      </w:pPr>
      <w:rPr>
        <w:rFonts w:ascii="Courier New" w:hAnsi="Courier New" w:cs="Courier New" w:hint="default"/>
      </w:rPr>
    </w:lvl>
    <w:lvl w:ilvl="2" w:tplc="2B64FEBC">
      <w:start w:val="1"/>
      <w:numFmt w:val="bullet"/>
      <w:lvlText w:val=""/>
      <w:lvlJc w:val="left"/>
      <w:pPr>
        <w:ind w:left="2160" w:hanging="360"/>
      </w:pPr>
      <w:rPr>
        <w:rFonts w:ascii="Wingdings" w:hAnsi="Wingdings" w:hint="default"/>
      </w:rPr>
    </w:lvl>
    <w:lvl w:ilvl="3" w:tplc="2A623C2E">
      <w:start w:val="1"/>
      <w:numFmt w:val="bullet"/>
      <w:lvlText w:val=""/>
      <w:lvlJc w:val="left"/>
      <w:pPr>
        <w:ind w:left="2880" w:hanging="360"/>
      </w:pPr>
      <w:rPr>
        <w:rFonts w:ascii="Symbol" w:hAnsi="Symbol" w:hint="default"/>
      </w:rPr>
    </w:lvl>
    <w:lvl w:ilvl="4" w:tplc="239A33CE">
      <w:start w:val="1"/>
      <w:numFmt w:val="bullet"/>
      <w:lvlText w:val="o"/>
      <w:lvlJc w:val="left"/>
      <w:pPr>
        <w:ind w:left="3600" w:hanging="360"/>
      </w:pPr>
      <w:rPr>
        <w:rFonts w:ascii="Courier New" w:hAnsi="Courier New" w:cs="Courier New" w:hint="default"/>
      </w:rPr>
    </w:lvl>
    <w:lvl w:ilvl="5" w:tplc="B8D0938C">
      <w:start w:val="1"/>
      <w:numFmt w:val="bullet"/>
      <w:lvlText w:val=""/>
      <w:lvlJc w:val="left"/>
      <w:pPr>
        <w:ind w:left="4320" w:hanging="360"/>
      </w:pPr>
      <w:rPr>
        <w:rFonts w:ascii="Wingdings" w:hAnsi="Wingdings" w:hint="default"/>
      </w:rPr>
    </w:lvl>
    <w:lvl w:ilvl="6" w:tplc="DFDA3E04">
      <w:start w:val="1"/>
      <w:numFmt w:val="bullet"/>
      <w:lvlText w:val=""/>
      <w:lvlJc w:val="left"/>
      <w:pPr>
        <w:ind w:left="5040" w:hanging="360"/>
      </w:pPr>
      <w:rPr>
        <w:rFonts w:ascii="Symbol" w:hAnsi="Symbol" w:hint="default"/>
      </w:rPr>
    </w:lvl>
    <w:lvl w:ilvl="7" w:tplc="7138007A">
      <w:start w:val="1"/>
      <w:numFmt w:val="bullet"/>
      <w:lvlText w:val="o"/>
      <w:lvlJc w:val="left"/>
      <w:pPr>
        <w:ind w:left="5760" w:hanging="360"/>
      </w:pPr>
      <w:rPr>
        <w:rFonts w:ascii="Courier New" w:hAnsi="Courier New" w:cs="Courier New" w:hint="default"/>
      </w:rPr>
    </w:lvl>
    <w:lvl w:ilvl="8" w:tplc="C070234C">
      <w:start w:val="1"/>
      <w:numFmt w:val="bullet"/>
      <w:lvlText w:val=""/>
      <w:lvlJc w:val="left"/>
      <w:pPr>
        <w:ind w:left="6480" w:hanging="360"/>
      </w:pPr>
      <w:rPr>
        <w:rFonts w:ascii="Wingdings" w:hAnsi="Wingdings" w:hint="default"/>
      </w:rPr>
    </w:lvl>
  </w:abstractNum>
  <w:abstractNum w:abstractNumId="10" w15:restartNumberingAfterBreak="0">
    <w:nsid w:val="439A2370"/>
    <w:multiLevelType w:val="hybridMultilevel"/>
    <w:tmpl w:val="6F627A90"/>
    <w:lvl w:ilvl="0" w:tplc="46EAE64C">
      <w:start w:val="1"/>
      <w:numFmt w:val="bullet"/>
      <w:lvlText w:val=""/>
      <w:lvlJc w:val="left"/>
      <w:pPr>
        <w:tabs>
          <w:tab w:val="num" w:pos="5039"/>
        </w:tabs>
        <w:ind w:left="5039" w:hanging="360"/>
      </w:pPr>
      <w:rPr>
        <w:rFonts w:ascii="Symbol" w:hAnsi="Symbol" w:hint="default"/>
      </w:rPr>
    </w:lvl>
    <w:lvl w:ilvl="1" w:tplc="8EA4C3DA">
      <w:start w:val="1"/>
      <w:numFmt w:val="bullet"/>
      <w:lvlText w:val="o"/>
      <w:lvlJc w:val="left"/>
      <w:pPr>
        <w:tabs>
          <w:tab w:val="num" w:pos="5219"/>
        </w:tabs>
        <w:ind w:left="5219" w:hanging="360"/>
      </w:pPr>
      <w:rPr>
        <w:rFonts w:ascii="Courier New" w:hAnsi="Courier New" w:cs="Courier New" w:hint="default"/>
      </w:rPr>
    </w:lvl>
    <w:lvl w:ilvl="2" w:tplc="2180B0F2">
      <w:start w:val="1"/>
      <w:numFmt w:val="bullet"/>
      <w:lvlText w:val=""/>
      <w:lvlJc w:val="left"/>
      <w:pPr>
        <w:tabs>
          <w:tab w:val="num" w:pos="5939"/>
        </w:tabs>
        <w:ind w:left="5939" w:hanging="360"/>
      </w:pPr>
      <w:rPr>
        <w:rFonts w:ascii="Wingdings" w:hAnsi="Wingdings" w:hint="default"/>
      </w:rPr>
    </w:lvl>
    <w:lvl w:ilvl="3" w:tplc="9FB6AE2E">
      <w:start w:val="1"/>
      <w:numFmt w:val="bullet"/>
      <w:lvlText w:val=""/>
      <w:lvlJc w:val="left"/>
      <w:pPr>
        <w:tabs>
          <w:tab w:val="num" w:pos="6659"/>
        </w:tabs>
        <w:ind w:left="6659" w:hanging="360"/>
      </w:pPr>
      <w:rPr>
        <w:rFonts w:ascii="Symbol" w:hAnsi="Symbol" w:hint="default"/>
      </w:rPr>
    </w:lvl>
    <w:lvl w:ilvl="4" w:tplc="AEDA7244">
      <w:start w:val="1"/>
      <w:numFmt w:val="bullet"/>
      <w:lvlText w:val="o"/>
      <w:lvlJc w:val="left"/>
      <w:pPr>
        <w:tabs>
          <w:tab w:val="num" w:pos="7379"/>
        </w:tabs>
        <w:ind w:left="7379" w:hanging="360"/>
      </w:pPr>
      <w:rPr>
        <w:rFonts w:ascii="Courier New" w:hAnsi="Courier New" w:cs="Courier New" w:hint="default"/>
      </w:rPr>
    </w:lvl>
    <w:lvl w:ilvl="5" w:tplc="3B1E48F6">
      <w:start w:val="1"/>
      <w:numFmt w:val="bullet"/>
      <w:lvlText w:val=""/>
      <w:lvlJc w:val="left"/>
      <w:pPr>
        <w:tabs>
          <w:tab w:val="num" w:pos="8099"/>
        </w:tabs>
        <w:ind w:left="8099" w:hanging="360"/>
      </w:pPr>
      <w:rPr>
        <w:rFonts w:ascii="Wingdings" w:hAnsi="Wingdings" w:hint="default"/>
      </w:rPr>
    </w:lvl>
    <w:lvl w:ilvl="6" w:tplc="79C4D922">
      <w:start w:val="1"/>
      <w:numFmt w:val="bullet"/>
      <w:lvlText w:val=""/>
      <w:lvlJc w:val="left"/>
      <w:pPr>
        <w:tabs>
          <w:tab w:val="num" w:pos="8819"/>
        </w:tabs>
        <w:ind w:left="8819" w:hanging="360"/>
      </w:pPr>
      <w:rPr>
        <w:rFonts w:ascii="Symbol" w:hAnsi="Symbol" w:hint="default"/>
      </w:rPr>
    </w:lvl>
    <w:lvl w:ilvl="7" w:tplc="66CC2728">
      <w:start w:val="1"/>
      <w:numFmt w:val="bullet"/>
      <w:lvlText w:val="o"/>
      <w:lvlJc w:val="left"/>
      <w:pPr>
        <w:tabs>
          <w:tab w:val="num" w:pos="9539"/>
        </w:tabs>
        <w:ind w:left="9539" w:hanging="360"/>
      </w:pPr>
      <w:rPr>
        <w:rFonts w:ascii="Courier New" w:hAnsi="Courier New" w:cs="Courier New" w:hint="default"/>
      </w:rPr>
    </w:lvl>
    <w:lvl w:ilvl="8" w:tplc="8CB09D22">
      <w:start w:val="1"/>
      <w:numFmt w:val="bullet"/>
      <w:lvlText w:val=""/>
      <w:lvlJc w:val="left"/>
      <w:pPr>
        <w:tabs>
          <w:tab w:val="num" w:pos="10259"/>
        </w:tabs>
        <w:ind w:left="10259" w:hanging="360"/>
      </w:pPr>
      <w:rPr>
        <w:rFonts w:ascii="Wingdings" w:hAnsi="Wingdings" w:hint="default"/>
      </w:rPr>
    </w:lvl>
  </w:abstractNum>
  <w:abstractNum w:abstractNumId="11" w15:restartNumberingAfterBreak="0">
    <w:nsid w:val="465977B6"/>
    <w:multiLevelType w:val="hybridMultilevel"/>
    <w:tmpl w:val="AFBEC2D6"/>
    <w:lvl w:ilvl="0" w:tplc="336282A2">
      <w:start w:val="1"/>
      <w:numFmt w:val="bullet"/>
      <w:lvlText w:val=""/>
      <w:lvlJc w:val="left"/>
      <w:pPr>
        <w:tabs>
          <w:tab w:val="num" w:pos="1260"/>
        </w:tabs>
        <w:ind w:left="1260" w:hanging="360"/>
      </w:pPr>
      <w:rPr>
        <w:rFonts w:ascii="Symbol" w:hAnsi="Symbol"/>
      </w:rPr>
    </w:lvl>
    <w:lvl w:ilvl="1" w:tplc="F8821786">
      <w:start w:val="1"/>
      <w:numFmt w:val="bullet"/>
      <w:lvlText w:val="o"/>
      <w:lvlJc w:val="left"/>
      <w:pPr>
        <w:tabs>
          <w:tab w:val="num" w:pos="1440"/>
        </w:tabs>
        <w:ind w:left="1440" w:hanging="360"/>
      </w:pPr>
      <w:rPr>
        <w:rFonts w:ascii="Courier New" w:hAnsi="Courier New" w:cs="Courier New"/>
      </w:rPr>
    </w:lvl>
    <w:lvl w:ilvl="2" w:tplc="C4A0ABBC">
      <w:start w:val="1"/>
      <w:numFmt w:val="bullet"/>
      <w:lvlText w:val=""/>
      <w:lvlJc w:val="left"/>
      <w:pPr>
        <w:tabs>
          <w:tab w:val="num" w:pos="2160"/>
        </w:tabs>
        <w:ind w:left="2160" w:hanging="360"/>
      </w:pPr>
      <w:rPr>
        <w:rFonts w:ascii="Wingdings" w:hAnsi="Wingdings"/>
      </w:rPr>
    </w:lvl>
    <w:lvl w:ilvl="3" w:tplc="BCD48988">
      <w:start w:val="1"/>
      <w:numFmt w:val="bullet"/>
      <w:lvlText w:val=""/>
      <w:lvlJc w:val="left"/>
      <w:pPr>
        <w:tabs>
          <w:tab w:val="num" w:pos="2880"/>
        </w:tabs>
        <w:ind w:left="2880" w:hanging="360"/>
      </w:pPr>
      <w:rPr>
        <w:rFonts w:ascii="Symbol" w:hAnsi="Symbol"/>
      </w:rPr>
    </w:lvl>
    <w:lvl w:ilvl="4" w:tplc="BA48EDB6">
      <w:start w:val="1"/>
      <w:numFmt w:val="bullet"/>
      <w:lvlText w:val="o"/>
      <w:lvlJc w:val="left"/>
      <w:pPr>
        <w:tabs>
          <w:tab w:val="num" w:pos="3600"/>
        </w:tabs>
        <w:ind w:left="3600" w:hanging="360"/>
      </w:pPr>
      <w:rPr>
        <w:rFonts w:ascii="Courier New" w:hAnsi="Courier New" w:cs="Courier New"/>
      </w:rPr>
    </w:lvl>
    <w:lvl w:ilvl="5" w:tplc="DCD8FD42">
      <w:start w:val="1"/>
      <w:numFmt w:val="bullet"/>
      <w:lvlText w:val=""/>
      <w:lvlJc w:val="left"/>
      <w:pPr>
        <w:tabs>
          <w:tab w:val="num" w:pos="4320"/>
        </w:tabs>
        <w:ind w:left="4320" w:hanging="360"/>
      </w:pPr>
      <w:rPr>
        <w:rFonts w:ascii="Wingdings" w:hAnsi="Wingdings"/>
      </w:rPr>
    </w:lvl>
    <w:lvl w:ilvl="6" w:tplc="5A025CE6">
      <w:start w:val="1"/>
      <w:numFmt w:val="bullet"/>
      <w:lvlText w:val=""/>
      <w:lvlJc w:val="left"/>
      <w:pPr>
        <w:tabs>
          <w:tab w:val="num" w:pos="5040"/>
        </w:tabs>
        <w:ind w:left="5040" w:hanging="360"/>
      </w:pPr>
      <w:rPr>
        <w:rFonts w:ascii="Symbol" w:hAnsi="Symbol"/>
      </w:rPr>
    </w:lvl>
    <w:lvl w:ilvl="7" w:tplc="57EEE1BC">
      <w:start w:val="1"/>
      <w:numFmt w:val="bullet"/>
      <w:lvlText w:val="o"/>
      <w:lvlJc w:val="left"/>
      <w:pPr>
        <w:tabs>
          <w:tab w:val="num" w:pos="5760"/>
        </w:tabs>
        <w:ind w:left="5760" w:hanging="360"/>
      </w:pPr>
      <w:rPr>
        <w:rFonts w:ascii="Courier New" w:hAnsi="Courier New" w:cs="Courier New"/>
      </w:rPr>
    </w:lvl>
    <w:lvl w:ilvl="8" w:tplc="A800AF1C">
      <w:start w:val="1"/>
      <w:numFmt w:val="bullet"/>
      <w:lvlText w:val=""/>
      <w:lvlJc w:val="left"/>
      <w:pPr>
        <w:tabs>
          <w:tab w:val="num" w:pos="6480"/>
        </w:tabs>
        <w:ind w:left="6480" w:hanging="360"/>
      </w:pPr>
      <w:rPr>
        <w:rFonts w:ascii="Wingdings" w:hAnsi="Wingdings"/>
      </w:rPr>
    </w:lvl>
  </w:abstractNum>
  <w:abstractNum w:abstractNumId="12" w15:restartNumberingAfterBreak="0">
    <w:nsid w:val="52863527"/>
    <w:multiLevelType w:val="hybridMultilevel"/>
    <w:tmpl w:val="A69E7E14"/>
    <w:lvl w:ilvl="0" w:tplc="6A18B3D8">
      <w:start w:val="1"/>
      <w:numFmt w:val="bullet"/>
      <w:lvlText w:val=""/>
      <w:lvlJc w:val="left"/>
      <w:pPr>
        <w:ind w:left="1353" w:hanging="360"/>
      </w:pPr>
      <w:rPr>
        <w:rFonts w:ascii="Symbol" w:hAnsi="Symbol"/>
      </w:rPr>
    </w:lvl>
    <w:lvl w:ilvl="1" w:tplc="036A4F26">
      <w:start w:val="1"/>
      <w:numFmt w:val="bullet"/>
      <w:lvlText w:val="o"/>
      <w:lvlJc w:val="left"/>
      <w:pPr>
        <w:ind w:left="2073" w:hanging="360"/>
      </w:pPr>
      <w:rPr>
        <w:rFonts w:ascii="Courier New" w:hAnsi="Courier New" w:cs="Courier New"/>
      </w:rPr>
    </w:lvl>
    <w:lvl w:ilvl="2" w:tplc="F8C422EE">
      <w:start w:val="1"/>
      <w:numFmt w:val="bullet"/>
      <w:lvlText w:val=""/>
      <w:lvlJc w:val="left"/>
      <w:pPr>
        <w:ind w:left="2793" w:hanging="360"/>
      </w:pPr>
      <w:rPr>
        <w:rFonts w:ascii="Wingdings" w:hAnsi="Wingdings"/>
      </w:rPr>
    </w:lvl>
    <w:lvl w:ilvl="3" w:tplc="835CC79E">
      <w:start w:val="1"/>
      <w:numFmt w:val="bullet"/>
      <w:lvlText w:val=""/>
      <w:lvlJc w:val="left"/>
      <w:pPr>
        <w:ind w:left="3513" w:hanging="360"/>
      </w:pPr>
      <w:rPr>
        <w:rFonts w:ascii="Symbol" w:hAnsi="Symbol"/>
      </w:rPr>
    </w:lvl>
    <w:lvl w:ilvl="4" w:tplc="9C82C58C">
      <w:start w:val="1"/>
      <w:numFmt w:val="bullet"/>
      <w:lvlText w:val="o"/>
      <w:lvlJc w:val="left"/>
      <w:pPr>
        <w:ind w:left="4233" w:hanging="360"/>
      </w:pPr>
      <w:rPr>
        <w:rFonts w:ascii="Courier New" w:hAnsi="Courier New" w:cs="Courier New"/>
      </w:rPr>
    </w:lvl>
    <w:lvl w:ilvl="5" w:tplc="10DABF88">
      <w:start w:val="1"/>
      <w:numFmt w:val="bullet"/>
      <w:lvlText w:val=""/>
      <w:lvlJc w:val="left"/>
      <w:pPr>
        <w:ind w:left="4953" w:hanging="360"/>
      </w:pPr>
      <w:rPr>
        <w:rFonts w:ascii="Wingdings" w:hAnsi="Wingdings"/>
      </w:rPr>
    </w:lvl>
    <w:lvl w:ilvl="6" w:tplc="691E38D4">
      <w:start w:val="1"/>
      <w:numFmt w:val="bullet"/>
      <w:lvlText w:val=""/>
      <w:lvlJc w:val="left"/>
      <w:pPr>
        <w:ind w:left="5673" w:hanging="360"/>
      </w:pPr>
      <w:rPr>
        <w:rFonts w:ascii="Symbol" w:hAnsi="Symbol"/>
      </w:rPr>
    </w:lvl>
    <w:lvl w:ilvl="7" w:tplc="936618D6">
      <w:start w:val="1"/>
      <w:numFmt w:val="bullet"/>
      <w:lvlText w:val="o"/>
      <w:lvlJc w:val="left"/>
      <w:pPr>
        <w:ind w:left="6393" w:hanging="360"/>
      </w:pPr>
      <w:rPr>
        <w:rFonts w:ascii="Courier New" w:hAnsi="Courier New" w:cs="Courier New"/>
      </w:rPr>
    </w:lvl>
    <w:lvl w:ilvl="8" w:tplc="3818822C">
      <w:start w:val="1"/>
      <w:numFmt w:val="bullet"/>
      <w:lvlText w:val=""/>
      <w:lvlJc w:val="left"/>
      <w:pPr>
        <w:ind w:left="7113" w:hanging="360"/>
      </w:pPr>
      <w:rPr>
        <w:rFonts w:ascii="Wingdings" w:hAnsi="Wingdings"/>
      </w:rPr>
    </w:lvl>
  </w:abstractNum>
  <w:abstractNum w:abstractNumId="13" w15:restartNumberingAfterBreak="0">
    <w:nsid w:val="680D12C7"/>
    <w:multiLevelType w:val="hybridMultilevel"/>
    <w:tmpl w:val="017C2D9A"/>
    <w:lvl w:ilvl="0" w:tplc="F8FECC6E">
      <w:start w:val="1"/>
      <w:numFmt w:val="bullet"/>
      <w:lvlText w:val=""/>
      <w:lvlJc w:val="left"/>
      <w:pPr>
        <w:tabs>
          <w:tab w:val="num" w:pos="5039"/>
        </w:tabs>
        <w:ind w:left="5039" w:hanging="360"/>
      </w:pPr>
      <w:rPr>
        <w:rFonts w:ascii="Symbol" w:hAnsi="Symbol" w:hint="default"/>
      </w:rPr>
    </w:lvl>
    <w:lvl w:ilvl="1" w:tplc="4B4C3990">
      <w:start w:val="1"/>
      <w:numFmt w:val="bullet"/>
      <w:lvlText w:val="o"/>
      <w:lvlJc w:val="left"/>
      <w:pPr>
        <w:tabs>
          <w:tab w:val="num" w:pos="5219"/>
        </w:tabs>
        <w:ind w:left="5219" w:hanging="360"/>
      </w:pPr>
      <w:rPr>
        <w:rFonts w:ascii="Courier New" w:hAnsi="Courier New" w:cs="Courier New" w:hint="default"/>
      </w:rPr>
    </w:lvl>
    <w:lvl w:ilvl="2" w:tplc="CA862A26">
      <w:start w:val="1"/>
      <w:numFmt w:val="bullet"/>
      <w:lvlText w:val=""/>
      <w:lvlJc w:val="left"/>
      <w:pPr>
        <w:tabs>
          <w:tab w:val="num" w:pos="5939"/>
        </w:tabs>
        <w:ind w:left="5939" w:hanging="360"/>
      </w:pPr>
      <w:rPr>
        <w:rFonts w:ascii="Wingdings" w:hAnsi="Wingdings" w:hint="default"/>
      </w:rPr>
    </w:lvl>
    <w:lvl w:ilvl="3" w:tplc="7C44D976">
      <w:start w:val="1"/>
      <w:numFmt w:val="bullet"/>
      <w:lvlText w:val=""/>
      <w:lvlJc w:val="left"/>
      <w:pPr>
        <w:tabs>
          <w:tab w:val="num" w:pos="6659"/>
        </w:tabs>
        <w:ind w:left="6659" w:hanging="360"/>
      </w:pPr>
      <w:rPr>
        <w:rFonts w:ascii="Symbol" w:hAnsi="Symbol" w:hint="default"/>
      </w:rPr>
    </w:lvl>
    <w:lvl w:ilvl="4" w:tplc="358CA23E">
      <w:start w:val="1"/>
      <w:numFmt w:val="bullet"/>
      <w:lvlText w:val="o"/>
      <w:lvlJc w:val="left"/>
      <w:pPr>
        <w:tabs>
          <w:tab w:val="num" w:pos="7379"/>
        </w:tabs>
        <w:ind w:left="7379" w:hanging="360"/>
      </w:pPr>
      <w:rPr>
        <w:rFonts w:ascii="Courier New" w:hAnsi="Courier New" w:cs="Courier New" w:hint="default"/>
      </w:rPr>
    </w:lvl>
    <w:lvl w:ilvl="5" w:tplc="B9380F6A">
      <w:start w:val="1"/>
      <w:numFmt w:val="bullet"/>
      <w:lvlText w:val=""/>
      <w:lvlJc w:val="left"/>
      <w:pPr>
        <w:tabs>
          <w:tab w:val="num" w:pos="8099"/>
        </w:tabs>
        <w:ind w:left="8099" w:hanging="360"/>
      </w:pPr>
      <w:rPr>
        <w:rFonts w:ascii="Wingdings" w:hAnsi="Wingdings" w:hint="default"/>
      </w:rPr>
    </w:lvl>
    <w:lvl w:ilvl="6" w:tplc="ADF05DD0">
      <w:start w:val="1"/>
      <w:numFmt w:val="bullet"/>
      <w:lvlText w:val=""/>
      <w:lvlJc w:val="left"/>
      <w:pPr>
        <w:tabs>
          <w:tab w:val="num" w:pos="8819"/>
        </w:tabs>
        <w:ind w:left="8819" w:hanging="360"/>
      </w:pPr>
      <w:rPr>
        <w:rFonts w:ascii="Symbol" w:hAnsi="Symbol" w:hint="default"/>
      </w:rPr>
    </w:lvl>
    <w:lvl w:ilvl="7" w:tplc="7708F60A">
      <w:start w:val="1"/>
      <w:numFmt w:val="bullet"/>
      <w:lvlText w:val="o"/>
      <w:lvlJc w:val="left"/>
      <w:pPr>
        <w:tabs>
          <w:tab w:val="num" w:pos="9539"/>
        </w:tabs>
        <w:ind w:left="9539" w:hanging="360"/>
      </w:pPr>
      <w:rPr>
        <w:rFonts w:ascii="Courier New" w:hAnsi="Courier New" w:cs="Courier New" w:hint="default"/>
      </w:rPr>
    </w:lvl>
    <w:lvl w:ilvl="8" w:tplc="7690DD40">
      <w:start w:val="1"/>
      <w:numFmt w:val="bullet"/>
      <w:lvlText w:val=""/>
      <w:lvlJc w:val="left"/>
      <w:pPr>
        <w:tabs>
          <w:tab w:val="num" w:pos="10259"/>
        </w:tabs>
        <w:ind w:left="10259" w:hanging="360"/>
      </w:pPr>
      <w:rPr>
        <w:rFonts w:ascii="Wingdings" w:hAnsi="Wingdings" w:hint="default"/>
      </w:rPr>
    </w:lvl>
  </w:abstractNum>
  <w:abstractNum w:abstractNumId="14" w15:restartNumberingAfterBreak="0">
    <w:nsid w:val="71AC163C"/>
    <w:multiLevelType w:val="hybridMultilevel"/>
    <w:tmpl w:val="3EC44692"/>
    <w:lvl w:ilvl="0" w:tplc="C58E9326">
      <w:start w:val="1"/>
      <w:numFmt w:val="bullet"/>
      <w:lvlText w:val=""/>
      <w:lvlJc w:val="left"/>
      <w:pPr>
        <w:tabs>
          <w:tab w:val="num" w:pos="5039"/>
        </w:tabs>
        <w:ind w:left="5039" w:hanging="360"/>
      </w:pPr>
      <w:rPr>
        <w:rFonts w:ascii="Symbol" w:hAnsi="Symbol" w:hint="default"/>
      </w:rPr>
    </w:lvl>
    <w:lvl w:ilvl="1" w:tplc="9F9493FC">
      <w:start w:val="1"/>
      <w:numFmt w:val="bullet"/>
      <w:lvlText w:val="o"/>
      <w:lvlJc w:val="left"/>
      <w:pPr>
        <w:tabs>
          <w:tab w:val="num" w:pos="5219"/>
        </w:tabs>
        <w:ind w:left="5219" w:hanging="360"/>
      </w:pPr>
      <w:rPr>
        <w:rFonts w:ascii="Courier New" w:hAnsi="Courier New" w:cs="Courier New" w:hint="default"/>
      </w:rPr>
    </w:lvl>
    <w:lvl w:ilvl="2" w:tplc="D60E8978">
      <w:start w:val="1"/>
      <w:numFmt w:val="bullet"/>
      <w:lvlText w:val=""/>
      <w:lvlJc w:val="left"/>
      <w:pPr>
        <w:tabs>
          <w:tab w:val="num" w:pos="5939"/>
        </w:tabs>
        <w:ind w:left="5939" w:hanging="360"/>
      </w:pPr>
      <w:rPr>
        <w:rFonts w:ascii="Wingdings" w:hAnsi="Wingdings" w:hint="default"/>
      </w:rPr>
    </w:lvl>
    <w:lvl w:ilvl="3" w:tplc="5B262486">
      <w:start w:val="1"/>
      <w:numFmt w:val="bullet"/>
      <w:lvlText w:val=""/>
      <w:lvlJc w:val="left"/>
      <w:pPr>
        <w:tabs>
          <w:tab w:val="num" w:pos="6659"/>
        </w:tabs>
        <w:ind w:left="6659" w:hanging="360"/>
      </w:pPr>
      <w:rPr>
        <w:rFonts w:ascii="Symbol" w:hAnsi="Symbol" w:hint="default"/>
      </w:rPr>
    </w:lvl>
    <w:lvl w:ilvl="4" w:tplc="711A8798">
      <w:start w:val="1"/>
      <w:numFmt w:val="bullet"/>
      <w:lvlText w:val="o"/>
      <w:lvlJc w:val="left"/>
      <w:pPr>
        <w:tabs>
          <w:tab w:val="num" w:pos="7379"/>
        </w:tabs>
        <w:ind w:left="7379" w:hanging="360"/>
      </w:pPr>
      <w:rPr>
        <w:rFonts w:ascii="Courier New" w:hAnsi="Courier New" w:cs="Courier New" w:hint="default"/>
      </w:rPr>
    </w:lvl>
    <w:lvl w:ilvl="5" w:tplc="696A7E66">
      <w:start w:val="1"/>
      <w:numFmt w:val="bullet"/>
      <w:lvlText w:val=""/>
      <w:lvlJc w:val="left"/>
      <w:pPr>
        <w:tabs>
          <w:tab w:val="num" w:pos="8099"/>
        </w:tabs>
        <w:ind w:left="8099" w:hanging="360"/>
      </w:pPr>
      <w:rPr>
        <w:rFonts w:ascii="Wingdings" w:hAnsi="Wingdings" w:hint="default"/>
      </w:rPr>
    </w:lvl>
    <w:lvl w:ilvl="6" w:tplc="B71E7C56">
      <w:start w:val="1"/>
      <w:numFmt w:val="bullet"/>
      <w:lvlText w:val=""/>
      <w:lvlJc w:val="left"/>
      <w:pPr>
        <w:tabs>
          <w:tab w:val="num" w:pos="8819"/>
        </w:tabs>
        <w:ind w:left="8819" w:hanging="360"/>
      </w:pPr>
      <w:rPr>
        <w:rFonts w:ascii="Symbol" w:hAnsi="Symbol" w:hint="default"/>
      </w:rPr>
    </w:lvl>
    <w:lvl w:ilvl="7" w:tplc="4FB062BE">
      <w:start w:val="1"/>
      <w:numFmt w:val="bullet"/>
      <w:lvlText w:val="o"/>
      <w:lvlJc w:val="left"/>
      <w:pPr>
        <w:tabs>
          <w:tab w:val="num" w:pos="9539"/>
        </w:tabs>
        <w:ind w:left="9539" w:hanging="360"/>
      </w:pPr>
      <w:rPr>
        <w:rFonts w:ascii="Courier New" w:hAnsi="Courier New" w:cs="Courier New" w:hint="default"/>
      </w:rPr>
    </w:lvl>
    <w:lvl w:ilvl="8" w:tplc="7A384182">
      <w:start w:val="1"/>
      <w:numFmt w:val="bullet"/>
      <w:lvlText w:val=""/>
      <w:lvlJc w:val="left"/>
      <w:pPr>
        <w:tabs>
          <w:tab w:val="num" w:pos="10259"/>
        </w:tabs>
        <w:ind w:left="10259" w:hanging="360"/>
      </w:pPr>
      <w:rPr>
        <w:rFonts w:ascii="Wingdings" w:hAnsi="Wingdings" w:hint="default"/>
      </w:rPr>
    </w:lvl>
  </w:abstractNum>
  <w:abstractNum w:abstractNumId="15" w15:restartNumberingAfterBreak="0">
    <w:nsid w:val="7BBD50BF"/>
    <w:multiLevelType w:val="hybridMultilevel"/>
    <w:tmpl w:val="FE104C70"/>
    <w:lvl w:ilvl="0" w:tplc="BAAABAB2">
      <w:start w:val="1"/>
      <w:numFmt w:val="bullet"/>
      <w:lvlText w:val=""/>
      <w:lvlJc w:val="left"/>
      <w:pPr>
        <w:ind w:left="720" w:hanging="360"/>
      </w:pPr>
      <w:rPr>
        <w:rFonts w:ascii="Symbol" w:hAnsi="Symbol" w:hint="default"/>
      </w:rPr>
    </w:lvl>
    <w:lvl w:ilvl="1" w:tplc="DB12E82A">
      <w:start w:val="1"/>
      <w:numFmt w:val="bullet"/>
      <w:lvlText w:val="o"/>
      <w:lvlJc w:val="left"/>
      <w:pPr>
        <w:ind w:left="1440" w:hanging="360"/>
      </w:pPr>
      <w:rPr>
        <w:rFonts w:ascii="Courier New" w:hAnsi="Courier New" w:cs="Courier New" w:hint="default"/>
      </w:rPr>
    </w:lvl>
    <w:lvl w:ilvl="2" w:tplc="3684C414">
      <w:start w:val="1"/>
      <w:numFmt w:val="bullet"/>
      <w:lvlText w:val=""/>
      <w:lvlJc w:val="left"/>
      <w:pPr>
        <w:ind w:left="2160" w:hanging="360"/>
      </w:pPr>
      <w:rPr>
        <w:rFonts w:ascii="Wingdings" w:hAnsi="Wingdings" w:hint="default"/>
      </w:rPr>
    </w:lvl>
    <w:lvl w:ilvl="3" w:tplc="BE3A3482">
      <w:start w:val="1"/>
      <w:numFmt w:val="bullet"/>
      <w:lvlText w:val=""/>
      <w:lvlJc w:val="left"/>
      <w:pPr>
        <w:ind w:left="2880" w:hanging="360"/>
      </w:pPr>
      <w:rPr>
        <w:rFonts w:ascii="Symbol" w:hAnsi="Symbol" w:hint="default"/>
      </w:rPr>
    </w:lvl>
    <w:lvl w:ilvl="4" w:tplc="B1DCD3D6">
      <w:start w:val="1"/>
      <w:numFmt w:val="bullet"/>
      <w:lvlText w:val="o"/>
      <w:lvlJc w:val="left"/>
      <w:pPr>
        <w:ind w:left="3600" w:hanging="360"/>
      </w:pPr>
      <w:rPr>
        <w:rFonts w:ascii="Courier New" w:hAnsi="Courier New" w:cs="Courier New" w:hint="default"/>
      </w:rPr>
    </w:lvl>
    <w:lvl w:ilvl="5" w:tplc="477489F6">
      <w:start w:val="1"/>
      <w:numFmt w:val="bullet"/>
      <w:lvlText w:val=""/>
      <w:lvlJc w:val="left"/>
      <w:pPr>
        <w:ind w:left="4320" w:hanging="360"/>
      </w:pPr>
      <w:rPr>
        <w:rFonts w:ascii="Wingdings" w:hAnsi="Wingdings" w:hint="default"/>
      </w:rPr>
    </w:lvl>
    <w:lvl w:ilvl="6" w:tplc="2F006684">
      <w:start w:val="1"/>
      <w:numFmt w:val="bullet"/>
      <w:lvlText w:val=""/>
      <w:lvlJc w:val="left"/>
      <w:pPr>
        <w:ind w:left="5040" w:hanging="360"/>
      </w:pPr>
      <w:rPr>
        <w:rFonts w:ascii="Symbol" w:hAnsi="Symbol" w:hint="default"/>
      </w:rPr>
    </w:lvl>
    <w:lvl w:ilvl="7" w:tplc="684461E8">
      <w:start w:val="1"/>
      <w:numFmt w:val="bullet"/>
      <w:lvlText w:val="o"/>
      <w:lvlJc w:val="left"/>
      <w:pPr>
        <w:ind w:left="5760" w:hanging="360"/>
      </w:pPr>
      <w:rPr>
        <w:rFonts w:ascii="Courier New" w:hAnsi="Courier New" w:cs="Courier New" w:hint="default"/>
      </w:rPr>
    </w:lvl>
    <w:lvl w:ilvl="8" w:tplc="6A70CBE2">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num>
  <w:num w:numId="4">
    <w:abstractNumId w:val="12"/>
  </w:num>
  <w:num w:numId="5">
    <w:abstractNumId w:val="14"/>
  </w:num>
  <w:num w:numId="6">
    <w:abstractNumId w:val="9"/>
  </w:num>
  <w:num w:numId="7">
    <w:abstractNumId w:val="13"/>
  </w:num>
  <w:num w:numId="8">
    <w:abstractNumId w:val="5"/>
  </w:num>
  <w:num w:numId="9">
    <w:abstractNumId w:val="10"/>
  </w:num>
  <w:num w:numId="10">
    <w:abstractNumId w:val="0"/>
  </w:num>
  <w:num w:numId="11">
    <w:abstractNumId w:val="1"/>
  </w:num>
  <w:num w:numId="12">
    <w:abstractNumId w:val="15"/>
  </w:num>
  <w:num w:numId="13">
    <w:abstractNumId w:val="6"/>
  </w:num>
  <w:num w:numId="14">
    <w:abstractNumId w:val="3"/>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CA"/>
    <w:rsid w:val="000F735F"/>
    <w:rsid w:val="000F7F79"/>
    <w:rsid w:val="00115ABB"/>
    <w:rsid w:val="0021331D"/>
    <w:rsid w:val="002E6512"/>
    <w:rsid w:val="003617F3"/>
    <w:rsid w:val="003D38CA"/>
    <w:rsid w:val="003F13C0"/>
    <w:rsid w:val="00407388"/>
    <w:rsid w:val="005157B3"/>
    <w:rsid w:val="005E0597"/>
    <w:rsid w:val="00850917"/>
    <w:rsid w:val="00974D32"/>
    <w:rsid w:val="009C26BA"/>
    <w:rsid w:val="00C90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E1E5"/>
  <w15:docId w15:val="{33216142-FE11-40F8-977E-C955776F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jc w:val="center"/>
      <w:outlineLvl w:val="1"/>
    </w:pPr>
    <w:rPr>
      <w:b/>
      <w:bCs/>
      <w:sz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ody Text Indent"/>
    <w:basedOn w:val="a"/>
    <w:pPr>
      <w:ind w:left="485"/>
    </w:pPr>
  </w:style>
  <w:style w:type="character" w:styleId="afb">
    <w:name w:val="Strong"/>
    <w:qFormat/>
    <w:rPr>
      <w:b/>
      <w:bCs/>
    </w:rPr>
  </w:style>
  <w:style w:type="paragraph" w:styleId="afc">
    <w:name w:val="Balloon Text"/>
    <w:basedOn w:val="a"/>
    <w:semiHidden/>
    <w:rPr>
      <w:rFonts w:ascii="Tahoma" w:hAnsi="Tahoma" w:cs="Tahoma"/>
      <w:sz w:val="16"/>
      <w:szCs w:val="16"/>
    </w:rPr>
  </w:style>
  <w:style w:type="paragraph" w:styleId="afd">
    <w:name w:val="Normal (Web)"/>
    <w:basedOn w:val="a"/>
    <w:link w:val="afe"/>
    <w:pPr>
      <w:spacing w:before="100" w:beforeAutospacing="1" w:after="100" w:afterAutospacing="1"/>
    </w:pPr>
    <w:rPr>
      <w:lang w:val="en-US" w:eastAsia="en-US"/>
    </w:rPr>
  </w:style>
  <w:style w:type="character" w:customStyle="1" w:styleId="afe">
    <w:name w:val="Обычный (веб) Знак"/>
    <w:link w:val="afd"/>
    <w:rPr>
      <w:sz w:val="24"/>
      <w:szCs w:val="24"/>
    </w:rPr>
  </w:style>
  <w:style w:type="character" w:styleId="aff">
    <w:name w:val="page number"/>
    <w:rsid w:val="00361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gi@nso.ru" TargetMode="External"/><Relationship Id="rId13" Type="http://schemas.openxmlformats.org/officeDocument/2006/relationships/hyperlink" Target="http://www.torgi.gov.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izo.nso.ru" TargetMode="External"/><Relationship Id="rId12" Type="http://schemas.openxmlformats.org/officeDocument/2006/relationships/hyperlink" Target="https://www.rts-tender.ru/tariffs/platform-property-sales-tariff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ts-tender.ru/platform-rules/platform-property-sal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Support@rts-tend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ts-tender.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3101</Words>
  <Characters>17681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Заявка на участие в торгах</vt:lpstr>
    </vt:vector>
  </TitlesOfParts>
  <Company>О</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 на участие в торгах</dc:title>
  <dc:creator>Mi</dc:creator>
  <cp:lastModifiedBy>Погодаев Владимир Валерьевич</cp:lastModifiedBy>
  <cp:revision>140</cp:revision>
  <dcterms:created xsi:type="dcterms:W3CDTF">2015-10-22T08:40:00Z</dcterms:created>
  <dcterms:modified xsi:type="dcterms:W3CDTF">2026-01-19T01:37:00Z</dcterms:modified>
  <cp:version>1048576</cp:version>
</cp:coreProperties>
</file>