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продаже земельного участка</w:t>
      </w:r>
      <w:r>
        <w:rPr>
          <w:b/>
          <w:sz w:val="26"/>
          <w:szCs w:val="26"/>
        </w:rPr>
      </w:r>
    </w:p>
    <w:p>
      <w:pPr>
        <w:ind w:firstLine="709"/>
        <w:tabs>
          <w:tab w:val="left" w:pos="8087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pStyle w:val="97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2"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60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60"/>
            <w:sz w:val="26"/>
            <w:szCs w:val="26"/>
            <w:lang w:val="en-US"/>
          </w:rPr>
          <w:t xml:space="preserve">dgi</w:t>
        </w:r>
        <w:r>
          <w:rPr>
            <w:rStyle w:val="960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2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25.12.2025 № 4095 (в редакции от 16.01.2026 № 71) «О проведении аукциона по продаже земельного участка с кадастровым номером 54:19:162201:381».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Оператор электронной площадки:</w:t>
      </w:r>
      <w:r>
        <w:rPr>
          <w:rStyle w:val="952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52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60"/>
            <w:sz w:val="26"/>
            <w:szCs w:val="26"/>
          </w:rPr>
          <w:t xml:space="preserve">www.rts-tender.ru</w:t>
        </w:r>
      </w:hyperlink>
      <w:r>
        <w:rPr>
          <w:rStyle w:val="952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60"/>
            <w:sz w:val="26"/>
            <w:szCs w:val="26"/>
          </w:rPr>
          <w:t xml:space="preserve">iSupport@rts-tender.ru</w:t>
        </w:r>
      </w:hyperlink>
      <w:r>
        <w:rPr>
          <w:rStyle w:val="952"/>
          <w:b w:val="0"/>
          <w:sz w:val="26"/>
          <w:szCs w:val="26"/>
        </w:rPr>
        <w:t xml:space="preserve">, телефон: +7 (499) 653-55-00.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Форма торгов: </w:t>
      </w:r>
      <w:r>
        <w:rPr>
          <w:rStyle w:val="952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2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24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outlineLvl w:val="0"/>
      </w:pPr>
      <w:r>
        <w:rPr>
          <w:b/>
          <w:bCs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Если в течение 10 (десяти) минут со </w:t>
      </w:r>
      <w:r>
        <w:rPr>
          <w:sz w:val="26"/>
          <w:szCs w:val="26"/>
        </w:rPr>
        <w:t xml:space="preserve">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Ход проведения процедуры аукциона фиксируется операт</w:t>
      </w:r>
      <w:r>
        <w:rPr>
          <w:sz w:val="26"/>
          <w:szCs w:val="26"/>
        </w:rPr>
        <w:t xml:space="preserve">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/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Протокол о результатах аукциона публикуется организатором аукциона на электронной площадке.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2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земельный участок.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52"/>
          <w:sz w:val="26"/>
          <w:szCs w:val="26"/>
        </w:rPr>
      </w:pPr>
      <w:r>
        <w:rPr>
          <w:rStyle w:val="952"/>
          <w:sz w:val="26"/>
          <w:szCs w:val="26"/>
        </w:rPr>
        <w:t xml:space="preserve">Лот № 1</w:t>
      </w:r>
      <w:r>
        <w:rPr>
          <w:rStyle w:val="952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</w:t>
      </w:r>
      <w:r>
        <w:rPr>
          <w:sz w:val="26"/>
          <w:szCs w:val="26"/>
        </w:rPr>
        <w:t xml:space="preserve">4:19:162201:381, площадью 1200 кв. м., местоположение: Российская Федерация, Новосибирская область, Новосибирский район, Барышевский сельсовет, категория земель: земли сельскохозяйственного назначения, разрешенное использование: Ведение садоводства (13.2).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>
        <w:rPr>
          <w:b/>
          <w:bCs/>
          <w:sz w:val="26"/>
          <w:szCs w:val="26"/>
        </w:rPr>
      </w:r>
    </w:p>
    <w:p>
      <w:pPr>
        <w:pStyle w:val="957"/>
        <w:numPr>
          <w:ilvl w:val="0"/>
          <w:numId w:val="24"/>
        </w:numPr>
        <w:ind w:left="0" w:right="-23" w:firstLine="567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Зона 54:19-6.2431 – охранная зона объекта электросетевого хозяйства «ВЛ 10 КВ Ф7 ЖЕЛЕЗНОДОРОЖНАЯ».</w:t>
      </w:r>
      <w:r>
        <w:rPr>
          <w:sz w:val="26"/>
          <w:szCs w:val="26"/>
        </w:rPr>
      </w:r>
    </w:p>
    <w:p>
      <w:pPr>
        <w:pStyle w:val="957"/>
        <w:numPr>
          <w:ilvl w:val="0"/>
          <w:numId w:val="24"/>
        </w:numPr>
        <w:ind w:left="0"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Сооружение с кад</w:t>
      </w:r>
      <w:r>
        <w:rPr>
          <w:sz w:val="26"/>
          <w:szCs w:val="26"/>
        </w:rPr>
        <w:t xml:space="preserve">астровым номером 54:19:162201:366 «Газопровод низкого давления к жилому дому, расположенному по адресу: местоположение установлено относительно ориентира, расположенного в границах участка. Почтовый адрес ориентира: Новосибирская область, Новосибирский рай</w:t>
      </w:r>
      <w:r>
        <w:rPr>
          <w:sz w:val="26"/>
          <w:szCs w:val="26"/>
        </w:rPr>
        <w:t xml:space="preserve">он, Барышевский сельсовет, снт «Флора-3»</w:t>
      </w:r>
      <w:r>
        <w:rPr>
          <w:sz w:val="26"/>
          <w:szCs w:val="26"/>
        </w:rPr>
        <w:t xml:space="preserve">, уч. №155 (код объекта Н-ТП/У-907)».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Cs w:val="0"/>
          <w:sz w:val="26"/>
          <w:szCs w:val="26"/>
        </w:rPr>
        <w:t xml:space="preserve">Дополнительные сведения о земельном участке: </w:t>
      </w:r>
      <w:r>
        <w:rPr>
          <w:rStyle w:val="952"/>
          <w:b w:val="0"/>
          <w:sz w:val="26"/>
          <w:szCs w:val="26"/>
        </w:rPr>
        <w:t xml:space="preserve">в границах земельного участка проходит газопровод низкого давления с кадастровым </w:t>
      </w:r>
      <w:r>
        <w:rPr>
          <w:rStyle w:val="952"/>
          <w:b w:val="0"/>
          <w:sz w:val="26"/>
          <w:szCs w:val="26"/>
        </w:rPr>
        <w:t xml:space="preserve">номером 54:19:162201:366.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/>
      <w:bookmarkStart w:id="0" w:name="_GoBack"/>
      <w:r/>
      <w:bookmarkEnd w:id="0"/>
      <w:r>
        <w:rPr>
          <w:rStyle w:val="952"/>
          <w:b w:val="0"/>
          <w:sz w:val="26"/>
          <w:szCs w:val="26"/>
        </w:rPr>
        <w:t xml:space="preserve">По результатам полевого обследования установлено, что часть обследуемой территории огорожена. Обследуемая территория заросла деревьями и кустарниками.</w:t>
      </w:r>
      <w:r>
        <w:rPr>
          <w:rStyle w:val="952"/>
          <w:b w:val="0"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52"/>
          <w:sz w:val="26"/>
          <w:szCs w:val="26"/>
        </w:rPr>
      </w:pPr>
      <w:r>
        <w:rPr>
          <w:rStyle w:val="952"/>
          <w:sz w:val="26"/>
          <w:szCs w:val="26"/>
        </w:rPr>
        <w:t xml:space="preserve">Требование к участникам аукциона:</w:t>
      </w:r>
      <w:r>
        <w:rPr>
          <w:rStyle w:val="95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sz w:val="26"/>
          <w:szCs w:val="26"/>
        </w:rPr>
      </w:pPr>
      <w:r>
        <w:rPr>
          <w:rStyle w:val="952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5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</w:t>
      </w:r>
      <w:r>
        <w:rPr>
          <w:rStyle w:val="952"/>
          <w:b w:val="0"/>
          <w:sz w:val="26"/>
          <w:szCs w:val="26"/>
        </w:rPr>
        <w:t xml:space="preserve">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Пройд</w:t>
      </w:r>
      <w:r>
        <w:rPr>
          <w:rStyle w:val="952"/>
          <w:b w:val="0"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После регистраци</w:t>
      </w:r>
      <w:r>
        <w:rPr>
          <w:rStyle w:val="952"/>
          <w:b w:val="0"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В случае если Пр</w:t>
      </w:r>
      <w:r>
        <w:rPr>
          <w:rStyle w:val="952"/>
          <w:b w:val="0"/>
          <w:sz w:val="26"/>
          <w:szCs w:val="26"/>
        </w:rPr>
        <w:t xml:space="preserve">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</w:t>
      </w:r>
      <w:r>
        <w:rPr>
          <w:rStyle w:val="952"/>
          <w:b w:val="0"/>
          <w:sz w:val="26"/>
          <w:szCs w:val="26"/>
        </w:rPr>
        <w:t xml:space="preserve">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52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Для обеспечения доступа к под</w:t>
      </w:r>
      <w:r>
        <w:rPr>
          <w:rStyle w:val="952"/>
          <w:b w:val="0"/>
          <w:sz w:val="26"/>
          <w:szCs w:val="26"/>
        </w:rPr>
        <w:t xml:space="preserve">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52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52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60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60"/>
          <w:bCs/>
          <w:sz w:val="26"/>
          <w:szCs w:val="26"/>
        </w:rPr>
        <w:t xml:space="preserve"> </w:t>
      </w:r>
      <w:r>
        <w:rPr>
          <w:rStyle w:val="952"/>
          <w:b w:val="0"/>
          <w:sz w:val="26"/>
          <w:szCs w:val="26"/>
        </w:rPr>
        <w:t xml:space="preserve">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8" w:tooltip="https://www.rts-tender.ru/tariffs/platform-property-sales-tariffs" w:history="1">
        <w:r>
          <w:rPr>
            <w:rStyle w:val="960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60"/>
          <w:sz w:val="26"/>
          <w:szCs w:val="26"/>
        </w:rPr>
        <w:t xml:space="preserve"> </w:t>
      </w:r>
      <w:r>
        <w:rPr>
          <w:sz w:val="26"/>
          <w:szCs w:val="26"/>
        </w:rPr>
        <w:t xml:space="preserve">. 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</w:t>
      </w:r>
      <w:r>
        <w:rPr>
          <w:sz w:val="26"/>
          <w:szCs w:val="26"/>
        </w:rPr>
        <w:t xml:space="preserve">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</w:t>
      </w:r>
      <w:r>
        <w:rPr>
          <w:sz w:val="26"/>
          <w:szCs w:val="26"/>
        </w:rPr>
        <w:t xml:space="preserve">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>
        <w:rPr>
          <w:rStyle w:val="952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sz w:val="26"/>
          <w:szCs w:val="26"/>
        </w:rPr>
      </w:pPr>
      <w:r>
        <w:rPr>
          <w:rStyle w:val="952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52"/>
          <w:sz w:val="26"/>
          <w:szCs w:val="26"/>
        </w:rPr>
        <w:t xml:space="preserve">в электронной форме:</w:t>
      </w:r>
      <w:r>
        <w:rPr>
          <w:rStyle w:val="952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52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52"/>
          <w:sz w:val="26"/>
          <w:szCs w:val="26"/>
        </w:rPr>
        <w:t xml:space="preserve">Начальная цена предмета аукциона: </w:t>
      </w:r>
      <w:r>
        <w:rPr>
          <w:rStyle w:val="952"/>
          <w:b w:val="0"/>
          <w:sz w:val="26"/>
          <w:szCs w:val="26"/>
        </w:rPr>
        <w:t xml:space="preserve">1 811 000 (один миллион восемьсот одиннадцать тысяч</w:t>
      </w:r>
      <w:r>
        <w:rPr>
          <w:rStyle w:val="952"/>
          <w:b w:val="0"/>
          <w:sz w:val="26"/>
          <w:szCs w:val="26"/>
        </w:rPr>
        <w:t xml:space="preserve">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90 550 (девяносто тысяч пятьсот пятьдесят</w:t>
      </w:r>
      <w:r>
        <w:rPr>
          <w:sz w:val="26"/>
          <w:szCs w:val="26"/>
        </w:rPr>
        <w:t xml:space="preserve">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Барышевского сельсовета Новосибирского района Новосибирской области утвержденными приказом министерства строительства Новосибирской области 27.11.2019 № 645 (ред. от 19.12.2025):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</w:tc>
        <w:tc>
          <w:tcPr>
            <w:gridSpan w:val="7"/>
            <w:shd w:val="clear" w:color="ffffff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min, (га)</w:t>
            </w:r>
            <w:r/>
          </w:p>
        </w:tc>
        <w:tc>
          <w:tcPr>
            <w:shd w:val="clear" w:color="ffffff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max, (га)</w:t>
            </w:r>
            <w:r/>
          </w:p>
        </w:tc>
        <w:tc>
          <w:tcPr>
            <w:shd w:val="clear" w:color="ffffff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min, (м)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min</w:t>
            </w:r>
            <w:r/>
          </w:p>
        </w:tc>
        <w:tc>
          <w:tcPr>
            <w:shd w:val="clear" w:color="ffffff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max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min, (%)</w:t>
            </w:r>
            <w:r/>
          </w:p>
        </w:tc>
        <w:tc>
          <w:tcPr>
            <w:shd w:val="clear" w:color="ffffff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max, (%)</w:t>
            </w:r>
            <w:r/>
          </w:p>
        </w:tc>
      </w:tr>
      <w:tr>
        <w:tblPrEx/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75"/>
            </w:pPr>
            <w:r>
              <w:rPr>
                <w:color w:val="auto"/>
              </w:rPr>
              <w:t xml:space="preserve">Ведение садоводства (13.2)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0,04</w:t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0,12</w:t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rStyle w:val="978"/>
                <w:sz w:val="24"/>
              </w:rPr>
              <w:footnoteReference w:id="2"/>
            </w:r>
            <w:r>
              <w:rPr>
                <w:sz w:val="24"/>
              </w:rPr>
            </w:r>
          </w:p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водоснабжения (холодное)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Порядок приема заявок на участие в аукционе:</w:t>
      </w:r>
      <w:r>
        <w:rPr>
          <w:rStyle w:val="952"/>
          <w:b w:val="0"/>
          <w:sz w:val="26"/>
          <w:szCs w:val="26"/>
        </w:rPr>
        <w:t xml:space="preserve"> 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Место приема заявок на участие в аукционе:</w:t>
      </w:r>
      <w:r>
        <w:rPr>
          <w:rStyle w:val="952"/>
          <w:b w:val="0"/>
          <w:sz w:val="26"/>
          <w:szCs w:val="26"/>
        </w:rPr>
        <w:t xml:space="preserve">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52"/>
          <w:b w:val="0"/>
          <w:sz w:val="26"/>
          <w:szCs w:val="26"/>
        </w:rPr>
        <w:t xml:space="preserve"> 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Дата и время начала приема заявок:</w:t>
      </w:r>
      <w:r>
        <w:rPr>
          <w:rStyle w:val="952"/>
          <w:b w:val="0"/>
          <w:sz w:val="26"/>
          <w:szCs w:val="26"/>
        </w:rPr>
        <w:t xml:space="preserve"> </w:t>
      </w:r>
      <w:r>
        <w:rPr>
          <w:rStyle w:val="952"/>
          <w:b w:val="0"/>
          <w:sz w:val="26"/>
          <w:szCs w:val="26"/>
        </w:rPr>
        <w:t xml:space="preserve">03 марта</w:t>
      </w:r>
      <w:r>
        <w:rPr>
          <w:rStyle w:val="952"/>
          <w:b w:val="0"/>
          <w:sz w:val="26"/>
          <w:szCs w:val="26"/>
        </w:rPr>
        <w:t xml:space="preserve"> 2026 года в 00-00 по местному времени. Прием заявок осуществляется круглосуточно.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Дата и время окончания приема заявок:</w:t>
      </w:r>
      <w:r>
        <w:rPr>
          <w:rStyle w:val="952"/>
          <w:b w:val="0"/>
          <w:sz w:val="26"/>
          <w:szCs w:val="26"/>
        </w:rPr>
        <w:t xml:space="preserve"> 20 марта 2026 года в 00-00 по местному времени.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52"/>
          <w:sz w:val="26"/>
          <w:szCs w:val="26"/>
        </w:rPr>
        <w:t xml:space="preserve">определения участников аукциона:</w:t>
      </w:r>
      <w:r>
        <w:rPr>
          <w:rStyle w:val="952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23 марта 2026 года.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52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52"/>
          <w:b w:val="0"/>
          <w:sz w:val="26"/>
          <w:szCs w:val="26"/>
        </w:rPr>
        <w:t xml:space="preserve">24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52"/>
          <w:b w:val="0"/>
          <w:sz w:val="26"/>
          <w:szCs w:val="26"/>
        </w:rPr>
        <w:t xml:space="preserve"> 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Дата подведения итогов аукциона:</w:t>
      </w:r>
      <w:r>
        <w:rPr>
          <w:rStyle w:val="952"/>
          <w:b w:val="0"/>
          <w:sz w:val="26"/>
          <w:szCs w:val="26"/>
        </w:rPr>
        <w:t xml:space="preserve"> 24 марта 2026 года.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52"/>
          <w:sz w:val="26"/>
          <w:szCs w:val="26"/>
        </w:rPr>
        <w:outlineLvl w:val="0"/>
      </w:pPr>
      <w:r>
        <w:rPr>
          <w:rStyle w:val="952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52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52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2"/>
          <w:b w:val="0"/>
          <w:bCs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52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52"/>
          <w:b w:val="0"/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52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52"/>
          <w:b w:val="0"/>
          <w:sz w:val="26"/>
          <w:szCs w:val="26"/>
        </w:rPr>
      </w:pPr>
      <w:r>
        <w:rPr>
          <w:rStyle w:val="952"/>
          <w:sz w:val="26"/>
          <w:szCs w:val="26"/>
        </w:rPr>
        <w:t xml:space="preserve">Размер задатка: </w:t>
      </w:r>
      <w:r>
        <w:rPr>
          <w:rStyle w:val="952"/>
          <w:b w:val="0"/>
          <w:sz w:val="26"/>
          <w:szCs w:val="26"/>
        </w:rPr>
        <w:t xml:space="preserve">1 811 000 (один миллион восемьсот одиннадцать тысяч</w:t>
      </w:r>
      <w:r>
        <w:rPr>
          <w:rStyle w:val="952"/>
          <w:b w:val="0"/>
          <w:sz w:val="26"/>
          <w:szCs w:val="26"/>
        </w:rPr>
        <w:t xml:space="preserve">) рублей 00 копеек.</w:t>
      </w:r>
      <w:r>
        <w:rPr>
          <w:rStyle w:val="952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  <w:outlineLvl w:val="0"/>
      </w:pPr>
      <w:r>
        <w:rPr>
          <w:rStyle w:val="952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  <w:outlineLvl w:val="0"/>
      </w:pPr>
      <w:r>
        <w:rPr>
          <w:rStyle w:val="952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52"/>
          <w:b w:val="0"/>
          <w:sz w:val="26"/>
          <w:szCs w:val="26"/>
        </w:rPr>
        <w:t xml:space="preserve">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  <w:outlineLvl w:val="0"/>
      </w:pPr>
      <w:r>
        <w:rPr>
          <w:rStyle w:val="952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54:19:162201:381.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sz w:val="26"/>
          <w:szCs w:val="26"/>
        </w:rPr>
        <w:outlineLvl w:val="0"/>
      </w:pPr>
      <w:r>
        <w:rPr>
          <w:rStyle w:val="952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rStyle w:val="952"/>
          <w:b w:val="0"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отозвал заявку на участие</w:t>
      </w:r>
      <w:r>
        <w:rPr>
          <w:bCs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</w:t>
      </w:r>
      <w:r>
        <w:rPr>
          <w:bCs/>
          <w:sz w:val="26"/>
          <w:szCs w:val="26"/>
        </w:rPr>
        <w:t xml:space="preserve">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Задаток не возвращается в случае уклонения от заключения договора купли-продажи земельного участка: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принявшему участие в аукционе участнику;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участнику, признанному победителем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</w:t>
      </w:r>
      <w:r>
        <w:rPr>
          <w:bCs/>
          <w:sz w:val="26"/>
          <w:szCs w:val="26"/>
        </w:rPr>
        <w:t xml:space="preserve">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52"/>
          <w:sz w:val="26"/>
          <w:szCs w:val="26"/>
        </w:rPr>
      </w:pPr>
      <w:r>
        <w:rPr>
          <w:rStyle w:val="952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52"/>
          <w:sz w:val="26"/>
          <w:szCs w:val="26"/>
        </w:rPr>
        <w:t xml:space="preserve">о существенных условиях договора купли-продажи земельного участка: </w:t>
      </w:r>
      <w:r>
        <w:rPr>
          <w:rStyle w:val="952"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устанавливается по итогам аукциона;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за минусом задатка оплачивается в течение 7 (семи) календарных дней с момента заключения договора купли-продажи.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купли-продажи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купли-продажи земельного уча</w:t>
      </w:r>
      <w:r>
        <w:rPr>
          <w:sz w:val="26"/>
          <w:szCs w:val="26"/>
        </w:rPr>
        <w:t xml:space="preserve">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</w:t>
      </w:r>
      <w:r>
        <w:rPr>
          <w:bCs/>
          <w:sz w:val="26"/>
          <w:szCs w:val="26"/>
        </w:rPr>
        <w:t xml:space="preserve">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</w:t>
      </w:r>
      <w:r>
        <w:rPr>
          <w:bCs/>
          <w:sz w:val="26"/>
          <w:szCs w:val="26"/>
        </w:rPr>
        <w:t xml:space="preserve">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60"/>
            <w:sz w:val="26"/>
            <w:szCs w:val="26"/>
            <w:lang w:val="en-US"/>
          </w:rPr>
          <w:t xml:space="preserve">www</w:t>
        </w:r>
        <w:r>
          <w:rPr>
            <w:rStyle w:val="960"/>
            <w:sz w:val="26"/>
            <w:szCs w:val="26"/>
          </w:rPr>
          <w:t xml:space="preserve">.</w:t>
        </w:r>
        <w:r>
          <w:rPr>
            <w:rStyle w:val="960"/>
            <w:sz w:val="26"/>
            <w:szCs w:val="26"/>
            <w:lang w:val="en-US"/>
          </w:rPr>
          <w:t xml:space="preserve">torgi</w:t>
        </w:r>
        <w:r>
          <w:rPr>
            <w:rStyle w:val="960"/>
            <w:sz w:val="26"/>
            <w:szCs w:val="26"/>
          </w:rPr>
          <w:t xml:space="preserve">.</w:t>
        </w:r>
        <w:r>
          <w:rPr>
            <w:rStyle w:val="960"/>
            <w:sz w:val="26"/>
            <w:szCs w:val="26"/>
            <w:lang w:val="en-US"/>
          </w:rPr>
          <w:t xml:space="preserve">gov</w:t>
        </w:r>
        <w:r>
          <w:rPr>
            <w:rStyle w:val="960"/>
            <w:sz w:val="26"/>
            <w:szCs w:val="26"/>
          </w:rPr>
          <w:t xml:space="preserve">.</w:t>
        </w:r>
        <w:r>
          <w:rPr>
            <w:rStyle w:val="960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2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52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60"/>
            <w:sz w:val="26"/>
            <w:szCs w:val="26"/>
            <w:lang w:val="en-US"/>
          </w:rPr>
          <w:t xml:space="preserve">www</w:t>
        </w:r>
        <w:r>
          <w:rPr>
            <w:rStyle w:val="960"/>
            <w:sz w:val="26"/>
            <w:szCs w:val="26"/>
          </w:rPr>
          <w:t xml:space="preserve">.</w:t>
        </w:r>
        <w:r>
          <w:rPr>
            <w:rStyle w:val="960"/>
            <w:sz w:val="26"/>
            <w:szCs w:val="26"/>
            <w:lang w:val="en-US"/>
          </w:rPr>
          <w:t xml:space="preserve">torgi</w:t>
        </w:r>
        <w:r>
          <w:rPr>
            <w:rStyle w:val="960"/>
            <w:sz w:val="26"/>
            <w:szCs w:val="26"/>
          </w:rPr>
          <w:t xml:space="preserve">.</w:t>
        </w:r>
        <w:r>
          <w:rPr>
            <w:rStyle w:val="960"/>
            <w:sz w:val="26"/>
            <w:szCs w:val="26"/>
            <w:lang w:val="en-US"/>
          </w:rPr>
          <w:t xml:space="preserve">gov</w:t>
        </w:r>
        <w:r>
          <w:rPr>
            <w:rStyle w:val="960"/>
            <w:sz w:val="26"/>
            <w:szCs w:val="26"/>
          </w:rPr>
          <w:t xml:space="preserve">.</w:t>
        </w:r>
        <w:r>
          <w:rPr>
            <w:rStyle w:val="960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52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52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52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rPr>
        <w:rStyle w:val="956"/>
      </w:rPr>
      <w:framePr w:wrap="around" w:vAnchor="text" w:hAnchor="margin" w:xAlign="right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</w:p>
  <w:p>
    <w:pPr>
      <w:pStyle w:val="9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76"/>
      </w:pPr>
      <w:r>
        <w:rPr>
          <w:rStyle w:val="978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  <w:r/>
    </w:p>
    <w:p>
      <w:pPr>
        <w:pStyle w:val="976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right"/>
      <w:tabs>
        <w:tab w:val="clear" w:pos="4677" w:leader="none"/>
        <w:tab w:val="clear" w:pos="9355" w:leader="none"/>
      </w:tabs>
    </w:pPr>
    <w:r>
      <w:t xml:space="preserve">Протокол № 16/1 от </w:t>
    </w:r>
    <w:r>
      <w:t xml:space="preserve">02.03</w:t>
    </w:r>
    <w:r>
      <w:t xml:space="preserve">.2026</w:t>
    </w:r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6"/>
  </w:num>
  <w:num w:numId="5">
    <w:abstractNumId w:val="13"/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17"/>
  </w:num>
  <w:num w:numId="12">
    <w:abstractNumId w:val="3"/>
  </w:num>
  <w:num w:numId="13">
    <w:abstractNumId w:val="15"/>
  </w:num>
  <w:num w:numId="14">
    <w:abstractNumId w:val="3"/>
  </w:num>
  <w:num w:numId="15">
    <w:abstractNumId w:val="10"/>
  </w:num>
  <w:num w:numId="16">
    <w:abstractNumId w:val="15"/>
  </w:num>
  <w:num w:numId="17">
    <w:abstractNumId w:val="3"/>
  </w:num>
  <w:num w:numId="18">
    <w:abstractNumId w:val="10"/>
  </w:num>
  <w:num w:numId="19">
    <w:abstractNumId w:val="15"/>
  </w:num>
  <w:num w:numId="20">
    <w:abstractNumId w:val="3"/>
  </w:num>
  <w:num w:numId="21">
    <w:abstractNumId w:val="10"/>
  </w:num>
  <w:num w:numId="22">
    <w:abstractNumId w:val="11"/>
  </w:num>
  <w:num w:numId="23">
    <w:abstractNumId w:val="7"/>
  </w:num>
  <w:num w:numId="24">
    <w:abstractNumId w:val="2"/>
  </w:num>
  <w:num w:numId="25">
    <w:abstractNumId w:val="5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  <w:rPr>
      <w:sz w:val="24"/>
      <w:szCs w:val="24"/>
    </w:rPr>
  </w:style>
  <w:style w:type="paragraph" w:styleId="763">
    <w:name w:val="Heading 1"/>
    <w:basedOn w:val="762"/>
    <w:next w:val="762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4">
    <w:name w:val="Heading 2"/>
    <w:basedOn w:val="762"/>
    <w:next w:val="762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next w:val="762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8">
    <w:name w:val="Heading 6"/>
    <w:basedOn w:val="762"/>
    <w:next w:val="762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next w:val="762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next w:val="762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next w:val="762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Caption Char"/>
    <w:basedOn w:val="772"/>
    <w:uiPriority w:val="35"/>
    <w:rPr>
      <w:b/>
      <w:bCs/>
      <w:color w:val="4f81bd" w:themeColor="accent1"/>
      <w:sz w:val="18"/>
      <w:szCs w:val="18"/>
    </w:rPr>
  </w:style>
  <w:style w:type="character" w:styleId="776" w:customStyle="1">
    <w:name w:val="Heading 1 Char"/>
    <w:basedOn w:val="77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2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72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Heading 7 Char"/>
    <w:basedOn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8 Char"/>
    <w:basedOn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Heading 9 Char"/>
    <w:basedOn w:val="772"/>
    <w:uiPriority w:val="9"/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Title Char"/>
    <w:basedOn w:val="772"/>
    <w:uiPriority w:val="10"/>
    <w:rPr>
      <w:sz w:val="48"/>
      <w:szCs w:val="48"/>
    </w:rPr>
  </w:style>
  <w:style w:type="character" w:styleId="786" w:customStyle="1">
    <w:name w:val="Subtitle Char"/>
    <w:basedOn w:val="772"/>
    <w:uiPriority w:val="11"/>
    <w:rPr>
      <w:sz w:val="24"/>
      <w:szCs w:val="24"/>
    </w:rPr>
  </w:style>
  <w:style w:type="character" w:styleId="787" w:customStyle="1">
    <w:name w:val="Quote Char"/>
    <w:uiPriority w:val="29"/>
    <w:rPr>
      <w:i/>
    </w:rPr>
  </w:style>
  <w:style w:type="character" w:styleId="788" w:customStyle="1">
    <w:name w:val="Intense Quote Char"/>
    <w:uiPriority w:val="30"/>
    <w:rPr>
      <w:i/>
    </w:rPr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2"/>
    <w:link w:val="763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2"/>
    <w:link w:val="764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</w:style>
  <w:style w:type="paragraph" w:styleId="800">
    <w:name w:val="Title"/>
    <w:basedOn w:val="762"/>
    <w:next w:val="762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basedOn w:val="772"/>
    <w:link w:val="800"/>
    <w:uiPriority w:val="10"/>
    <w:rPr>
      <w:sz w:val="48"/>
      <w:szCs w:val="48"/>
    </w:rPr>
  </w:style>
  <w:style w:type="paragraph" w:styleId="802">
    <w:name w:val="Subtitle"/>
    <w:basedOn w:val="762"/>
    <w:next w:val="762"/>
    <w:link w:val="803"/>
    <w:uiPriority w:val="11"/>
    <w:qFormat/>
    <w:pPr>
      <w:spacing w:before="200" w:after="200"/>
    </w:pPr>
  </w:style>
  <w:style w:type="character" w:styleId="803" w:customStyle="1">
    <w:name w:val="Подзаголовок Знак"/>
    <w:basedOn w:val="772"/>
    <w:link w:val="802"/>
    <w:uiPriority w:val="11"/>
    <w:rPr>
      <w:sz w:val="24"/>
      <w:szCs w:val="24"/>
    </w:rPr>
  </w:style>
  <w:style w:type="paragraph" w:styleId="804">
    <w:name w:val="Quote"/>
    <w:basedOn w:val="762"/>
    <w:next w:val="762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62"/>
    <w:next w:val="762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character" w:styleId="808" w:customStyle="1">
    <w:name w:val="Header Char"/>
    <w:basedOn w:val="772"/>
    <w:uiPriority w:val="99"/>
  </w:style>
  <w:style w:type="character" w:styleId="809" w:customStyle="1">
    <w:name w:val="Footer Char"/>
    <w:basedOn w:val="772"/>
    <w:uiPriority w:val="99"/>
  </w:style>
  <w:style w:type="paragraph" w:styleId="810">
    <w:name w:val="Caption"/>
    <w:basedOn w:val="762"/>
    <w:next w:val="762"/>
    <w:link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 w:customStyle="1">
    <w:name w:val="Название объекта Знак"/>
    <w:link w:val="810"/>
    <w:uiPriority w:val="99"/>
  </w:style>
  <w:style w:type="table" w:styleId="812" w:customStyle="1">
    <w:name w:val="Table Grid Light"/>
    <w:basedOn w:val="77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3">
    <w:name w:val="Plain Table 1"/>
    <w:basedOn w:val="77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77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77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77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77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77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7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7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7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7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7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7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77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7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7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7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7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7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7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77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7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7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7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7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7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7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77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7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1" w:customStyle="1">
    <w:name w:val="Grid Table 4 - Accent 2"/>
    <w:basedOn w:val="77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Grid Table 4 - Accent 3"/>
    <w:basedOn w:val="77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3" w:customStyle="1">
    <w:name w:val="Grid Table 4 - Accent 4"/>
    <w:basedOn w:val="77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Grid Table 4 - Accent 5"/>
    <w:basedOn w:val="77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5" w:customStyle="1">
    <w:name w:val="Grid Table 4 - Accent 6"/>
    <w:basedOn w:val="77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6">
    <w:name w:val="Grid Table 5 Dark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3">
    <w:name w:val="Grid Table 6 Colorful"/>
    <w:basedOn w:val="77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7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5" w:customStyle="1">
    <w:name w:val="Grid Table 6 Colorful - Accent 2"/>
    <w:basedOn w:val="77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6" w:customStyle="1">
    <w:name w:val="Grid Table 6 Colorful - Accent 3"/>
    <w:basedOn w:val="77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7" w:customStyle="1">
    <w:name w:val="Grid Table 6 Colorful - Accent 4"/>
    <w:basedOn w:val="77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8" w:customStyle="1">
    <w:name w:val="Grid Table 6 Colorful - Accent 5"/>
    <w:basedOn w:val="77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 w:customStyle="1">
    <w:name w:val="Grid Table 6 Colorful - Accent 6"/>
    <w:basedOn w:val="77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>
    <w:name w:val="Grid Table 7 Colorful"/>
    <w:basedOn w:val="77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7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7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7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7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7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7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77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7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7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7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7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7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7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77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7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7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7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7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7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7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77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7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7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7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7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7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7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77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7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7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7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7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7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7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77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7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7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7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7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7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7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basedOn w:val="77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7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4" w:customStyle="1">
    <w:name w:val="List Table 6 Colorful - Accent 2"/>
    <w:basedOn w:val="77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5" w:customStyle="1">
    <w:name w:val="List Table 6 Colorful - Accent 3"/>
    <w:basedOn w:val="77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6" w:customStyle="1">
    <w:name w:val="List Table 6 Colorful - Accent 4"/>
    <w:basedOn w:val="77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7" w:customStyle="1">
    <w:name w:val="List Table 6 Colorful - Accent 5"/>
    <w:basedOn w:val="77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8" w:customStyle="1">
    <w:name w:val="List Table 6 Colorful - Accent 6"/>
    <w:basedOn w:val="77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9">
    <w:name w:val="List Table 7 Colorful"/>
    <w:basedOn w:val="77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7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7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7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7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7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7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Lined - Accent 2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Lined - Accent 3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Lined - Accent 4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Lined - Accent 5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Lined - Accent 6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 &amp; Lined - Accent"/>
    <w:basedOn w:val="77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7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5" w:customStyle="1">
    <w:name w:val="Bordered &amp; Lined - Accent 2"/>
    <w:basedOn w:val="77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6" w:customStyle="1">
    <w:name w:val="Bordered &amp; Lined - Accent 3"/>
    <w:basedOn w:val="77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7" w:customStyle="1">
    <w:name w:val="Bordered &amp; Lined - Accent 4"/>
    <w:basedOn w:val="77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8" w:customStyle="1">
    <w:name w:val="Bordered &amp; Lined - Accent 5"/>
    <w:basedOn w:val="77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9" w:customStyle="1">
    <w:name w:val="Bordered &amp; Lined - Accent 6"/>
    <w:basedOn w:val="77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0" w:customStyle="1">
    <w:name w:val="Bordered"/>
    <w:basedOn w:val="77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7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2" w:customStyle="1">
    <w:name w:val="Bordered - Accent 2"/>
    <w:basedOn w:val="77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3" w:customStyle="1">
    <w:name w:val="Bordered - Accent 3"/>
    <w:basedOn w:val="77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4" w:customStyle="1">
    <w:name w:val="Bordered - Accent 4"/>
    <w:basedOn w:val="77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5" w:customStyle="1">
    <w:name w:val="Bordered - Accent 5"/>
    <w:basedOn w:val="77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6" w:customStyle="1">
    <w:name w:val="Bordered - Accent 6"/>
    <w:basedOn w:val="77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7" w:customStyle="1">
    <w:name w:val="Footnote Text Char"/>
    <w:uiPriority w:val="99"/>
    <w:rPr>
      <w:sz w:val="18"/>
    </w:rPr>
  </w:style>
  <w:style w:type="paragraph" w:styleId="938">
    <w:name w:val="endnote text"/>
    <w:basedOn w:val="762"/>
    <w:link w:val="939"/>
    <w:uiPriority w:val="99"/>
    <w:semiHidden/>
    <w:unhideWhenUsed/>
    <w:rPr>
      <w:sz w:val="20"/>
    </w:rPr>
  </w:style>
  <w:style w:type="character" w:styleId="939" w:customStyle="1">
    <w:name w:val="Текст концевой сноски Знак"/>
    <w:link w:val="938"/>
    <w:uiPriority w:val="99"/>
    <w:rPr>
      <w:sz w:val="20"/>
    </w:rPr>
  </w:style>
  <w:style w:type="character" w:styleId="940">
    <w:name w:val="endnote reference"/>
    <w:basedOn w:val="772"/>
    <w:uiPriority w:val="99"/>
    <w:semiHidden/>
    <w:unhideWhenUsed/>
    <w:rPr>
      <w:vertAlign w:val="superscript"/>
    </w:rPr>
  </w:style>
  <w:style w:type="paragraph" w:styleId="941">
    <w:name w:val="toc 1"/>
    <w:basedOn w:val="762"/>
    <w:next w:val="762"/>
    <w:uiPriority w:val="39"/>
    <w:unhideWhenUsed/>
    <w:pPr>
      <w:spacing w:after="57"/>
    </w:pPr>
  </w:style>
  <w:style w:type="paragraph" w:styleId="942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43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44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45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46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47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48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49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62"/>
    <w:next w:val="762"/>
    <w:uiPriority w:val="99"/>
    <w:unhideWhenUsed/>
  </w:style>
  <w:style w:type="character" w:styleId="952">
    <w:name w:val="Strong"/>
    <w:qFormat/>
    <w:rPr>
      <w:b/>
      <w:bCs/>
    </w:rPr>
  </w:style>
  <w:style w:type="paragraph" w:styleId="953">
    <w:name w:val="Document Map"/>
    <w:basedOn w:val="76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54">
    <w:name w:val="Table Grid"/>
    <w:basedOn w:val="7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Footer"/>
    <w:basedOn w:val="762"/>
    <w:link w:val="968"/>
    <w:uiPriority w:val="99"/>
    <w:pPr>
      <w:tabs>
        <w:tab w:val="center" w:pos="4677" w:leader="none"/>
        <w:tab w:val="right" w:pos="9355" w:leader="none"/>
      </w:tabs>
    </w:pPr>
  </w:style>
  <w:style w:type="character" w:styleId="956">
    <w:name w:val="page number"/>
    <w:basedOn w:val="772"/>
  </w:style>
  <w:style w:type="paragraph" w:styleId="957">
    <w:name w:val="List Paragraph"/>
    <w:basedOn w:val="762"/>
    <w:uiPriority w:val="34"/>
    <w:qFormat/>
    <w:pPr>
      <w:contextualSpacing/>
      <w:ind w:left="720"/>
    </w:pPr>
  </w:style>
  <w:style w:type="paragraph" w:styleId="958">
    <w:name w:val="Balloon Text"/>
    <w:basedOn w:val="762"/>
    <w:link w:val="959"/>
    <w:uiPriority w:val="99"/>
    <w:semiHidden/>
    <w:unhideWhenUsed/>
    <w:rPr>
      <w:rFonts w:ascii="Tahoma" w:hAnsi="Tahoma"/>
      <w:sz w:val="16"/>
      <w:szCs w:val="16"/>
    </w:rPr>
  </w:style>
  <w:style w:type="character" w:styleId="959" w:customStyle="1">
    <w:name w:val="Текст выноски Знак"/>
    <w:link w:val="958"/>
    <w:uiPriority w:val="99"/>
    <w:semiHidden/>
    <w:rPr>
      <w:rFonts w:ascii="Tahoma" w:hAnsi="Tahoma" w:cs="Tahoma"/>
      <w:sz w:val="16"/>
      <w:szCs w:val="16"/>
    </w:rPr>
  </w:style>
  <w:style w:type="character" w:styleId="960">
    <w:name w:val="Hyperlink"/>
    <w:uiPriority w:val="99"/>
    <w:unhideWhenUsed/>
    <w:rPr>
      <w:color w:val="0000ff"/>
      <w:u w:val="single"/>
    </w:rPr>
  </w:style>
  <w:style w:type="paragraph" w:styleId="96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62">
    <w:name w:val="Header"/>
    <w:basedOn w:val="762"/>
    <w:link w:val="9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3" w:customStyle="1">
    <w:name w:val="Верхний колонтитул Знак"/>
    <w:link w:val="962"/>
    <w:uiPriority w:val="99"/>
    <w:rPr>
      <w:sz w:val="24"/>
      <w:szCs w:val="24"/>
    </w:rPr>
  </w:style>
  <w:style w:type="paragraph" w:styleId="964">
    <w:name w:val="Normal (Web)"/>
    <w:basedOn w:val="762"/>
    <w:link w:val="965"/>
    <w:pPr>
      <w:spacing w:before="100" w:beforeAutospacing="1" w:after="100" w:afterAutospacing="1"/>
    </w:pPr>
  </w:style>
  <w:style w:type="character" w:styleId="965" w:customStyle="1">
    <w:name w:val="Обычный (веб) Знак"/>
    <w:link w:val="964"/>
    <w:rPr>
      <w:sz w:val="24"/>
      <w:szCs w:val="24"/>
    </w:rPr>
  </w:style>
  <w:style w:type="paragraph" w:styleId="966">
    <w:name w:val="Body Text Indent 3"/>
    <w:basedOn w:val="762"/>
    <w:link w:val="967"/>
    <w:pPr>
      <w:ind w:right="-143" w:firstLine="709"/>
      <w:jc w:val="both"/>
    </w:pPr>
    <w:rPr>
      <w:sz w:val="28"/>
      <w:szCs w:val="28"/>
    </w:rPr>
  </w:style>
  <w:style w:type="character" w:styleId="967" w:customStyle="1">
    <w:name w:val="Основной текст с отступом 3 Знак"/>
    <w:link w:val="966"/>
    <w:rPr>
      <w:sz w:val="28"/>
      <w:szCs w:val="28"/>
    </w:rPr>
  </w:style>
  <w:style w:type="character" w:styleId="968" w:customStyle="1">
    <w:name w:val="Нижний колонтитул Знак"/>
    <w:link w:val="955"/>
    <w:uiPriority w:val="99"/>
    <w:rPr>
      <w:sz w:val="24"/>
      <w:szCs w:val="24"/>
    </w:rPr>
  </w:style>
  <w:style w:type="paragraph" w:styleId="969">
    <w:name w:val="Body Text Indent"/>
    <w:basedOn w:val="762"/>
    <w:link w:val="970"/>
    <w:uiPriority w:val="99"/>
    <w:semiHidden/>
    <w:unhideWhenUsed/>
    <w:pPr>
      <w:ind w:left="283"/>
      <w:spacing w:after="120"/>
    </w:pPr>
  </w:style>
  <w:style w:type="character" w:styleId="970" w:customStyle="1">
    <w:name w:val="Основной текст с отступом Знак"/>
    <w:basedOn w:val="772"/>
    <w:link w:val="969"/>
    <w:uiPriority w:val="99"/>
    <w:semiHidden/>
    <w:rPr>
      <w:sz w:val="24"/>
      <w:szCs w:val="24"/>
    </w:rPr>
  </w:style>
  <w:style w:type="paragraph" w:styleId="971" w:customStyle="1">
    <w:name w:val="ConsPlusNormal"/>
    <w:rPr>
      <w:sz w:val="28"/>
      <w:szCs w:val="28"/>
    </w:rPr>
  </w:style>
  <w:style w:type="paragraph" w:styleId="972" w:customStyle="1">
    <w:name w:val="Табличный_боковик_11"/>
    <w:link w:val="973"/>
    <w:qFormat/>
    <w:rPr>
      <w:sz w:val="22"/>
      <w:szCs w:val="24"/>
    </w:rPr>
  </w:style>
  <w:style w:type="character" w:styleId="973" w:customStyle="1">
    <w:name w:val="Табличный_боковик_11 Знак"/>
    <w:link w:val="972"/>
    <w:rPr>
      <w:sz w:val="22"/>
      <w:szCs w:val="24"/>
    </w:rPr>
  </w:style>
  <w:style w:type="character" w:styleId="974">
    <w:name w:val="FollowedHyperlink"/>
    <w:basedOn w:val="772"/>
    <w:uiPriority w:val="99"/>
    <w:semiHidden/>
    <w:unhideWhenUsed/>
    <w:rPr>
      <w:color w:val="800080" w:themeColor="followedHyperlink"/>
      <w:u w:val="single"/>
    </w:rPr>
  </w:style>
  <w:style w:type="paragraph" w:styleId="975" w:customStyle="1">
    <w:name w:val="Default"/>
    <w:rPr>
      <w:color w:val="000000"/>
      <w:sz w:val="24"/>
      <w:szCs w:val="24"/>
    </w:rPr>
  </w:style>
  <w:style w:type="paragraph" w:styleId="976">
    <w:name w:val="footnote text"/>
    <w:basedOn w:val="762"/>
    <w:link w:val="977"/>
    <w:uiPriority w:val="99"/>
    <w:semiHidden/>
    <w:unhideWhenUsed/>
    <w:rPr>
      <w:sz w:val="20"/>
      <w:szCs w:val="20"/>
    </w:rPr>
  </w:style>
  <w:style w:type="character" w:styleId="977" w:customStyle="1">
    <w:name w:val="Текст сноски Знак"/>
    <w:basedOn w:val="772"/>
    <w:link w:val="976"/>
    <w:uiPriority w:val="99"/>
    <w:semiHidden/>
  </w:style>
  <w:style w:type="character" w:styleId="978">
    <w:name w:val="footnote reference"/>
    <w:basedOn w:val="772"/>
    <w:uiPriority w:val="99"/>
    <w:semiHidden/>
    <w:unhideWhenUsed/>
    <w:rPr>
      <w:vertAlign w:val="superscript"/>
    </w:rPr>
  </w:style>
  <w:style w:type="paragraph" w:styleId="979" w:customStyle="1">
    <w:name w:val="docdata"/>
    <w:basedOn w:val="763"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character" w:styleId="980" w:customStyle="1">
    <w:name w:val="91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A185F-710B-4C44-BCF0-5CE3A2AA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subject/>
  <dc:creator>Admin</dc:creator>
  <cp:keywords/>
  <dc:description/>
  <cp:lastModifiedBy>sasdv</cp:lastModifiedBy>
  <cp:revision>13</cp:revision>
  <dcterms:created xsi:type="dcterms:W3CDTF">2026-02-19T09:40:00Z</dcterms:created>
  <dcterms:modified xsi:type="dcterms:W3CDTF">2026-03-02T09:08:14Z</dcterms:modified>
</cp:coreProperties>
</file>