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81" w:rsidRPr="003958C1" w:rsidRDefault="002A2B34" w:rsidP="00444C40">
      <w:pPr>
        <w:autoSpaceDE/>
        <w:autoSpaceDN/>
        <w:spacing w:line="230" w:lineRule="auto"/>
        <w:ind w:firstLine="709"/>
        <w:jc w:val="center"/>
        <w:rPr>
          <w:bCs/>
          <w:sz w:val="27"/>
          <w:szCs w:val="27"/>
          <w:shd w:val="clear" w:color="auto" w:fill="FFFFFF"/>
        </w:rPr>
      </w:pPr>
      <w:r>
        <w:rPr>
          <w:sz w:val="27"/>
          <w:szCs w:val="27"/>
        </w:rPr>
        <w:t>О внесении изменений в приказ</w:t>
      </w:r>
      <w:r w:rsidR="00100483" w:rsidRPr="003958C1">
        <w:rPr>
          <w:sz w:val="27"/>
          <w:szCs w:val="27"/>
        </w:rPr>
        <w:t xml:space="preserve"> департамент</w:t>
      </w:r>
      <w:r>
        <w:rPr>
          <w:sz w:val="27"/>
          <w:szCs w:val="27"/>
        </w:rPr>
        <w:t>а</w:t>
      </w:r>
      <w:r w:rsidR="00100483" w:rsidRPr="003958C1">
        <w:rPr>
          <w:sz w:val="27"/>
          <w:szCs w:val="27"/>
        </w:rPr>
        <w:t xml:space="preserve"> имущества и земельных отношений Новосибирской области</w:t>
      </w:r>
      <w:r>
        <w:rPr>
          <w:sz w:val="27"/>
          <w:szCs w:val="27"/>
        </w:rPr>
        <w:t xml:space="preserve"> от 25.02.2020 № 611</w:t>
      </w:r>
    </w:p>
    <w:p w:rsidR="00A06B3C" w:rsidRPr="003958C1" w:rsidRDefault="00A06B3C" w:rsidP="00444C40">
      <w:pPr>
        <w:autoSpaceDE/>
        <w:autoSpaceDN/>
        <w:spacing w:line="230" w:lineRule="auto"/>
        <w:ind w:firstLine="709"/>
        <w:jc w:val="both"/>
        <w:rPr>
          <w:sz w:val="27"/>
          <w:szCs w:val="27"/>
        </w:rPr>
      </w:pPr>
    </w:p>
    <w:p w:rsidR="002A2B34" w:rsidRPr="002A2B34" w:rsidRDefault="0011739E" w:rsidP="002A2B34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Руководствуясь  частью </w:t>
      </w:r>
      <w:r w:rsidRPr="0011739E">
        <w:rPr>
          <w:color w:val="000000"/>
          <w:sz w:val="27"/>
          <w:szCs w:val="27"/>
          <w:shd w:val="clear" w:color="auto" w:fill="FFFFFF"/>
        </w:rPr>
        <w:t xml:space="preserve">2 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11739E">
        <w:rPr>
          <w:color w:val="000000"/>
          <w:sz w:val="27"/>
          <w:szCs w:val="27"/>
          <w:shd w:val="clear" w:color="auto" w:fill="FFFFFF"/>
        </w:rPr>
        <w:t>статьи 11 Федера</w:t>
      </w:r>
      <w:r>
        <w:rPr>
          <w:color w:val="000000"/>
          <w:sz w:val="27"/>
          <w:szCs w:val="27"/>
          <w:shd w:val="clear" w:color="auto" w:fill="FFFFFF"/>
        </w:rPr>
        <w:t>льного  закона от  25.12.2008 № </w:t>
      </w:r>
      <w:r w:rsidRPr="0011739E">
        <w:rPr>
          <w:color w:val="000000"/>
          <w:sz w:val="27"/>
          <w:szCs w:val="27"/>
          <w:shd w:val="clear" w:color="auto" w:fill="FFFFFF"/>
        </w:rPr>
        <w:t>273-ФЗ «О противодействии коррупции», статьей 23 Закона Новосибирской области от 06.07.2018 № 271-ОЗ «Об управлении и распоряжении государственной собственностью Новосибирской области»</w:t>
      </w:r>
      <w:r w:rsidR="00322378">
        <w:rPr>
          <w:color w:val="000000"/>
          <w:sz w:val="27"/>
          <w:szCs w:val="27"/>
          <w:shd w:val="clear" w:color="auto" w:fill="FFFFFF"/>
        </w:rPr>
        <w:t>, подпунктом</w:t>
      </w:r>
      <w:r>
        <w:rPr>
          <w:color w:val="000000"/>
          <w:sz w:val="27"/>
          <w:szCs w:val="27"/>
          <w:shd w:val="clear" w:color="auto" w:fill="FFFFFF"/>
        </w:rPr>
        <w:t xml:space="preserve"> 1 пункта 12 </w:t>
      </w:r>
      <w:r w:rsidR="002A2B34" w:rsidRPr="002A2B34">
        <w:rPr>
          <w:color w:val="000000"/>
          <w:sz w:val="27"/>
          <w:szCs w:val="27"/>
          <w:shd w:val="clear" w:color="auto" w:fill="FFFFFF"/>
        </w:rPr>
        <w:t>положени</w:t>
      </w:r>
      <w:r>
        <w:rPr>
          <w:color w:val="000000"/>
          <w:sz w:val="27"/>
          <w:szCs w:val="27"/>
          <w:shd w:val="clear" w:color="auto" w:fill="FFFFFF"/>
        </w:rPr>
        <w:t>я</w:t>
      </w:r>
      <w:r w:rsidR="002A2B34" w:rsidRPr="002A2B34">
        <w:rPr>
          <w:color w:val="000000"/>
          <w:sz w:val="27"/>
          <w:szCs w:val="27"/>
          <w:shd w:val="clear" w:color="auto" w:fill="FFFFFF"/>
        </w:rPr>
        <w:t xml:space="preserve"> о департаменте имущества и земельных отношений Новосибирской области, утвержденным постановлением Правительства Новосибирской области от 14.12.2016 № 428-п, </w:t>
      </w:r>
      <w:proofErr w:type="gramStart"/>
      <w:r w:rsidR="002A2B34" w:rsidRPr="002A2B34">
        <w:rPr>
          <w:color w:val="000000"/>
          <w:sz w:val="27"/>
          <w:szCs w:val="27"/>
          <w:shd w:val="clear" w:color="auto" w:fill="FFFFFF"/>
        </w:rPr>
        <w:t>п</w:t>
      </w:r>
      <w:proofErr w:type="gramEnd"/>
      <w:r w:rsidR="002A2B34" w:rsidRPr="002A2B34">
        <w:rPr>
          <w:color w:val="000000"/>
          <w:sz w:val="27"/>
          <w:szCs w:val="27"/>
          <w:shd w:val="clear" w:color="auto" w:fill="FFFFFF"/>
        </w:rPr>
        <w:t xml:space="preserve"> р и к а з ы в а ю:</w:t>
      </w:r>
    </w:p>
    <w:p w:rsidR="002A2B34" w:rsidRDefault="002A2B34" w:rsidP="002A2B34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2A2B34">
        <w:rPr>
          <w:color w:val="000000"/>
          <w:sz w:val="27"/>
          <w:szCs w:val="27"/>
          <w:shd w:val="clear" w:color="auto" w:fill="FFFFFF"/>
        </w:rPr>
        <w:t xml:space="preserve">Внести в приказ департамента имущества и земельных отношений Новосибирской области от </w:t>
      </w:r>
      <w:r>
        <w:rPr>
          <w:color w:val="000000"/>
          <w:sz w:val="27"/>
          <w:szCs w:val="27"/>
          <w:shd w:val="clear" w:color="auto" w:fill="FFFFFF"/>
        </w:rPr>
        <w:t>25.02.2020 № 611</w:t>
      </w:r>
      <w:r w:rsidRPr="002A2B34">
        <w:rPr>
          <w:color w:val="000000"/>
          <w:sz w:val="27"/>
          <w:szCs w:val="27"/>
          <w:shd w:val="clear" w:color="auto" w:fill="FFFFFF"/>
        </w:rPr>
        <w:t xml:space="preserve"> «</w:t>
      </w:r>
      <w:r>
        <w:rPr>
          <w:color w:val="000000"/>
          <w:sz w:val="27"/>
          <w:szCs w:val="27"/>
          <w:shd w:val="clear" w:color="auto" w:fill="FFFFFF"/>
        </w:rPr>
        <w:t xml:space="preserve">О </w:t>
      </w:r>
      <w:r w:rsidRPr="002A2B34">
        <w:rPr>
          <w:color w:val="000000"/>
          <w:sz w:val="27"/>
          <w:szCs w:val="27"/>
          <w:shd w:val="clear" w:color="auto" w:fill="FFFFFF"/>
        </w:rPr>
        <w:t>п</w:t>
      </w:r>
      <w:r w:rsidRPr="002A2B34">
        <w:rPr>
          <w:rFonts w:eastAsiaTheme="minorHAnsi"/>
          <w:lang w:eastAsia="en-US"/>
        </w:rPr>
        <w:t>орядке сообщения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A2B34">
        <w:rPr>
          <w:color w:val="000000"/>
          <w:sz w:val="27"/>
          <w:szCs w:val="27"/>
          <w:shd w:val="clear" w:color="auto" w:fill="FFFFFF"/>
        </w:rPr>
        <w:t>»</w:t>
      </w:r>
      <w:r w:rsidR="00F96AE4">
        <w:rPr>
          <w:color w:val="000000"/>
          <w:sz w:val="27"/>
          <w:szCs w:val="27"/>
          <w:shd w:val="clear" w:color="auto" w:fill="FFFFFF"/>
        </w:rPr>
        <w:t xml:space="preserve"> следующие изменения:</w:t>
      </w:r>
    </w:p>
    <w:p w:rsidR="00023685" w:rsidRDefault="006E577F" w:rsidP="002A2B34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3958C1">
        <w:rPr>
          <w:color w:val="000000"/>
          <w:sz w:val="27"/>
          <w:szCs w:val="27"/>
          <w:shd w:val="clear" w:color="auto" w:fill="FFFFFF"/>
        </w:rPr>
        <w:t>1. </w:t>
      </w:r>
      <w:r w:rsidR="00023685">
        <w:rPr>
          <w:color w:val="000000"/>
          <w:sz w:val="27"/>
          <w:szCs w:val="27"/>
          <w:shd w:val="clear" w:color="auto" w:fill="FFFFFF"/>
        </w:rPr>
        <w:t>А</w:t>
      </w:r>
      <w:r w:rsidR="002A2B34">
        <w:rPr>
          <w:color w:val="000000"/>
          <w:sz w:val="27"/>
          <w:szCs w:val="27"/>
          <w:shd w:val="clear" w:color="auto" w:fill="FFFFFF"/>
        </w:rPr>
        <w:t xml:space="preserve">бзац </w:t>
      </w:r>
      <w:r w:rsidR="00023685">
        <w:rPr>
          <w:color w:val="000000"/>
          <w:sz w:val="27"/>
          <w:szCs w:val="27"/>
          <w:shd w:val="clear" w:color="auto" w:fill="FFFFFF"/>
        </w:rPr>
        <w:t xml:space="preserve">первый </w:t>
      </w:r>
      <w:r w:rsidR="002A2B34">
        <w:rPr>
          <w:color w:val="000000"/>
          <w:sz w:val="27"/>
          <w:szCs w:val="27"/>
          <w:shd w:val="clear" w:color="auto" w:fill="FFFFFF"/>
        </w:rPr>
        <w:t xml:space="preserve">пункта 2 </w:t>
      </w:r>
      <w:r w:rsidRPr="003958C1">
        <w:rPr>
          <w:color w:val="000000"/>
          <w:sz w:val="27"/>
          <w:szCs w:val="27"/>
          <w:shd w:val="clear" w:color="auto" w:fill="FFFFFF"/>
        </w:rPr>
        <w:t>Порядк</w:t>
      </w:r>
      <w:r w:rsidR="002A2B34">
        <w:rPr>
          <w:color w:val="000000"/>
          <w:sz w:val="27"/>
          <w:szCs w:val="27"/>
          <w:shd w:val="clear" w:color="auto" w:fill="FFFFFF"/>
        </w:rPr>
        <w:t>а</w:t>
      </w:r>
      <w:r w:rsidRPr="003958C1">
        <w:rPr>
          <w:color w:val="000000"/>
          <w:sz w:val="27"/>
          <w:szCs w:val="27"/>
          <w:shd w:val="clear" w:color="auto" w:fill="FFFFFF"/>
        </w:rPr>
        <w:t xml:space="preserve"> сообщения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</w:t>
      </w:r>
      <w:r w:rsidR="002A2B34">
        <w:rPr>
          <w:color w:val="000000"/>
          <w:sz w:val="27"/>
          <w:szCs w:val="27"/>
          <w:shd w:val="clear" w:color="auto" w:fill="FFFFFF"/>
        </w:rPr>
        <w:t>,</w:t>
      </w:r>
      <w:r w:rsidR="00535FA4" w:rsidRPr="003958C1">
        <w:rPr>
          <w:color w:val="000000"/>
          <w:sz w:val="27"/>
          <w:szCs w:val="27"/>
          <w:shd w:val="clear" w:color="auto" w:fill="FFFFFF"/>
        </w:rPr>
        <w:t xml:space="preserve"> </w:t>
      </w:r>
      <w:r w:rsidRPr="003958C1">
        <w:rPr>
          <w:color w:val="000000"/>
          <w:sz w:val="27"/>
          <w:szCs w:val="27"/>
          <w:shd w:val="clear" w:color="auto" w:fill="FFFFFF"/>
        </w:rPr>
        <w:t>о возникновении личной заинтересованн</w:t>
      </w:r>
      <w:r w:rsidR="00023685">
        <w:rPr>
          <w:color w:val="000000"/>
          <w:sz w:val="27"/>
          <w:szCs w:val="27"/>
          <w:shd w:val="clear" w:color="auto" w:fill="FFFFFF"/>
        </w:rPr>
        <w:t>ости при исполнении должностных </w:t>
      </w:r>
      <w:r w:rsidRPr="003958C1">
        <w:rPr>
          <w:color w:val="000000"/>
          <w:sz w:val="27"/>
          <w:szCs w:val="27"/>
          <w:shd w:val="clear" w:color="auto" w:fill="FFFFFF"/>
        </w:rPr>
        <w:t>обязанностей, которая приводит или может привести к конфликту интересов</w:t>
      </w:r>
      <w:r w:rsidR="002A2B34">
        <w:rPr>
          <w:color w:val="000000"/>
          <w:sz w:val="27"/>
          <w:szCs w:val="27"/>
          <w:shd w:val="clear" w:color="auto" w:fill="FFFFFF"/>
        </w:rPr>
        <w:t xml:space="preserve"> </w:t>
      </w:r>
      <w:r w:rsidR="00023685">
        <w:rPr>
          <w:color w:val="000000"/>
          <w:sz w:val="27"/>
          <w:szCs w:val="27"/>
          <w:shd w:val="clear" w:color="auto" w:fill="FFFFFF"/>
        </w:rPr>
        <w:t>(далее – Порядок) изложить в следующей редакции:</w:t>
      </w:r>
    </w:p>
    <w:p w:rsidR="006E577F" w:rsidRPr="003958C1" w:rsidRDefault="00023685" w:rsidP="002A2B34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«2. </w:t>
      </w:r>
      <w:r w:rsidRPr="00023685">
        <w:rPr>
          <w:color w:val="000000"/>
          <w:sz w:val="27"/>
          <w:szCs w:val="27"/>
          <w:shd w:val="clear" w:color="auto" w:fill="FFFFFF"/>
        </w:rPr>
        <w:t>В случае возникновения личной заинтересованности при исполнении должностных обязанностей, которая приводит или может привести к конфликту интересов, руководитель учреждения обязан</w:t>
      </w:r>
      <w:r>
        <w:rPr>
          <w:color w:val="000000"/>
          <w:sz w:val="27"/>
          <w:szCs w:val="27"/>
          <w:shd w:val="clear" w:color="auto" w:fill="FFFFFF"/>
        </w:rPr>
        <w:t>,</w:t>
      </w:r>
      <w:r w:rsidRPr="00023685">
        <w:rPr>
          <w:color w:val="000000"/>
          <w:sz w:val="27"/>
          <w:szCs w:val="27"/>
          <w:shd w:val="clear" w:color="auto" w:fill="FFFFFF"/>
        </w:rPr>
        <w:t xml:space="preserve"> как только ему станет об этом известно, представить в отдел организационной и кадровой работы департамента уведомление, составленное по форме согласно приложению № 1 к настоящему Порядку (далее – уведомление)</w:t>
      </w:r>
      <w:proofErr w:type="gramStart"/>
      <w:r w:rsidRPr="00023685"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shd w:val="clear" w:color="auto" w:fill="FFFFFF"/>
        </w:rPr>
        <w:t>»</w:t>
      </w:r>
      <w:proofErr w:type="gramEnd"/>
      <w:r w:rsidR="006E577F" w:rsidRPr="003958C1">
        <w:rPr>
          <w:color w:val="000000"/>
          <w:sz w:val="27"/>
          <w:szCs w:val="27"/>
          <w:shd w:val="clear" w:color="auto" w:fill="FFFFFF"/>
        </w:rPr>
        <w:t>.</w:t>
      </w:r>
    </w:p>
    <w:p w:rsidR="001814F7" w:rsidRDefault="006E577F" w:rsidP="00444C40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3958C1">
        <w:rPr>
          <w:color w:val="000000"/>
          <w:sz w:val="27"/>
          <w:szCs w:val="27"/>
          <w:shd w:val="clear" w:color="auto" w:fill="FFFFFF"/>
        </w:rPr>
        <w:t>2. </w:t>
      </w:r>
      <w:r w:rsidR="001814F7">
        <w:rPr>
          <w:color w:val="000000"/>
          <w:sz w:val="27"/>
          <w:szCs w:val="27"/>
          <w:shd w:val="clear" w:color="auto" w:fill="FFFFFF"/>
        </w:rPr>
        <w:t>В приложении № 1 к Порядку слова «Ф.И.О., замещаемая должность» заменить словами «Фамилия,</w:t>
      </w:r>
      <w:bookmarkStart w:id="0" w:name="_GoBack"/>
      <w:bookmarkEnd w:id="0"/>
      <w:r w:rsidR="001814F7">
        <w:rPr>
          <w:color w:val="000000"/>
          <w:sz w:val="27"/>
          <w:szCs w:val="27"/>
          <w:shd w:val="clear" w:color="auto" w:fill="FFFFFF"/>
        </w:rPr>
        <w:t xml:space="preserve"> имя, отчество (при наличии), замещаемая должность»</w:t>
      </w:r>
      <w:r w:rsidR="006C2C16">
        <w:rPr>
          <w:color w:val="000000"/>
          <w:sz w:val="27"/>
          <w:szCs w:val="27"/>
          <w:shd w:val="clear" w:color="auto" w:fill="FFFFFF"/>
        </w:rPr>
        <w:t>.</w:t>
      </w:r>
    </w:p>
    <w:p w:rsidR="00322378" w:rsidRDefault="006E577F" w:rsidP="00444C40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3958C1">
        <w:rPr>
          <w:color w:val="000000"/>
          <w:sz w:val="27"/>
          <w:szCs w:val="27"/>
          <w:shd w:val="clear" w:color="auto" w:fill="FFFFFF"/>
        </w:rPr>
        <w:t>3. </w:t>
      </w:r>
      <w:r w:rsidR="00322378" w:rsidRPr="00322378">
        <w:rPr>
          <w:color w:val="000000"/>
          <w:sz w:val="27"/>
          <w:szCs w:val="27"/>
          <w:shd w:val="clear" w:color="auto" w:fill="FFFFFF"/>
        </w:rPr>
        <w:t>Положе</w:t>
      </w:r>
      <w:r w:rsidR="00322378">
        <w:rPr>
          <w:color w:val="000000"/>
          <w:sz w:val="27"/>
          <w:szCs w:val="27"/>
          <w:shd w:val="clear" w:color="auto" w:fill="FFFFFF"/>
        </w:rPr>
        <w:t>ние</w:t>
      </w:r>
      <w:r w:rsidR="00322378" w:rsidRPr="00322378">
        <w:rPr>
          <w:color w:val="000000"/>
          <w:sz w:val="27"/>
          <w:szCs w:val="27"/>
          <w:shd w:val="clear" w:color="auto" w:fill="FFFFFF"/>
        </w:rPr>
        <w:t xml:space="preserve"> о комиссии по предотвращению и урегулированию конфликта интересов, возникающего при исполнении должностных обязанностей руководителями государственных учреждений Новосибирской области, подведомственных департаменту</w:t>
      </w:r>
      <w:r w:rsidR="009963FC">
        <w:rPr>
          <w:color w:val="000000"/>
          <w:sz w:val="27"/>
          <w:szCs w:val="27"/>
          <w:shd w:val="clear" w:color="auto" w:fill="FFFFFF"/>
        </w:rPr>
        <w:t>,</w:t>
      </w:r>
      <w:r w:rsidR="00322378" w:rsidRPr="00322378">
        <w:rPr>
          <w:color w:val="000000"/>
          <w:sz w:val="27"/>
          <w:szCs w:val="27"/>
          <w:shd w:val="clear" w:color="auto" w:fill="FFFFFF"/>
        </w:rPr>
        <w:t xml:space="preserve"> </w:t>
      </w:r>
      <w:r w:rsidR="00322378">
        <w:rPr>
          <w:color w:val="000000"/>
          <w:sz w:val="27"/>
          <w:szCs w:val="27"/>
          <w:shd w:val="clear" w:color="auto" w:fill="FFFFFF"/>
        </w:rPr>
        <w:t>изложить в следующей редакции: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«1. </w:t>
      </w:r>
      <w:r w:rsidRPr="00322378">
        <w:rPr>
          <w:color w:val="000000"/>
          <w:sz w:val="27"/>
          <w:szCs w:val="27"/>
          <w:shd w:val="clear" w:color="auto" w:fill="FFFFFF"/>
        </w:rPr>
        <w:t>Настоящее Положение определяет порядок формирования и деятельности комиссии по предотвращению и урегулированию конфликта интересов, возникающего при исполнении должностных обязанностей руководителями государственных учреждений Новосибирской области, подведомственных департаменту (далее - комиссия).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2. </w:t>
      </w:r>
      <w:r w:rsidRPr="00322378">
        <w:rPr>
          <w:color w:val="000000"/>
          <w:sz w:val="27"/>
          <w:szCs w:val="27"/>
          <w:shd w:val="clear" w:color="auto" w:fill="FFFFFF"/>
        </w:rPr>
        <w:t>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Уставом Новосибирской области, законами Новосибирской области, иными нормативными правовыми актами Новосибирской области, а также настоящим Положением.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3. </w:t>
      </w:r>
      <w:r w:rsidRPr="00322378">
        <w:rPr>
          <w:color w:val="000000"/>
          <w:sz w:val="27"/>
          <w:szCs w:val="27"/>
          <w:shd w:val="clear" w:color="auto" w:fill="FFFFFF"/>
        </w:rPr>
        <w:t>Основной задачей комиссии является обеспечение соблюдения требований о предотвращении и урегулировании конфликта интересов, возникающего при исполнении должностных обязанностей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 (далее - учреждения).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322378">
        <w:rPr>
          <w:color w:val="000000"/>
          <w:sz w:val="27"/>
          <w:szCs w:val="27"/>
          <w:shd w:val="clear" w:color="auto" w:fill="FFFFFF"/>
        </w:rPr>
        <w:t>Комиссия рассматривает вопросы, связанные с соблюдением требований об урегулировании конфликта интересов, в отношении руководителей учреждений.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4. </w:t>
      </w:r>
      <w:r w:rsidRPr="00322378">
        <w:rPr>
          <w:color w:val="000000"/>
          <w:sz w:val="27"/>
          <w:szCs w:val="27"/>
          <w:shd w:val="clear" w:color="auto" w:fill="FFFFFF"/>
        </w:rPr>
        <w:t>В состав комиссии входят председатель комиссии, заместитель председателя комиссии, назначаемые руководителем департамента имущества и земельных отношений Новосибирской области (далее - департамент) из числа членов комиссии, замещающих должности государственной гражданской службы в департаменте,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322378">
        <w:rPr>
          <w:color w:val="000000"/>
          <w:sz w:val="27"/>
          <w:szCs w:val="27"/>
          <w:shd w:val="clear" w:color="auto" w:fill="FFFFFF"/>
        </w:rPr>
        <w:t>Число членов комиссии, не замещающих должности государственной гражданской службы в департаменте, должно составлять не менее одной четверти от общего числа членов комиссии.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5. </w:t>
      </w:r>
      <w:r w:rsidRPr="00322378">
        <w:rPr>
          <w:color w:val="000000"/>
          <w:sz w:val="27"/>
          <w:szCs w:val="27"/>
          <w:shd w:val="clear" w:color="auto" w:fill="FFFFFF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6. </w:t>
      </w:r>
      <w:r w:rsidRPr="00322378">
        <w:rPr>
          <w:color w:val="000000"/>
          <w:sz w:val="27"/>
          <w:szCs w:val="27"/>
          <w:shd w:val="clear" w:color="auto" w:fill="FFFFFF"/>
        </w:rPr>
        <w:t>В заседаниях комиссии с правом совещательного голоса участвуют специалисты, которые могут дать пояснения по вопросам, рассматриваемым комиссией; представители заинтересованных организаций; представитель руководителя учреждения, в отношении которого комиссией рассматривается вопрос об урегулировании конфликта интересов, - 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руководителя учреждения, в отношении которого комиссией рассматривается этот вопрос, или любого члена комиссии.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7. </w:t>
      </w:r>
      <w:r w:rsidRPr="00322378">
        <w:rPr>
          <w:color w:val="000000"/>
          <w:sz w:val="27"/>
          <w:szCs w:val="27"/>
          <w:shd w:val="clear" w:color="auto" w:fill="FFFFFF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заседания в составе комиссии, состоящей только из сотрудников департамента, недопустимо.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8. </w:t>
      </w:r>
      <w:r w:rsidRPr="00322378">
        <w:rPr>
          <w:color w:val="000000"/>
          <w:sz w:val="27"/>
          <w:szCs w:val="27"/>
          <w:shd w:val="clear" w:color="auto" w:fill="FFFFFF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9. </w:t>
      </w:r>
      <w:r w:rsidRPr="00322378">
        <w:rPr>
          <w:color w:val="000000"/>
          <w:sz w:val="27"/>
          <w:szCs w:val="27"/>
          <w:shd w:val="clear" w:color="auto" w:fill="FFFFFF"/>
        </w:rPr>
        <w:t>Решения комиссии принимаются открытым голосованием большинством голосов от числа присутствующих на заседании членов комиссии; в случае равенства голосов членов комиссии решающим является голос председательствующего на заседании.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10. </w:t>
      </w:r>
      <w:r w:rsidRPr="00322378">
        <w:rPr>
          <w:color w:val="000000"/>
          <w:sz w:val="27"/>
          <w:szCs w:val="27"/>
          <w:shd w:val="clear" w:color="auto" w:fill="FFFFFF"/>
        </w:rPr>
        <w:t>Основаниям для проведения заседания комиссии являются: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proofErr w:type="gramStart"/>
      <w:r w:rsidRPr="00322378">
        <w:rPr>
          <w:color w:val="000000"/>
          <w:sz w:val="27"/>
          <w:szCs w:val="27"/>
          <w:shd w:val="clear" w:color="auto" w:fill="FFFFFF"/>
        </w:rPr>
        <w:t>1) поступившее в комиссию уведомление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уведомление);</w:t>
      </w:r>
      <w:proofErr w:type="gramEnd"/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322378">
        <w:rPr>
          <w:color w:val="000000"/>
          <w:sz w:val="27"/>
          <w:szCs w:val="27"/>
          <w:shd w:val="clear" w:color="auto" w:fill="FFFFFF"/>
        </w:rPr>
        <w:lastRenderedPageBreak/>
        <w:t>2) решение руководителя департамента о проведении заседания комиссии, в том числе в связи с письменным обращением к нему любого члена комиссии, касающееся несоблюдения руководителем учреждения требований об урегулировании конфликта интересов.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11. </w:t>
      </w:r>
      <w:r w:rsidRPr="00322378">
        <w:rPr>
          <w:color w:val="000000"/>
          <w:sz w:val="27"/>
          <w:szCs w:val="27"/>
          <w:shd w:val="clear" w:color="auto" w:fill="FFFFFF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322378">
        <w:rPr>
          <w:color w:val="000000"/>
          <w:sz w:val="27"/>
          <w:szCs w:val="27"/>
          <w:shd w:val="clear" w:color="auto" w:fill="FFFFFF"/>
        </w:rPr>
        <w:t>В компетенцию комиссии не входят вопросы, связанные с соблюдением руководителями учреждений требований при совершении сделок, предусмотренных статьей 27 Федерального закона от 12.01.1996 № 7-ФЗ «О некоммерческих организациях».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12. </w:t>
      </w:r>
      <w:r w:rsidRPr="00322378">
        <w:rPr>
          <w:color w:val="000000"/>
          <w:sz w:val="27"/>
          <w:szCs w:val="27"/>
          <w:shd w:val="clear" w:color="auto" w:fill="FFFFFF"/>
        </w:rPr>
        <w:t>Председатель комиссии при поступлении к нему информации, содержащей основание для проведения заседания комиссии: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322378">
        <w:rPr>
          <w:color w:val="000000"/>
          <w:sz w:val="27"/>
          <w:szCs w:val="27"/>
          <w:shd w:val="clear" w:color="auto" w:fill="FFFFFF"/>
        </w:rPr>
        <w:t>1) в 10-дневный срок назначает дату заседания комиссии;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322378">
        <w:rPr>
          <w:color w:val="000000"/>
          <w:sz w:val="27"/>
          <w:szCs w:val="27"/>
          <w:shd w:val="clear" w:color="auto" w:fill="FFFFFF"/>
        </w:rPr>
        <w:t>2) организует ознакомление руководителя учреждения, в отношении которого комиссией рассматривается вопрос об урегулировании конфликта интересов, его представителя, членов комиссии и других лиц, участвующих в заседании комиссии, с поступившей ему информацией и с результатами ее проверки;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322378">
        <w:rPr>
          <w:color w:val="000000"/>
          <w:sz w:val="27"/>
          <w:szCs w:val="27"/>
          <w:shd w:val="clear" w:color="auto" w:fill="FFFFFF"/>
        </w:rPr>
        <w:t>3) рассматривает вопрос о необходимости участия в заседании иных лиц, помимо членов комиссии, организует приглашение этих лиц на заседание комиссии;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322378">
        <w:rPr>
          <w:color w:val="000000"/>
          <w:sz w:val="27"/>
          <w:szCs w:val="27"/>
          <w:shd w:val="clear" w:color="auto" w:fill="FFFFFF"/>
        </w:rPr>
        <w:t>4) имеет право проводить собеседование с руководителем учреждения, представившим уведомление, получать от него письменные пояснения, может направлять запросы в государственные органы, органы местного самоуправления, организации по вопросу, планируемому к рассмотрению на заседании комиссии.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13. </w:t>
      </w:r>
      <w:r w:rsidRPr="00322378">
        <w:rPr>
          <w:color w:val="000000"/>
          <w:sz w:val="27"/>
          <w:szCs w:val="27"/>
          <w:shd w:val="clear" w:color="auto" w:fill="FFFFFF"/>
        </w:rPr>
        <w:t>Заседание комиссии проводится в присутствии руководителя учреждения, в отношении которого рассматривается вопрос об урегулировании конфликта интересов, в случае указания руководителем учреждения в уведомлении намерения лично присутствовать на заседании комиссии.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14. </w:t>
      </w:r>
      <w:r w:rsidRPr="00322378">
        <w:rPr>
          <w:color w:val="000000"/>
          <w:sz w:val="27"/>
          <w:szCs w:val="27"/>
          <w:shd w:val="clear" w:color="auto" w:fill="FFFFFF"/>
        </w:rPr>
        <w:t>Заседание комиссии может проводиться в отсутствие руководителя учреждения, в отношении которого рассматривается вопрос об урегулировании конфликта интересов, в случае: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322378">
        <w:rPr>
          <w:color w:val="000000"/>
          <w:sz w:val="27"/>
          <w:szCs w:val="27"/>
          <w:shd w:val="clear" w:color="auto" w:fill="FFFFFF"/>
        </w:rPr>
        <w:t>а) если в уведомлении не содержится указания о намерении руководителя учреждения лично присутствовать на заседании комиссии;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322378">
        <w:rPr>
          <w:color w:val="000000"/>
          <w:sz w:val="27"/>
          <w:szCs w:val="27"/>
          <w:shd w:val="clear" w:color="auto" w:fill="FFFFFF"/>
        </w:rPr>
        <w:t>б) если руководитель учреждения,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15. </w:t>
      </w:r>
      <w:r w:rsidRPr="00322378">
        <w:rPr>
          <w:color w:val="000000"/>
          <w:sz w:val="27"/>
          <w:szCs w:val="27"/>
          <w:shd w:val="clear" w:color="auto" w:fill="FFFFFF"/>
        </w:rPr>
        <w:t>На заседании комиссии заслушиваются пояснения руководителя учреждения, лично присутствующего на заседании комиссии, в отношении которого рассматривается вопрос об урегулировании конфликта интересов.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16. </w:t>
      </w:r>
      <w:r w:rsidRPr="00322378">
        <w:rPr>
          <w:color w:val="000000"/>
          <w:sz w:val="27"/>
          <w:szCs w:val="27"/>
          <w:shd w:val="clear" w:color="auto" w:fill="FFFFFF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17. </w:t>
      </w:r>
      <w:r w:rsidRPr="00322378">
        <w:rPr>
          <w:color w:val="000000"/>
          <w:sz w:val="27"/>
          <w:szCs w:val="27"/>
          <w:shd w:val="clear" w:color="auto" w:fill="FFFFFF"/>
        </w:rPr>
        <w:t xml:space="preserve">По итогам рассмотрения уведомления, предварительного заключения и </w:t>
      </w:r>
      <w:proofErr w:type="gramStart"/>
      <w:r w:rsidRPr="00322378">
        <w:rPr>
          <w:color w:val="000000"/>
          <w:sz w:val="27"/>
          <w:szCs w:val="27"/>
          <w:shd w:val="clear" w:color="auto" w:fill="FFFFFF"/>
        </w:rPr>
        <w:t>других материалов, полученных в ходе рассмотрения уведомления комиссия принимает</w:t>
      </w:r>
      <w:proofErr w:type="gramEnd"/>
      <w:r w:rsidRPr="00322378">
        <w:rPr>
          <w:color w:val="000000"/>
          <w:sz w:val="27"/>
          <w:szCs w:val="27"/>
          <w:shd w:val="clear" w:color="auto" w:fill="FFFFFF"/>
        </w:rPr>
        <w:t xml:space="preserve"> одно из следующих решений: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322378">
        <w:rPr>
          <w:color w:val="000000"/>
          <w:sz w:val="27"/>
          <w:szCs w:val="27"/>
          <w:shd w:val="clear" w:color="auto" w:fill="FFFFFF"/>
        </w:rPr>
        <w:t>1) признать, что при исполнении руководителем учреждения должностных обязанностей конфликт интересов отсутствует;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322378">
        <w:rPr>
          <w:color w:val="000000"/>
          <w:sz w:val="27"/>
          <w:szCs w:val="27"/>
          <w:shd w:val="clear" w:color="auto" w:fill="FFFFFF"/>
        </w:rPr>
        <w:t>2) признать, что при исполнении руководителем учреждения должностных обязанностей личная заинтересованность приводит или может привести к конфликту интересов;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322378">
        <w:rPr>
          <w:color w:val="000000"/>
          <w:sz w:val="27"/>
          <w:szCs w:val="27"/>
          <w:shd w:val="clear" w:color="auto" w:fill="FFFFFF"/>
        </w:rPr>
        <w:t>3) установить, что руководитель учреждения не соблюдал требования об урегулировании конфликта интересов.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18. </w:t>
      </w:r>
      <w:r w:rsidRPr="00322378">
        <w:rPr>
          <w:color w:val="000000"/>
          <w:sz w:val="27"/>
          <w:szCs w:val="27"/>
          <w:shd w:val="clear" w:color="auto" w:fill="FFFFFF"/>
        </w:rPr>
        <w:t>Решения комиссии оформляются протоколами, которые подписывают члены комиссии, принимавшие участие в ее заседании.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19. </w:t>
      </w:r>
      <w:r w:rsidRPr="00322378">
        <w:rPr>
          <w:color w:val="000000"/>
          <w:sz w:val="27"/>
          <w:szCs w:val="27"/>
          <w:shd w:val="clear" w:color="auto" w:fill="FFFFFF"/>
        </w:rPr>
        <w:t>В протоколе заседания комиссии указываются: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322378">
        <w:rPr>
          <w:color w:val="000000"/>
          <w:sz w:val="27"/>
          <w:szCs w:val="27"/>
          <w:shd w:val="clear" w:color="auto" w:fill="FFFFFF"/>
        </w:rPr>
        <w:t>1) меры по урегулированию конфликта интересов или по предотвращению его возникновения, в случае принятия комиссией решения, предусмотренного подпунктом 2 пункта 1</w:t>
      </w:r>
      <w:r>
        <w:rPr>
          <w:color w:val="000000"/>
          <w:sz w:val="27"/>
          <w:szCs w:val="27"/>
          <w:shd w:val="clear" w:color="auto" w:fill="FFFFFF"/>
        </w:rPr>
        <w:t>7</w:t>
      </w:r>
      <w:r w:rsidRPr="00322378">
        <w:rPr>
          <w:color w:val="000000"/>
          <w:sz w:val="27"/>
          <w:szCs w:val="27"/>
          <w:shd w:val="clear" w:color="auto" w:fill="FFFFFF"/>
        </w:rPr>
        <w:t xml:space="preserve"> настоящего Положения;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322378">
        <w:rPr>
          <w:color w:val="000000"/>
          <w:sz w:val="27"/>
          <w:szCs w:val="27"/>
          <w:shd w:val="clear" w:color="auto" w:fill="FFFFFF"/>
        </w:rPr>
        <w:t>2) предложения о применении дисциплинарного взыскания к руководителю учреждения, в случае принятия комиссией решения, предусм</w:t>
      </w:r>
      <w:r>
        <w:rPr>
          <w:color w:val="000000"/>
          <w:sz w:val="27"/>
          <w:szCs w:val="27"/>
          <w:shd w:val="clear" w:color="auto" w:fill="FFFFFF"/>
        </w:rPr>
        <w:t>отренного подпунктом 3 пункта 17</w:t>
      </w:r>
      <w:r w:rsidRPr="00322378">
        <w:rPr>
          <w:color w:val="000000"/>
          <w:sz w:val="27"/>
          <w:szCs w:val="27"/>
          <w:shd w:val="clear" w:color="auto" w:fill="FFFFFF"/>
        </w:rPr>
        <w:t xml:space="preserve"> настоящего Положения.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20. </w:t>
      </w:r>
      <w:r w:rsidRPr="00322378">
        <w:rPr>
          <w:color w:val="000000"/>
          <w:sz w:val="27"/>
          <w:szCs w:val="27"/>
          <w:shd w:val="clear" w:color="auto" w:fill="FFFFFF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учреждения.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21. </w:t>
      </w:r>
      <w:r w:rsidRPr="00322378">
        <w:rPr>
          <w:color w:val="000000"/>
          <w:sz w:val="27"/>
          <w:szCs w:val="27"/>
          <w:shd w:val="clear" w:color="auto" w:fill="FFFFFF"/>
        </w:rPr>
        <w:t>Копии протокола заседания комиссии в 7-дневный срок со дня заседания направляются руководителю департамента, полностью или в виде выписок из него - руководителю учреждения, а также, по решению комиссии, - иным заинтересованным лицам.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22. </w:t>
      </w:r>
      <w:r w:rsidRPr="00322378">
        <w:rPr>
          <w:color w:val="000000"/>
          <w:sz w:val="27"/>
          <w:szCs w:val="27"/>
          <w:shd w:val="clear" w:color="auto" w:fill="FFFFFF"/>
        </w:rPr>
        <w:t>В случае установления комиссией факта совершения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23. </w:t>
      </w:r>
      <w:r w:rsidRPr="00322378">
        <w:rPr>
          <w:color w:val="000000"/>
          <w:sz w:val="27"/>
          <w:szCs w:val="27"/>
          <w:shd w:val="clear" w:color="auto" w:fill="FFFFFF"/>
        </w:rPr>
        <w:t>Копия протокола заседания комиссии или выписка из него приобщается к личному делу руководителя учреждения, в отношении которого рассмотрен вопрос об урегулировании конфликта интересов.</w:t>
      </w:r>
    </w:p>
    <w:p w:rsidR="00322378" w:rsidRPr="00322378" w:rsidRDefault="00322378" w:rsidP="00322378">
      <w:pPr>
        <w:autoSpaceDE/>
        <w:autoSpaceDN/>
        <w:spacing w:line="230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24. </w:t>
      </w:r>
      <w:r w:rsidRPr="00322378">
        <w:rPr>
          <w:color w:val="000000"/>
          <w:sz w:val="27"/>
          <w:szCs w:val="27"/>
          <w:shd w:val="clear" w:color="auto" w:fill="FFFFFF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</w:t>
      </w:r>
      <w:proofErr w:type="gramStart"/>
      <w:r w:rsidRPr="00322378"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shd w:val="clear" w:color="auto" w:fill="FFFFFF"/>
        </w:rPr>
        <w:t>»</w:t>
      </w:r>
      <w:r w:rsidR="003D7E7F">
        <w:rPr>
          <w:color w:val="000000"/>
          <w:sz w:val="27"/>
          <w:szCs w:val="27"/>
          <w:shd w:val="clear" w:color="auto" w:fill="FFFFFF"/>
        </w:rPr>
        <w:t>.</w:t>
      </w:r>
      <w:proofErr w:type="gramEnd"/>
    </w:p>
    <w:p w:rsidR="003958C1" w:rsidRDefault="003958C1" w:rsidP="00444C40">
      <w:pPr>
        <w:autoSpaceDE/>
        <w:autoSpaceDN/>
        <w:spacing w:line="230" w:lineRule="auto"/>
        <w:jc w:val="both"/>
        <w:rPr>
          <w:sz w:val="27"/>
          <w:szCs w:val="27"/>
        </w:rPr>
      </w:pPr>
    </w:p>
    <w:p w:rsidR="00F96AE4" w:rsidRDefault="00F96AE4" w:rsidP="00444C40">
      <w:pPr>
        <w:autoSpaceDE/>
        <w:autoSpaceDN/>
        <w:spacing w:line="230" w:lineRule="auto"/>
        <w:jc w:val="both"/>
        <w:rPr>
          <w:sz w:val="27"/>
          <w:szCs w:val="27"/>
        </w:rPr>
      </w:pPr>
    </w:p>
    <w:p w:rsidR="003958C1" w:rsidRPr="003958C1" w:rsidRDefault="003958C1" w:rsidP="00444C40">
      <w:pPr>
        <w:autoSpaceDE/>
        <w:autoSpaceDN/>
        <w:spacing w:line="230" w:lineRule="auto"/>
        <w:jc w:val="both"/>
        <w:rPr>
          <w:sz w:val="27"/>
          <w:szCs w:val="27"/>
        </w:rPr>
      </w:pPr>
    </w:p>
    <w:p w:rsidR="00740A08" w:rsidRPr="003958C1" w:rsidRDefault="00F96AE4" w:rsidP="00444C40">
      <w:pPr>
        <w:autoSpaceDE/>
        <w:autoSpaceDN/>
        <w:spacing w:line="230" w:lineRule="auto"/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="00740A08" w:rsidRPr="003958C1">
        <w:rPr>
          <w:sz w:val="27"/>
          <w:szCs w:val="27"/>
        </w:rPr>
        <w:t>уководител</w:t>
      </w:r>
      <w:r>
        <w:rPr>
          <w:sz w:val="27"/>
          <w:szCs w:val="27"/>
        </w:rPr>
        <w:t>ь</w:t>
      </w:r>
      <w:r w:rsidR="00740A08" w:rsidRPr="003958C1">
        <w:rPr>
          <w:sz w:val="27"/>
          <w:szCs w:val="27"/>
        </w:rPr>
        <w:t xml:space="preserve"> департамента                         </w:t>
      </w:r>
      <w:r w:rsidR="00753BD8" w:rsidRPr="003958C1">
        <w:rPr>
          <w:sz w:val="27"/>
          <w:szCs w:val="27"/>
        </w:rPr>
        <w:t xml:space="preserve">   </w:t>
      </w:r>
      <w:r w:rsidR="00740A08" w:rsidRPr="003958C1">
        <w:rPr>
          <w:sz w:val="27"/>
          <w:szCs w:val="27"/>
        </w:rPr>
        <w:t xml:space="preserve">        </w:t>
      </w:r>
      <w:r w:rsidR="003958C1">
        <w:rPr>
          <w:sz w:val="27"/>
          <w:szCs w:val="27"/>
        </w:rPr>
        <w:t xml:space="preserve"> </w:t>
      </w:r>
      <w:r w:rsidR="00740A08" w:rsidRPr="003958C1">
        <w:rPr>
          <w:sz w:val="27"/>
          <w:szCs w:val="27"/>
        </w:rPr>
        <w:t xml:space="preserve"> </w:t>
      </w:r>
      <w:r w:rsidR="00444C40">
        <w:rPr>
          <w:sz w:val="27"/>
          <w:szCs w:val="27"/>
        </w:rPr>
        <w:t xml:space="preserve">  </w:t>
      </w:r>
      <w:r w:rsidR="00740A08" w:rsidRPr="003958C1">
        <w:rPr>
          <w:sz w:val="27"/>
          <w:szCs w:val="27"/>
        </w:rPr>
        <w:t xml:space="preserve">      </w:t>
      </w:r>
      <w:r w:rsidR="003958C1">
        <w:rPr>
          <w:sz w:val="27"/>
          <w:szCs w:val="27"/>
        </w:rPr>
        <w:t xml:space="preserve">         </w:t>
      </w:r>
      <w:r w:rsidR="00740A08" w:rsidRPr="003958C1"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>Р</w:t>
      </w:r>
      <w:r w:rsidR="00740A08" w:rsidRPr="003958C1">
        <w:rPr>
          <w:sz w:val="27"/>
          <w:szCs w:val="27"/>
        </w:rPr>
        <w:t>.</w:t>
      </w:r>
      <w:r>
        <w:rPr>
          <w:sz w:val="27"/>
          <w:szCs w:val="27"/>
        </w:rPr>
        <w:t>Г</w:t>
      </w:r>
      <w:r w:rsidR="00740A08" w:rsidRPr="003958C1">
        <w:rPr>
          <w:sz w:val="27"/>
          <w:szCs w:val="27"/>
        </w:rPr>
        <w:t xml:space="preserve">. </w:t>
      </w:r>
      <w:r>
        <w:rPr>
          <w:sz w:val="27"/>
          <w:szCs w:val="27"/>
        </w:rPr>
        <w:t>Шилохвостов</w:t>
      </w:r>
    </w:p>
    <w:p w:rsidR="003958C1" w:rsidRDefault="003958C1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3958C1" w:rsidRDefault="00740A08" w:rsidP="00444C40">
      <w:pPr>
        <w:autoSpaceDE/>
        <w:autoSpaceDN/>
        <w:spacing w:line="230" w:lineRule="auto"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Е.П. Колмакова </w:t>
      </w:r>
    </w:p>
    <w:p w:rsidR="00740A08" w:rsidRDefault="00740A08" w:rsidP="003958C1">
      <w:pPr>
        <w:autoSpaceDE/>
        <w:autoSpaceDN/>
        <w:spacing w:line="235" w:lineRule="auto"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8(383)238 60 </w:t>
      </w:r>
      <w:r w:rsidR="00A44981">
        <w:rPr>
          <w:sz w:val="20"/>
          <w:szCs w:val="20"/>
        </w:rPr>
        <w:t>21</w:t>
      </w:r>
    </w:p>
    <w:sectPr w:rsidR="00740A08" w:rsidSect="00023685">
      <w:headerReference w:type="even" r:id="rId9"/>
      <w:headerReference w:type="default" r:id="rId10"/>
      <w:headerReference w:type="first" r:id="rId11"/>
      <w:pgSz w:w="11907" w:h="16840" w:code="9"/>
      <w:pgMar w:top="1134" w:right="567" w:bottom="454" w:left="1304" w:header="454" w:footer="51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48" w:rsidRDefault="006F6848">
      <w:r>
        <w:separator/>
      </w:r>
    </w:p>
  </w:endnote>
  <w:endnote w:type="continuationSeparator" w:id="0">
    <w:p w:rsidR="006F6848" w:rsidRDefault="006F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48" w:rsidRDefault="006F6848">
      <w:r>
        <w:separator/>
      </w:r>
    </w:p>
  </w:footnote>
  <w:footnote w:type="continuationSeparator" w:id="0">
    <w:p w:rsidR="006F6848" w:rsidRDefault="006F6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8758"/>
      <w:docPartObj>
        <w:docPartGallery w:val="Page Numbers (Top of Page)"/>
        <w:docPartUnique/>
      </w:docPartObj>
    </w:sdtPr>
    <w:sdtContent>
      <w:p w:rsidR="00023685" w:rsidRDefault="000236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23685" w:rsidRDefault="000236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743310"/>
      <w:docPartObj>
        <w:docPartGallery w:val="Page Numbers (Top of Page)"/>
        <w:docPartUnique/>
      </w:docPartObj>
    </w:sdtPr>
    <w:sdtContent>
      <w:p w:rsidR="00023685" w:rsidRDefault="00023685">
        <w:pPr>
          <w:pStyle w:val="a4"/>
          <w:jc w:val="center"/>
        </w:pPr>
        <w:r>
          <w:rPr>
            <w:sz w:val="20"/>
            <w:szCs w:val="20"/>
          </w:rPr>
          <w:t>2</w:t>
        </w:r>
      </w:p>
    </w:sdtContent>
  </w:sdt>
  <w:p w:rsidR="00023685" w:rsidRDefault="0002368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6B0DAC1" wp14:editId="09C4F735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И ЗЕМЕЛЬНЫХ ОТНОШЕНИЙ </w:t>
    </w:r>
    <w:r w:rsidRPr="003170A3">
      <w:rPr>
        <w:b/>
      </w:rPr>
      <w:t xml:space="preserve"> </w:t>
    </w:r>
    <w:r w:rsidRPr="00C1724C">
      <w:rPr>
        <w:b/>
      </w:rPr>
      <w:t>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4C5E9B" wp14:editId="60D63C8B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DD9157" wp14:editId="701D7F35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Default="003339EE" w:rsidP="00C1724C">
                          <w:pPr>
                            <w:pStyle w:val="ad"/>
                          </w:pPr>
                          <w:bookmarkStart w:id="3" w:name="docout_date"/>
                          <w:bookmarkEnd w:id="3"/>
                        </w:p>
                        <w:p w:rsidR="00D85D84" w:rsidRPr="00645034" w:rsidRDefault="00D85D84" w:rsidP="00C1724C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  <w:p w:rsidR="00D85D84" w:rsidRPr="00645034" w:rsidRDefault="00D85D84" w:rsidP="00C1724C">
                    <w:pPr>
                      <w:pStyle w:val="ad"/>
                    </w:pPr>
                  </w:p>
                </w:txbxContent>
              </v:textbox>
            </v:shape>
          </w:pict>
        </mc:Fallback>
      </mc:AlternateContent>
    </w:r>
  </w:p>
  <w:p w:rsidR="003339EE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D85D84" w:rsidRPr="003170A3" w:rsidRDefault="00D85D84" w:rsidP="003170A3">
    <w:pPr>
      <w:pStyle w:val="ad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56693321"/>
    <w:multiLevelType w:val="hybridMultilevel"/>
    <w:tmpl w:val="9E78DEBA"/>
    <w:lvl w:ilvl="0" w:tplc="80BE5C1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8A55955"/>
    <w:multiLevelType w:val="hybridMultilevel"/>
    <w:tmpl w:val="9B080030"/>
    <w:lvl w:ilvl="0" w:tplc="2256C58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0223AD"/>
    <w:rsid w:val="00023685"/>
    <w:rsid w:val="00082A8D"/>
    <w:rsid w:val="00090C68"/>
    <w:rsid w:val="000977FA"/>
    <w:rsid w:val="00100483"/>
    <w:rsid w:val="00106B64"/>
    <w:rsid w:val="00111673"/>
    <w:rsid w:val="0011739E"/>
    <w:rsid w:val="00120B0F"/>
    <w:rsid w:val="00154F95"/>
    <w:rsid w:val="00155556"/>
    <w:rsid w:val="00171EE1"/>
    <w:rsid w:val="001814F7"/>
    <w:rsid w:val="001908A4"/>
    <w:rsid w:val="00193DD2"/>
    <w:rsid w:val="001E5351"/>
    <w:rsid w:val="0021048E"/>
    <w:rsid w:val="002666A9"/>
    <w:rsid w:val="00285316"/>
    <w:rsid w:val="002A2B34"/>
    <w:rsid w:val="002A6238"/>
    <w:rsid w:val="002E3243"/>
    <w:rsid w:val="00303DA4"/>
    <w:rsid w:val="003145E4"/>
    <w:rsid w:val="003170A3"/>
    <w:rsid w:val="00322378"/>
    <w:rsid w:val="00332E8A"/>
    <w:rsid w:val="003339EE"/>
    <w:rsid w:val="00334B24"/>
    <w:rsid w:val="00377462"/>
    <w:rsid w:val="00386E80"/>
    <w:rsid w:val="003958C1"/>
    <w:rsid w:val="00396A5A"/>
    <w:rsid w:val="003A6F51"/>
    <w:rsid w:val="003B4B5C"/>
    <w:rsid w:val="003D3C54"/>
    <w:rsid w:val="003D7E7F"/>
    <w:rsid w:val="004125DC"/>
    <w:rsid w:val="004324B3"/>
    <w:rsid w:val="00436814"/>
    <w:rsid w:val="00444C40"/>
    <w:rsid w:val="004A75E9"/>
    <w:rsid w:val="004C1DD2"/>
    <w:rsid w:val="004C40E6"/>
    <w:rsid w:val="004D7388"/>
    <w:rsid w:val="004F5286"/>
    <w:rsid w:val="00535FA4"/>
    <w:rsid w:val="00536D2C"/>
    <w:rsid w:val="00542A11"/>
    <w:rsid w:val="00546561"/>
    <w:rsid w:val="005757DF"/>
    <w:rsid w:val="00577C62"/>
    <w:rsid w:val="005B0717"/>
    <w:rsid w:val="005C5ED5"/>
    <w:rsid w:val="005E00F2"/>
    <w:rsid w:val="00612E9A"/>
    <w:rsid w:val="006265A0"/>
    <w:rsid w:val="006346FA"/>
    <w:rsid w:val="00645034"/>
    <w:rsid w:val="00695B31"/>
    <w:rsid w:val="006C2C16"/>
    <w:rsid w:val="006C552A"/>
    <w:rsid w:val="006E577F"/>
    <w:rsid w:val="006F6848"/>
    <w:rsid w:val="00707EE6"/>
    <w:rsid w:val="00720686"/>
    <w:rsid w:val="00734BDA"/>
    <w:rsid w:val="00740A08"/>
    <w:rsid w:val="0075045E"/>
    <w:rsid w:val="00753BD8"/>
    <w:rsid w:val="0075705E"/>
    <w:rsid w:val="00764112"/>
    <w:rsid w:val="007942F3"/>
    <w:rsid w:val="007D4C56"/>
    <w:rsid w:val="007E2F03"/>
    <w:rsid w:val="00802086"/>
    <w:rsid w:val="0082520F"/>
    <w:rsid w:val="00833EDA"/>
    <w:rsid w:val="00836057"/>
    <w:rsid w:val="0087184E"/>
    <w:rsid w:val="00897FDB"/>
    <w:rsid w:val="008C609D"/>
    <w:rsid w:val="008D3746"/>
    <w:rsid w:val="008E1324"/>
    <w:rsid w:val="009024F3"/>
    <w:rsid w:val="00917CC6"/>
    <w:rsid w:val="009515D9"/>
    <w:rsid w:val="00964FBE"/>
    <w:rsid w:val="009963FC"/>
    <w:rsid w:val="009D5BDD"/>
    <w:rsid w:val="009E389F"/>
    <w:rsid w:val="009F1431"/>
    <w:rsid w:val="00A06B3C"/>
    <w:rsid w:val="00A379DD"/>
    <w:rsid w:val="00A44981"/>
    <w:rsid w:val="00A475FA"/>
    <w:rsid w:val="00AD3118"/>
    <w:rsid w:val="00AE1777"/>
    <w:rsid w:val="00AE30F4"/>
    <w:rsid w:val="00B35655"/>
    <w:rsid w:val="00B504A5"/>
    <w:rsid w:val="00B534AF"/>
    <w:rsid w:val="00B64086"/>
    <w:rsid w:val="00B76EF0"/>
    <w:rsid w:val="00B84BC9"/>
    <w:rsid w:val="00B87E54"/>
    <w:rsid w:val="00B9672A"/>
    <w:rsid w:val="00BD7B48"/>
    <w:rsid w:val="00C04B8B"/>
    <w:rsid w:val="00C1315F"/>
    <w:rsid w:val="00C1724C"/>
    <w:rsid w:val="00C71A58"/>
    <w:rsid w:val="00C76A95"/>
    <w:rsid w:val="00C90BFB"/>
    <w:rsid w:val="00CB4132"/>
    <w:rsid w:val="00CB464A"/>
    <w:rsid w:val="00CE7CC4"/>
    <w:rsid w:val="00D0772E"/>
    <w:rsid w:val="00D4456B"/>
    <w:rsid w:val="00D470F3"/>
    <w:rsid w:val="00D57A54"/>
    <w:rsid w:val="00D61827"/>
    <w:rsid w:val="00D85D84"/>
    <w:rsid w:val="00D952D5"/>
    <w:rsid w:val="00DA62B9"/>
    <w:rsid w:val="00E24DF9"/>
    <w:rsid w:val="00E54676"/>
    <w:rsid w:val="00E632D6"/>
    <w:rsid w:val="00E85A44"/>
    <w:rsid w:val="00EB1142"/>
    <w:rsid w:val="00EE59AA"/>
    <w:rsid w:val="00EF43E8"/>
    <w:rsid w:val="00F1182E"/>
    <w:rsid w:val="00F251AF"/>
    <w:rsid w:val="00F3224F"/>
    <w:rsid w:val="00F41D75"/>
    <w:rsid w:val="00F530D7"/>
    <w:rsid w:val="00F56119"/>
    <w:rsid w:val="00F60C1C"/>
    <w:rsid w:val="00F70938"/>
    <w:rsid w:val="00F96AE4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1A58"/>
    <w:pPr>
      <w:ind w:left="720"/>
      <w:contextualSpacing/>
    </w:pPr>
  </w:style>
  <w:style w:type="table" w:styleId="af1">
    <w:name w:val="Table Grid"/>
    <w:basedOn w:val="a1"/>
    <w:uiPriority w:val="59"/>
    <w:rsid w:val="00D57A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1A58"/>
    <w:pPr>
      <w:ind w:left="720"/>
      <w:contextualSpacing/>
    </w:pPr>
  </w:style>
  <w:style w:type="table" w:styleId="af1">
    <w:name w:val="Table Grid"/>
    <w:basedOn w:val="a1"/>
    <w:uiPriority w:val="59"/>
    <w:rsid w:val="00D57A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1B0D21-FD1E-4831-A1D2-353D50A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1312</Words>
  <Characters>9841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2</cp:revision>
  <cp:lastPrinted>2020-04-21T02:18:00Z</cp:lastPrinted>
  <dcterms:created xsi:type="dcterms:W3CDTF">2020-04-21T02:19:00Z</dcterms:created>
  <dcterms:modified xsi:type="dcterms:W3CDTF">2020-04-21T02:19:00Z</dcterms:modified>
</cp:coreProperties>
</file>