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8F" w:rsidRPr="002B548F" w:rsidRDefault="00173040" w:rsidP="002B548F">
      <w:pPr>
        <w:adjustRightInd w:val="0"/>
        <w:jc w:val="center"/>
      </w:pPr>
      <w:r>
        <w:t xml:space="preserve">Об утверждении перечня </w:t>
      </w:r>
      <w:r w:rsidR="002B548F" w:rsidRPr="002B548F">
        <w:t xml:space="preserve">информации о </w:t>
      </w:r>
      <w:r w:rsidR="002B548F" w:rsidRPr="000F13E7">
        <w:t xml:space="preserve">деятельности </w:t>
      </w:r>
      <w:r w:rsidR="00A4224D" w:rsidRPr="000F13E7">
        <w:t>государственных учреждений Новосибирской области</w:t>
      </w:r>
      <w:r w:rsidR="002B548F" w:rsidRPr="000F13E7">
        <w:t>, подведомственных</w:t>
      </w:r>
      <w:r w:rsidR="002B548F" w:rsidRPr="002B548F">
        <w:t xml:space="preserve"> </w:t>
      </w:r>
      <w:r w:rsidR="002B548F">
        <w:t>департаменту имущества и земельных отношений Новосибирской области</w:t>
      </w:r>
      <w:r w:rsidR="002B548F" w:rsidRPr="002B548F">
        <w:t xml:space="preserve">, размещаемой на их официальных сайтах в информационно-телекоммуникационной сети </w:t>
      </w:r>
      <w:r w:rsidR="002B548F">
        <w:t>«</w:t>
      </w:r>
      <w:r w:rsidR="002B548F" w:rsidRPr="002B548F">
        <w:t>Интернет</w:t>
      </w:r>
      <w:r w:rsidR="002B548F">
        <w:t>»</w:t>
      </w:r>
    </w:p>
    <w:p w:rsidR="00AC49D4" w:rsidRPr="00740A08" w:rsidRDefault="00AC49D4" w:rsidP="002B548F">
      <w:pPr>
        <w:adjustRightInd w:val="0"/>
        <w:jc w:val="center"/>
        <w:rPr>
          <w:sz w:val="26"/>
          <w:szCs w:val="26"/>
        </w:rPr>
      </w:pPr>
    </w:p>
    <w:p w:rsidR="004E4539" w:rsidRDefault="00011FDF" w:rsidP="00C02E44">
      <w:pPr>
        <w:adjustRightInd w:val="0"/>
        <w:ind w:firstLine="720"/>
        <w:jc w:val="both"/>
        <w:rPr>
          <w:b/>
          <w:color w:val="000000"/>
          <w:shd w:val="clear" w:color="auto" w:fill="FFFFFF"/>
        </w:rPr>
      </w:pPr>
      <w:r>
        <w:t>В соответствии с частями 7.2, 8 статьи </w:t>
      </w:r>
      <w:r w:rsidR="002B548F" w:rsidRPr="002B548F">
        <w:t>14 Федерального закона от</w:t>
      </w:r>
      <w:r w:rsidR="00A4224D">
        <w:t xml:space="preserve"> </w:t>
      </w:r>
      <w:r w:rsidR="002B548F">
        <w:t>0</w:t>
      </w:r>
      <w:r w:rsidR="002B548F" w:rsidRPr="002B548F">
        <w:t>9</w:t>
      </w:r>
      <w:r w:rsidR="002B548F">
        <w:t>.02.</w:t>
      </w:r>
      <w:r w:rsidR="002B548F" w:rsidRPr="002B548F">
        <w:t>2009</w:t>
      </w:r>
      <w:r w:rsidR="002B548F">
        <w:t xml:space="preserve"> № 8-ФЗ «</w:t>
      </w:r>
      <w:r w:rsidR="002B548F" w:rsidRPr="002B548F">
        <w:t xml:space="preserve">Об обеспечении доступа к информации о деятельности государственных органов и органов местного </w:t>
      </w:r>
      <w:r w:rsidR="002B548F" w:rsidRPr="000F13E7">
        <w:t>самоуправления»</w:t>
      </w:r>
      <w:r w:rsidR="00F206BA" w:rsidRPr="000F13E7">
        <w:t>, абз</w:t>
      </w:r>
      <w:r w:rsidR="00A4224D" w:rsidRPr="000F13E7">
        <w:t>ацем</w:t>
      </w:r>
      <w:r w:rsidR="00F206BA" w:rsidRPr="000F13E7">
        <w:t xml:space="preserve"> «ж» </w:t>
      </w:r>
      <w:r w:rsidR="00A4224D" w:rsidRPr="000F13E7">
        <w:t>подпункта</w:t>
      </w:r>
      <w:r w:rsidR="00F206BA" w:rsidRPr="000F13E7">
        <w:t> 2 п</w:t>
      </w:r>
      <w:r w:rsidR="00A4224D" w:rsidRPr="000F13E7">
        <w:t>ункта</w:t>
      </w:r>
      <w:r w:rsidR="00F206BA" w:rsidRPr="000F13E7">
        <w:t> 12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№ 428-п</w:t>
      </w:r>
      <w:r w:rsidR="00A4224D" w:rsidRPr="000F13E7">
        <w:t>,</w:t>
      </w:r>
      <w:r w:rsidR="00F206BA" w:rsidRPr="000F13E7">
        <w:t xml:space="preserve"> </w:t>
      </w:r>
      <w:proofErr w:type="gramStart"/>
      <w:r w:rsidR="002B548F" w:rsidRPr="000F13E7">
        <w:rPr>
          <w:b/>
          <w:lang w:eastAsia="en-US"/>
        </w:rPr>
        <w:t>п</w:t>
      </w:r>
      <w:proofErr w:type="gramEnd"/>
      <w:r w:rsidR="002B548F" w:rsidRPr="000F13E7">
        <w:rPr>
          <w:b/>
          <w:lang w:eastAsia="en-US"/>
        </w:rPr>
        <w:t> р</w:t>
      </w:r>
      <w:r w:rsidR="002B548F">
        <w:rPr>
          <w:b/>
          <w:lang w:eastAsia="en-US"/>
        </w:rPr>
        <w:t> и к а з ы в а ю</w:t>
      </w:r>
      <w:r w:rsidR="002B548F" w:rsidRPr="00280BA8">
        <w:rPr>
          <w:lang w:eastAsia="en-US"/>
        </w:rPr>
        <w:t>:</w:t>
      </w:r>
    </w:p>
    <w:p w:rsidR="00173040" w:rsidRDefault="00173040" w:rsidP="00C02E44">
      <w:pPr>
        <w:adjustRightInd w:val="0"/>
        <w:ind w:firstLine="720"/>
        <w:jc w:val="both"/>
      </w:pPr>
      <w:r>
        <w:t xml:space="preserve">1. Утвердить </w:t>
      </w:r>
      <w:r w:rsidRPr="00173040">
        <w:t xml:space="preserve">прилагаемый </w:t>
      </w:r>
      <w:hyperlink r:id="rId9" w:history="1">
        <w:r w:rsidRPr="00173040">
          <w:t>перечень</w:t>
        </w:r>
      </w:hyperlink>
      <w:r w:rsidRPr="00173040">
        <w:t xml:space="preserve"> информации о деятельности </w:t>
      </w:r>
      <w:r w:rsidR="000F13E7" w:rsidRPr="000F13E7">
        <w:t>государственных учреждений Новосибирской области</w:t>
      </w:r>
      <w:r w:rsidR="002B548F" w:rsidRPr="002B548F">
        <w:t xml:space="preserve">, подведомственных </w:t>
      </w:r>
      <w:r w:rsidR="002B548F">
        <w:t>департаменту имущества и земельных отношений Новосибирской области</w:t>
      </w:r>
      <w:r w:rsidR="002B548F" w:rsidRPr="002B548F">
        <w:t xml:space="preserve">, размещаемой на их официальных сайтах в информационно-телекоммуникационной сети </w:t>
      </w:r>
      <w:r w:rsidR="002B548F">
        <w:t>«</w:t>
      </w:r>
      <w:r w:rsidR="002B548F" w:rsidRPr="002B548F">
        <w:t>Интернет</w:t>
      </w:r>
      <w:r w:rsidR="002B548F">
        <w:t xml:space="preserve">» </w:t>
      </w:r>
      <w:r w:rsidR="00011FDF">
        <w:t>(далее - </w:t>
      </w:r>
      <w:r>
        <w:t>Перечень).</w:t>
      </w:r>
    </w:p>
    <w:p w:rsidR="002B548F" w:rsidRPr="002B548F" w:rsidRDefault="00173040" w:rsidP="002B548F">
      <w:pPr>
        <w:adjustRightInd w:val="0"/>
        <w:ind w:firstLine="720"/>
        <w:jc w:val="both"/>
      </w:pPr>
      <w:r>
        <w:t>2. </w:t>
      </w:r>
      <w:r w:rsidR="002B548F" w:rsidRPr="002B548F">
        <w:t xml:space="preserve">Подведомственным </w:t>
      </w:r>
      <w:r w:rsidR="002B548F">
        <w:t xml:space="preserve">департаменту имущества и земельных отношений Новосибирской </w:t>
      </w:r>
      <w:r w:rsidR="002B548F" w:rsidRPr="000F13E7">
        <w:t xml:space="preserve">области </w:t>
      </w:r>
      <w:r w:rsidR="00A4224D" w:rsidRPr="000F13E7">
        <w:t xml:space="preserve">(далее – департамент) </w:t>
      </w:r>
      <w:r w:rsidR="000F13E7" w:rsidRPr="000F13E7">
        <w:t>государственным учреждениям Новосибирской области</w:t>
      </w:r>
      <w:r w:rsidR="002B548F" w:rsidRPr="002B548F">
        <w:t xml:space="preserve"> обеспечить:</w:t>
      </w:r>
    </w:p>
    <w:p w:rsidR="002B548F" w:rsidRPr="00EE650E" w:rsidRDefault="002B548F" w:rsidP="002B548F">
      <w:pPr>
        <w:adjustRightInd w:val="0"/>
        <w:ind w:firstLine="720"/>
        <w:jc w:val="both"/>
      </w:pPr>
      <w:proofErr w:type="gramStart"/>
      <w:r w:rsidRPr="002B548F">
        <w:t xml:space="preserve">размещение на своих официальных сайтах в информационно-телекоммуникационной сети </w:t>
      </w:r>
      <w:r>
        <w:t>«</w:t>
      </w:r>
      <w:r w:rsidRPr="002B548F">
        <w:t>Интернет</w:t>
      </w:r>
      <w:r>
        <w:t>»</w:t>
      </w:r>
      <w:r w:rsidR="00011FDF">
        <w:t xml:space="preserve"> (далее - </w:t>
      </w:r>
      <w:r w:rsidRPr="002B548F">
        <w:t xml:space="preserve">официальные сайты) информации в </w:t>
      </w:r>
      <w:r w:rsidRPr="00EE650E">
        <w:t xml:space="preserve">соответствии с </w:t>
      </w:r>
      <w:hyperlink r:id="rId10" w:history="1">
        <w:r w:rsidRPr="00EE650E">
          <w:rPr>
            <w:rStyle w:val="aa"/>
            <w:color w:val="auto"/>
            <w:u w:val="none"/>
          </w:rPr>
          <w:t>Перечнем</w:t>
        </w:r>
      </w:hyperlink>
      <w:r w:rsidRPr="00EE650E">
        <w:t xml:space="preserve">. В случае если такая информация отнесена к информации ограниченного доступа </w:t>
      </w:r>
      <w:r w:rsidRPr="002B548F">
        <w:t xml:space="preserve">(служебная информация ограниченного распространения), </w:t>
      </w:r>
      <w:r w:rsidR="000F13E7" w:rsidRPr="000F13E7">
        <w:t>государственны</w:t>
      </w:r>
      <w:r w:rsidR="000F13E7">
        <w:t>е</w:t>
      </w:r>
      <w:r w:rsidR="000F13E7" w:rsidRPr="000F13E7">
        <w:t xml:space="preserve"> учреждени</w:t>
      </w:r>
      <w:r w:rsidR="000F13E7">
        <w:t>я</w:t>
      </w:r>
      <w:r w:rsidR="000F13E7" w:rsidRPr="000F13E7">
        <w:t xml:space="preserve"> Новосибирской области</w:t>
      </w:r>
      <w:r w:rsidRPr="002B548F">
        <w:t xml:space="preserve">, подведомственные </w:t>
      </w:r>
      <w:r>
        <w:t>департаменту</w:t>
      </w:r>
      <w:r w:rsidRPr="002B548F">
        <w:t xml:space="preserve">, размещают реквизиты (дату и номер) документа, в котором содержится такая информация, с указанием </w:t>
      </w:r>
      <w:r w:rsidRPr="00EE650E">
        <w:t xml:space="preserve">пункта </w:t>
      </w:r>
      <w:hyperlink r:id="rId11" w:history="1">
        <w:r w:rsidRPr="00EE650E">
          <w:rPr>
            <w:rStyle w:val="aa"/>
            <w:color w:val="auto"/>
            <w:u w:val="none"/>
          </w:rPr>
          <w:t>Перечня</w:t>
        </w:r>
      </w:hyperlink>
      <w:r w:rsidRPr="00EE650E">
        <w:t>;</w:t>
      </w:r>
      <w:proofErr w:type="gramEnd"/>
    </w:p>
    <w:p w:rsidR="002B548F" w:rsidRPr="002B548F" w:rsidRDefault="002B548F" w:rsidP="002B548F">
      <w:pPr>
        <w:adjustRightInd w:val="0"/>
        <w:ind w:firstLine="720"/>
        <w:jc w:val="both"/>
      </w:pPr>
      <w:r w:rsidRPr="002B548F">
        <w:t>соблюдение сроков размещения на официальных сайтах информации о своей деятельности;</w:t>
      </w:r>
    </w:p>
    <w:p w:rsidR="002B548F" w:rsidRPr="002B548F" w:rsidRDefault="002B548F" w:rsidP="002B548F">
      <w:pPr>
        <w:adjustRightInd w:val="0"/>
        <w:ind w:firstLine="720"/>
        <w:jc w:val="both"/>
      </w:pPr>
      <w:r w:rsidRPr="002B548F">
        <w:t>достоверность и своевременное обновление размещаемой на официальных сайтах информации о своей деятельности.</w:t>
      </w:r>
    </w:p>
    <w:p w:rsidR="00173040" w:rsidRDefault="002B548F" w:rsidP="00C02E44">
      <w:pPr>
        <w:adjustRightInd w:val="0"/>
        <w:ind w:firstLine="720"/>
        <w:jc w:val="both"/>
      </w:pPr>
      <w:r>
        <w:t>3</w:t>
      </w:r>
      <w:r w:rsidR="00173040">
        <w:t>. Контроль за исполнением настоящего приказа оставляю за собой.</w:t>
      </w:r>
    </w:p>
    <w:p w:rsidR="00F62BF8" w:rsidRPr="00DF6D75" w:rsidRDefault="00F62BF8" w:rsidP="00740A08">
      <w:pPr>
        <w:autoSpaceDE/>
        <w:autoSpaceDN/>
        <w:jc w:val="both"/>
      </w:pPr>
    </w:p>
    <w:p w:rsidR="006B03A9" w:rsidRPr="00DF6D75" w:rsidRDefault="006B03A9" w:rsidP="00740A08">
      <w:pPr>
        <w:autoSpaceDE/>
        <w:autoSpaceDN/>
        <w:jc w:val="both"/>
      </w:pPr>
    </w:p>
    <w:p w:rsidR="00740A08" w:rsidRPr="00DF6D75" w:rsidRDefault="00740A08" w:rsidP="00740A08">
      <w:pPr>
        <w:autoSpaceDE/>
        <w:autoSpaceDN/>
        <w:jc w:val="both"/>
      </w:pPr>
      <w:r w:rsidRPr="00DF6D75">
        <w:t xml:space="preserve">Руководитель департамента            </w:t>
      </w:r>
      <w:r w:rsidR="00753BD8" w:rsidRPr="00DF6D75">
        <w:t xml:space="preserve">   </w:t>
      </w:r>
      <w:r w:rsidRPr="00DF6D75">
        <w:t xml:space="preserve">      </w:t>
      </w:r>
      <w:r w:rsidR="00A424CB" w:rsidRPr="00DF6D75">
        <w:t xml:space="preserve"> </w:t>
      </w:r>
      <w:r w:rsidRPr="00DF6D75">
        <w:t xml:space="preserve">                </w:t>
      </w:r>
      <w:r w:rsidR="00871A85" w:rsidRPr="00DF6D75">
        <w:t xml:space="preserve">             </w:t>
      </w:r>
      <w:r w:rsidRPr="00DF6D75">
        <w:t xml:space="preserve">           Р.Г. Шилохвостов</w:t>
      </w:r>
    </w:p>
    <w:p w:rsidR="00173040" w:rsidRDefault="00173040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F62BF8" w:rsidRDefault="00F62BF8" w:rsidP="00720686">
      <w:pPr>
        <w:autoSpaceDE/>
        <w:autoSpaceDN/>
        <w:jc w:val="both"/>
        <w:rPr>
          <w:sz w:val="20"/>
          <w:szCs w:val="20"/>
        </w:rPr>
      </w:pPr>
    </w:p>
    <w:p w:rsidR="00A06B3C" w:rsidRPr="00DF6D75" w:rsidRDefault="00740A08" w:rsidP="00720686">
      <w:pPr>
        <w:autoSpaceDE/>
        <w:autoSpaceDN/>
        <w:jc w:val="both"/>
        <w:rPr>
          <w:sz w:val="20"/>
          <w:szCs w:val="20"/>
        </w:rPr>
      </w:pPr>
      <w:r w:rsidRPr="00DF6D75">
        <w:rPr>
          <w:sz w:val="20"/>
          <w:szCs w:val="20"/>
        </w:rPr>
        <w:t xml:space="preserve">Е.П. Колмакова </w:t>
      </w:r>
    </w:p>
    <w:p w:rsidR="00F93B64" w:rsidRDefault="00740A08" w:rsidP="004E4539">
      <w:pPr>
        <w:autoSpaceDE/>
        <w:autoSpaceDN/>
        <w:jc w:val="both"/>
        <w:rPr>
          <w:sz w:val="20"/>
          <w:szCs w:val="20"/>
        </w:rPr>
      </w:pPr>
      <w:r w:rsidRPr="00DF6D75">
        <w:rPr>
          <w:sz w:val="20"/>
          <w:szCs w:val="20"/>
        </w:rPr>
        <w:t xml:space="preserve">8(383)238 60 </w:t>
      </w:r>
      <w:r w:rsidR="00A44981" w:rsidRPr="00DF6D75">
        <w:rPr>
          <w:sz w:val="20"/>
          <w:szCs w:val="20"/>
        </w:rPr>
        <w:t>21</w:t>
      </w:r>
    </w:p>
    <w:p w:rsidR="007543E6" w:rsidRDefault="007543E6" w:rsidP="004E4539">
      <w:pPr>
        <w:autoSpaceDE/>
        <w:autoSpaceDN/>
        <w:jc w:val="both"/>
        <w:rPr>
          <w:sz w:val="20"/>
          <w:szCs w:val="20"/>
        </w:rPr>
      </w:pPr>
    </w:p>
    <w:p w:rsidR="007543E6" w:rsidRPr="007543E6" w:rsidRDefault="007543E6" w:rsidP="007543E6">
      <w:pPr>
        <w:ind w:left="5040"/>
        <w:jc w:val="center"/>
        <w:rPr>
          <w:bCs/>
        </w:rPr>
      </w:pPr>
      <w:r w:rsidRPr="007543E6">
        <w:rPr>
          <w:bCs/>
        </w:rPr>
        <w:t>УТВЕРЖДЕН</w:t>
      </w:r>
    </w:p>
    <w:p w:rsidR="007543E6" w:rsidRPr="007543E6" w:rsidRDefault="007543E6" w:rsidP="007543E6">
      <w:pPr>
        <w:ind w:left="5040"/>
        <w:jc w:val="center"/>
        <w:rPr>
          <w:bCs/>
        </w:rPr>
      </w:pPr>
      <w:r w:rsidRPr="007543E6">
        <w:rPr>
          <w:bCs/>
        </w:rPr>
        <w:t>приказом департамента имущества</w:t>
      </w:r>
    </w:p>
    <w:p w:rsidR="007543E6" w:rsidRPr="007543E6" w:rsidRDefault="007543E6" w:rsidP="007543E6">
      <w:pPr>
        <w:ind w:left="5040"/>
        <w:jc w:val="center"/>
        <w:rPr>
          <w:bCs/>
        </w:rPr>
      </w:pPr>
      <w:r w:rsidRPr="007543E6">
        <w:rPr>
          <w:bCs/>
        </w:rPr>
        <w:t xml:space="preserve"> и земельных отношений</w:t>
      </w:r>
    </w:p>
    <w:p w:rsidR="007543E6" w:rsidRPr="007543E6" w:rsidRDefault="007543E6" w:rsidP="007543E6">
      <w:pPr>
        <w:ind w:left="5040"/>
        <w:jc w:val="center"/>
        <w:rPr>
          <w:bCs/>
        </w:rPr>
      </w:pPr>
      <w:r w:rsidRPr="007543E6">
        <w:rPr>
          <w:bCs/>
        </w:rPr>
        <w:t>Новосибирской области</w:t>
      </w:r>
    </w:p>
    <w:p w:rsidR="007543E6" w:rsidRPr="007543E6" w:rsidRDefault="007543E6" w:rsidP="007543E6">
      <w:pPr>
        <w:ind w:left="5040"/>
        <w:jc w:val="center"/>
        <w:rPr>
          <w:bCs/>
        </w:rPr>
      </w:pPr>
      <w:r w:rsidRPr="007543E6">
        <w:rPr>
          <w:bCs/>
        </w:rPr>
        <w:t>от _________ № _______</w:t>
      </w:r>
    </w:p>
    <w:p w:rsidR="007543E6" w:rsidRPr="007543E6" w:rsidRDefault="007543E6" w:rsidP="007543E6">
      <w:pPr>
        <w:widowControl w:val="0"/>
        <w:ind w:left="5040"/>
        <w:jc w:val="center"/>
        <w:rPr>
          <w:rFonts w:eastAsiaTheme="minorEastAsia"/>
          <w:b/>
        </w:rPr>
      </w:pPr>
      <w:bookmarkStart w:id="0" w:name="P32"/>
      <w:bookmarkEnd w:id="0"/>
    </w:p>
    <w:p w:rsidR="007543E6" w:rsidRPr="007543E6" w:rsidRDefault="007543E6" w:rsidP="007543E6">
      <w:pPr>
        <w:widowControl w:val="0"/>
        <w:jc w:val="center"/>
        <w:rPr>
          <w:rFonts w:eastAsiaTheme="minorEastAsia"/>
          <w:b/>
        </w:rPr>
      </w:pPr>
      <w:r w:rsidRPr="007543E6">
        <w:rPr>
          <w:rFonts w:eastAsiaTheme="minorEastAsia"/>
          <w:b/>
        </w:rPr>
        <w:t>ПЕРЕЧЕНЬ</w:t>
      </w:r>
    </w:p>
    <w:p w:rsidR="007543E6" w:rsidRPr="007543E6" w:rsidRDefault="007543E6" w:rsidP="007543E6">
      <w:pPr>
        <w:widowControl w:val="0"/>
        <w:jc w:val="center"/>
        <w:rPr>
          <w:rFonts w:eastAsiaTheme="minorEastAsia"/>
          <w:b/>
        </w:rPr>
      </w:pPr>
      <w:r w:rsidRPr="007543E6">
        <w:rPr>
          <w:rFonts w:eastAsiaTheme="minorEastAsia"/>
          <w:b/>
        </w:rPr>
        <w:t xml:space="preserve">ИНФОРМАЦИИ О ДЕЯТЕЛЬНОСТИ ГОСУДАРСТВЕННЫХ УЧРЕЖДЕНИЙ НОВОСИБИРСКОЙ ОБЛАСТИ, </w:t>
      </w:r>
    </w:p>
    <w:p w:rsidR="007543E6" w:rsidRPr="007543E6" w:rsidRDefault="007543E6" w:rsidP="007543E6">
      <w:pPr>
        <w:widowControl w:val="0"/>
        <w:jc w:val="center"/>
        <w:rPr>
          <w:rFonts w:eastAsiaTheme="minorEastAsia"/>
          <w:b/>
        </w:rPr>
      </w:pPr>
      <w:proofErr w:type="gramStart"/>
      <w:r w:rsidRPr="007543E6">
        <w:rPr>
          <w:rFonts w:eastAsiaTheme="minorEastAsia"/>
          <w:b/>
        </w:rPr>
        <w:t>ПОДВЕДОМСТВЕННЫХ</w:t>
      </w:r>
      <w:proofErr w:type="gramEnd"/>
      <w:r w:rsidRPr="007543E6">
        <w:rPr>
          <w:rFonts w:eastAsiaTheme="minorEastAsia"/>
          <w:b/>
        </w:rPr>
        <w:t xml:space="preserve"> ДЕПАРТАМЕНТУ ИМУЩЕСТВА И </w:t>
      </w:r>
    </w:p>
    <w:p w:rsidR="007543E6" w:rsidRPr="007543E6" w:rsidRDefault="007543E6" w:rsidP="007543E6">
      <w:pPr>
        <w:widowControl w:val="0"/>
        <w:jc w:val="center"/>
        <w:rPr>
          <w:rFonts w:eastAsiaTheme="minorEastAsia"/>
          <w:b/>
        </w:rPr>
      </w:pPr>
      <w:r w:rsidRPr="007543E6">
        <w:rPr>
          <w:rFonts w:eastAsiaTheme="minorEastAsia"/>
          <w:b/>
        </w:rPr>
        <w:t xml:space="preserve">ЗЕМЕЛЬНЫХ ОТНОШЕНИЙ НОВОСИБИРСКОЙ ОБЛАСТИ, РАЗМЕЩАЕМОЙ НА ИХ ОФИЦИАЛЬНЫХ САЙТАХ </w:t>
      </w:r>
      <w:proofErr w:type="gramStart"/>
      <w:r w:rsidRPr="007543E6">
        <w:rPr>
          <w:rFonts w:eastAsiaTheme="minorEastAsia"/>
          <w:b/>
        </w:rPr>
        <w:t>В</w:t>
      </w:r>
      <w:proofErr w:type="gramEnd"/>
      <w:r w:rsidRPr="007543E6">
        <w:rPr>
          <w:rFonts w:eastAsiaTheme="minorEastAsia"/>
          <w:b/>
        </w:rPr>
        <w:t xml:space="preserve"> </w:t>
      </w:r>
    </w:p>
    <w:p w:rsidR="007543E6" w:rsidRPr="007543E6" w:rsidRDefault="007543E6" w:rsidP="007543E6">
      <w:pPr>
        <w:widowControl w:val="0"/>
        <w:jc w:val="center"/>
        <w:rPr>
          <w:rFonts w:eastAsiaTheme="minorEastAsia"/>
          <w:b/>
        </w:rPr>
      </w:pPr>
      <w:r w:rsidRPr="007543E6">
        <w:rPr>
          <w:rFonts w:eastAsiaTheme="minorEastAsia"/>
          <w:b/>
        </w:rPr>
        <w:t>ИНФОРМАЦИОННО-ТЕЛЕКОММУНИКАЦИОННОЙ СЕТИ «ИНТЕРНЕТ»</w:t>
      </w:r>
    </w:p>
    <w:p w:rsidR="007543E6" w:rsidRPr="007543E6" w:rsidRDefault="007543E6" w:rsidP="007543E6">
      <w:pPr>
        <w:widowControl w:val="0"/>
        <w:jc w:val="center"/>
        <w:rPr>
          <w:rFonts w:eastAsiaTheme="minorEastAsia"/>
          <w:b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663"/>
        <w:gridCol w:w="4320"/>
      </w:tblGrid>
      <w:tr w:rsidR="007543E6" w:rsidRPr="007543E6" w:rsidTr="009837D8">
        <w:tc>
          <w:tcPr>
            <w:tcW w:w="737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 xml:space="preserve">N </w:t>
            </w:r>
            <w:proofErr w:type="gramStart"/>
            <w:r w:rsidRPr="007543E6">
              <w:rPr>
                <w:rFonts w:eastAsiaTheme="minorEastAsia"/>
              </w:rPr>
              <w:t>п</w:t>
            </w:r>
            <w:proofErr w:type="gramEnd"/>
            <w:r w:rsidRPr="007543E6">
              <w:rPr>
                <w:rFonts w:eastAsiaTheme="minorEastAsia"/>
              </w:rPr>
              <w:t>/п</w:t>
            </w:r>
          </w:p>
        </w:tc>
        <w:tc>
          <w:tcPr>
            <w:tcW w:w="4663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Вид информации</w:t>
            </w:r>
          </w:p>
        </w:tc>
        <w:tc>
          <w:tcPr>
            <w:tcW w:w="4320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Периодичность размещения информации на сайте</w:t>
            </w:r>
          </w:p>
        </w:tc>
      </w:tr>
      <w:tr w:rsidR="007543E6" w:rsidRPr="007543E6" w:rsidTr="009837D8">
        <w:tc>
          <w:tcPr>
            <w:tcW w:w="737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1.</w:t>
            </w:r>
          </w:p>
        </w:tc>
        <w:tc>
          <w:tcPr>
            <w:tcW w:w="4663" w:type="dxa"/>
          </w:tcPr>
          <w:p w:rsidR="007543E6" w:rsidRPr="007543E6" w:rsidRDefault="007543E6" w:rsidP="007543E6">
            <w:pPr>
              <w:adjustRightInd w:val="0"/>
              <w:jc w:val="both"/>
            </w:pPr>
            <w:r w:rsidRPr="007543E6">
              <w:rPr>
                <w:rFonts w:eastAsiaTheme="minorHAnsi"/>
                <w:lang w:eastAsia="en-US"/>
              </w:rPr>
              <w:t>Наименование и структура государственного учреждения Новосибирской области (далее - подведомственная организация),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 с указателем данной страницы в сети «Интернет»</w:t>
            </w:r>
          </w:p>
        </w:tc>
        <w:tc>
          <w:tcPr>
            <w:tcW w:w="4320" w:type="dxa"/>
          </w:tcPr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в течение 3 рабочих дней со дня создания (изменения) информации, поддерживается в актуальном состоянии</w:t>
            </w:r>
          </w:p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  <w:i/>
              </w:rPr>
            </w:pPr>
          </w:p>
        </w:tc>
      </w:tr>
      <w:tr w:rsidR="007543E6" w:rsidRPr="007543E6" w:rsidTr="009837D8">
        <w:tc>
          <w:tcPr>
            <w:tcW w:w="737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2.</w:t>
            </w:r>
          </w:p>
        </w:tc>
        <w:tc>
          <w:tcPr>
            <w:tcW w:w="4663" w:type="dxa"/>
          </w:tcPr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320" w:type="dxa"/>
          </w:tcPr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в течение 5 рабочих дней со дня создания (изменения) информации, поддерживается в актуальном состоянии</w:t>
            </w:r>
          </w:p>
        </w:tc>
      </w:tr>
      <w:tr w:rsidR="007543E6" w:rsidRPr="007543E6" w:rsidTr="009837D8">
        <w:tc>
          <w:tcPr>
            <w:tcW w:w="737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3.</w:t>
            </w:r>
          </w:p>
        </w:tc>
        <w:tc>
          <w:tcPr>
            <w:tcW w:w="4663" w:type="dxa"/>
          </w:tcPr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Сведения о руководителях подведомственной организации, ее структурных подразделений (фамилии, имена, отчества (последнее – при наличии), а также при согласии указанных лиц иные сведения о них)</w:t>
            </w:r>
          </w:p>
        </w:tc>
        <w:tc>
          <w:tcPr>
            <w:tcW w:w="4320" w:type="dxa"/>
          </w:tcPr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в течение 5 рабочих дней со дня создания (изменения) информации, поддерживается в актуальном состоянии</w:t>
            </w:r>
          </w:p>
        </w:tc>
      </w:tr>
      <w:tr w:rsidR="007543E6" w:rsidRPr="007543E6" w:rsidTr="009837D8">
        <w:tc>
          <w:tcPr>
            <w:tcW w:w="737" w:type="dxa"/>
          </w:tcPr>
          <w:p w:rsidR="007543E6" w:rsidRPr="007543E6" w:rsidRDefault="007543E6" w:rsidP="007543E6">
            <w:pPr>
              <w:widowControl w:val="0"/>
              <w:jc w:val="center"/>
              <w:rPr>
                <w:rFonts w:eastAsiaTheme="minorEastAsia"/>
              </w:rPr>
            </w:pPr>
            <w:r w:rsidRPr="007543E6">
              <w:rPr>
                <w:rFonts w:eastAsiaTheme="minorEastAsia"/>
              </w:rPr>
              <w:t>4.</w:t>
            </w:r>
          </w:p>
        </w:tc>
        <w:tc>
          <w:tcPr>
            <w:tcW w:w="4663" w:type="dxa"/>
          </w:tcPr>
          <w:p w:rsidR="007543E6" w:rsidRPr="007543E6" w:rsidRDefault="007543E6" w:rsidP="007543E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43E6">
              <w:rPr>
                <w:rFonts w:eastAsiaTheme="minorHAnsi"/>
                <w:lang w:eastAsia="en-US"/>
              </w:rPr>
              <w:t>Иная информация, в том числе о деятельности подведомственной организации и департамента имущества и земельных отношений Новосибирской области.</w:t>
            </w:r>
          </w:p>
          <w:p w:rsidR="007543E6" w:rsidRPr="007543E6" w:rsidRDefault="007543E6" w:rsidP="007543E6">
            <w:pPr>
              <w:adjustRightInd w:val="0"/>
              <w:jc w:val="both"/>
            </w:pPr>
          </w:p>
        </w:tc>
        <w:tc>
          <w:tcPr>
            <w:tcW w:w="4320" w:type="dxa"/>
          </w:tcPr>
          <w:p w:rsidR="007543E6" w:rsidRPr="007543E6" w:rsidRDefault="007543E6" w:rsidP="007543E6">
            <w:pPr>
              <w:widowControl w:val="0"/>
              <w:jc w:val="both"/>
              <w:rPr>
                <w:rFonts w:eastAsiaTheme="minorEastAsia"/>
                <w:highlight w:val="yellow"/>
              </w:rPr>
            </w:pPr>
            <w:r w:rsidRPr="007543E6">
              <w:rPr>
                <w:rFonts w:eastAsiaTheme="minorEastAsia"/>
              </w:rPr>
              <w:t>в течение 5 рабочих дней со дня создания (изменения) информации, поддерживается в актуальном состоянии</w:t>
            </w:r>
          </w:p>
        </w:tc>
      </w:tr>
    </w:tbl>
    <w:p w:rsidR="007543E6" w:rsidRPr="007543E6" w:rsidRDefault="007543E6" w:rsidP="007543E6">
      <w:pPr>
        <w:widowControl w:val="0"/>
        <w:pBdr>
          <w:bottom w:val="single" w:sz="6" w:space="0" w:color="auto"/>
        </w:pBdr>
        <w:spacing w:before="100" w:after="100"/>
        <w:jc w:val="both"/>
        <w:rPr>
          <w:rFonts w:ascii="Calibri" w:eastAsiaTheme="minorEastAsia" w:hAnsi="Calibri" w:cs="Calibri"/>
          <w:sz w:val="2"/>
          <w:szCs w:val="2"/>
        </w:rPr>
      </w:pPr>
    </w:p>
    <w:p w:rsidR="007543E6" w:rsidRPr="007543E6" w:rsidRDefault="007543E6" w:rsidP="007543E6"/>
    <w:p w:rsidR="007543E6" w:rsidRPr="00DF6D75" w:rsidRDefault="007543E6" w:rsidP="004E4539">
      <w:pPr>
        <w:autoSpaceDE/>
        <w:autoSpaceDN/>
        <w:jc w:val="both"/>
        <w:rPr>
          <w:sz w:val="20"/>
          <w:szCs w:val="20"/>
        </w:rPr>
      </w:pPr>
      <w:bookmarkStart w:id="1" w:name="_GoBack"/>
      <w:bookmarkEnd w:id="1"/>
    </w:p>
    <w:sectPr w:rsidR="007543E6" w:rsidRPr="00DF6D75" w:rsidSect="00F62BF8">
      <w:headerReference w:type="first" r:id="rId12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B8" w:rsidRDefault="00170EB8">
      <w:r>
        <w:separator/>
      </w:r>
    </w:p>
  </w:endnote>
  <w:endnote w:type="continuationSeparator" w:id="0">
    <w:p w:rsidR="00170EB8" w:rsidRDefault="001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B8" w:rsidRDefault="00170EB8">
      <w:r>
        <w:separator/>
      </w:r>
    </w:p>
  </w:footnote>
  <w:footnote w:type="continuationSeparator" w:id="0">
    <w:p w:rsidR="00170EB8" w:rsidRDefault="0017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11D88FAC" wp14:editId="3C0C6B50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DADE2" wp14:editId="47849E6D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3" w:name="docout_date"/>
                    <w:bookmarkEnd w:id="3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EA7F2" wp14:editId="3E3DBB6B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4" w:name="docout_numb"/>
                          <w:bookmarkEnd w:id="4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5" w:name="docout_numb"/>
                    <w:bookmarkEnd w:id="5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EF4F98"/>
    <w:multiLevelType w:val="hybridMultilevel"/>
    <w:tmpl w:val="7A2A2C4A"/>
    <w:lvl w:ilvl="0" w:tplc="25A6D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C557A4"/>
    <w:multiLevelType w:val="hybridMultilevel"/>
    <w:tmpl w:val="915ACF80"/>
    <w:lvl w:ilvl="0" w:tplc="6398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B51C6"/>
    <w:multiLevelType w:val="hybridMultilevel"/>
    <w:tmpl w:val="4C4A0B44"/>
    <w:lvl w:ilvl="0" w:tplc="0968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6"/>
  </w:num>
  <w:num w:numId="15">
    <w:abstractNumId w:val="12"/>
  </w:num>
  <w:num w:numId="16">
    <w:abstractNumId w:val="14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1FDF"/>
    <w:rsid w:val="00015B09"/>
    <w:rsid w:val="0004424E"/>
    <w:rsid w:val="00053550"/>
    <w:rsid w:val="000977FA"/>
    <w:rsid w:val="000A01C2"/>
    <w:rsid w:val="000A376E"/>
    <w:rsid w:val="000A5DB5"/>
    <w:rsid w:val="000A66FA"/>
    <w:rsid w:val="000B44A4"/>
    <w:rsid w:val="000B5356"/>
    <w:rsid w:val="000F13E7"/>
    <w:rsid w:val="00106B64"/>
    <w:rsid w:val="00120B0F"/>
    <w:rsid w:val="00120EB3"/>
    <w:rsid w:val="00121345"/>
    <w:rsid w:val="001227F8"/>
    <w:rsid w:val="00130344"/>
    <w:rsid w:val="0013324D"/>
    <w:rsid w:val="001338EF"/>
    <w:rsid w:val="00154F95"/>
    <w:rsid w:val="00155556"/>
    <w:rsid w:val="0015762C"/>
    <w:rsid w:val="00170EB8"/>
    <w:rsid w:val="00171EE1"/>
    <w:rsid w:val="00173040"/>
    <w:rsid w:val="001805D5"/>
    <w:rsid w:val="001818FD"/>
    <w:rsid w:val="001847CE"/>
    <w:rsid w:val="00184A23"/>
    <w:rsid w:val="001908A4"/>
    <w:rsid w:val="001A4C8E"/>
    <w:rsid w:val="001A6A64"/>
    <w:rsid w:val="001D38BD"/>
    <w:rsid w:val="001E5351"/>
    <w:rsid w:val="001F3453"/>
    <w:rsid w:val="0020077A"/>
    <w:rsid w:val="00210F49"/>
    <w:rsid w:val="002172DF"/>
    <w:rsid w:val="002266EC"/>
    <w:rsid w:val="002432B3"/>
    <w:rsid w:val="00245F92"/>
    <w:rsid w:val="00252A64"/>
    <w:rsid w:val="002666A9"/>
    <w:rsid w:val="00285214"/>
    <w:rsid w:val="00285316"/>
    <w:rsid w:val="002854A2"/>
    <w:rsid w:val="00287AF6"/>
    <w:rsid w:val="002A6238"/>
    <w:rsid w:val="002B0DF1"/>
    <w:rsid w:val="002B107F"/>
    <w:rsid w:val="002B548F"/>
    <w:rsid w:val="002D0DD5"/>
    <w:rsid w:val="002E3243"/>
    <w:rsid w:val="00303DA4"/>
    <w:rsid w:val="003078EE"/>
    <w:rsid w:val="003170A3"/>
    <w:rsid w:val="003173DC"/>
    <w:rsid w:val="00332E8A"/>
    <w:rsid w:val="003339EE"/>
    <w:rsid w:val="0036348F"/>
    <w:rsid w:val="0036382C"/>
    <w:rsid w:val="00366BF3"/>
    <w:rsid w:val="00377462"/>
    <w:rsid w:val="00386E80"/>
    <w:rsid w:val="003918ED"/>
    <w:rsid w:val="00396A5A"/>
    <w:rsid w:val="003A1B5B"/>
    <w:rsid w:val="003A1FAD"/>
    <w:rsid w:val="003A6F51"/>
    <w:rsid w:val="003B4B5C"/>
    <w:rsid w:val="003B5E98"/>
    <w:rsid w:val="003D3C54"/>
    <w:rsid w:val="003F2F88"/>
    <w:rsid w:val="004125DC"/>
    <w:rsid w:val="00423892"/>
    <w:rsid w:val="004324B3"/>
    <w:rsid w:val="00436814"/>
    <w:rsid w:val="00453ADF"/>
    <w:rsid w:val="00493663"/>
    <w:rsid w:val="004A2B59"/>
    <w:rsid w:val="004A75E9"/>
    <w:rsid w:val="004B0A6B"/>
    <w:rsid w:val="004C050F"/>
    <w:rsid w:val="004C1DD2"/>
    <w:rsid w:val="004C6D23"/>
    <w:rsid w:val="004D66E9"/>
    <w:rsid w:val="004D7388"/>
    <w:rsid w:val="004E3F97"/>
    <w:rsid w:val="004E4539"/>
    <w:rsid w:val="004F5286"/>
    <w:rsid w:val="00505A5C"/>
    <w:rsid w:val="00506313"/>
    <w:rsid w:val="00516CFC"/>
    <w:rsid w:val="00536D2C"/>
    <w:rsid w:val="00546561"/>
    <w:rsid w:val="005757DF"/>
    <w:rsid w:val="00577C62"/>
    <w:rsid w:val="005B0717"/>
    <w:rsid w:val="005B3CDB"/>
    <w:rsid w:val="005C5ED5"/>
    <w:rsid w:val="005E00F2"/>
    <w:rsid w:val="00612E9A"/>
    <w:rsid w:val="00621CFA"/>
    <w:rsid w:val="006265A0"/>
    <w:rsid w:val="006346FA"/>
    <w:rsid w:val="00645034"/>
    <w:rsid w:val="0065699C"/>
    <w:rsid w:val="00664D17"/>
    <w:rsid w:val="00666D11"/>
    <w:rsid w:val="00693421"/>
    <w:rsid w:val="00695B31"/>
    <w:rsid w:val="006B03A9"/>
    <w:rsid w:val="006B241F"/>
    <w:rsid w:val="006E0908"/>
    <w:rsid w:val="006F6848"/>
    <w:rsid w:val="0070449F"/>
    <w:rsid w:val="00707EE6"/>
    <w:rsid w:val="0071090A"/>
    <w:rsid w:val="00720686"/>
    <w:rsid w:val="007328D9"/>
    <w:rsid w:val="00734BDA"/>
    <w:rsid w:val="00740A08"/>
    <w:rsid w:val="0075045E"/>
    <w:rsid w:val="00753BD8"/>
    <w:rsid w:val="007543E6"/>
    <w:rsid w:val="0075705E"/>
    <w:rsid w:val="00760E5F"/>
    <w:rsid w:val="00764112"/>
    <w:rsid w:val="007729E3"/>
    <w:rsid w:val="00775C49"/>
    <w:rsid w:val="0079599A"/>
    <w:rsid w:val="007B5DC5"/>
    <w:rsid w:val="007C3551"/>
    <w:rsid w:val="007D46BE"/>
    <w:rsid w:val="007D4C56"/>
    <w:rsid w:val="007E2F03"/>
    <w:rsid w:val="00802086"/>
    <w:rsid w:val="0081020C"/>
    <w:rsid w:val="00820E4E"/>
    <w:rsid w:val="0082520F"/>
    <w:rsid w:val="00836057"/>
    <w:rsid w:val="008527A7"/>
    <w:rsid w:val="0087184E"/>
    <w:rsid w:val="00871A85"/>
    <w:rsid w:val="00897FDB"/>
    <w:rsid w:val="008A0942"/>
    <w:rsid w:val="008B51F5"/>
    <w:rsid w:val="008C609D"/>
    <w:rsid w:val="008D3658"/>
    <w:rsid w:val="008D3746"/>
    <w:rsid w:val="009024F3"/>
    <w:rsid w:val="009076C9"/>
    <w:rsid w:val="00917CC6"/>
    <w:rsid w:val="00925786"/>
    <w:rsid w:val="0092769F"/>
    <w:rsid w:val="00941055"/>
    <w:rsid w:val="009515D9"/>
    <w:rsid w:val="00964FBE"/>
    <w:rsid w:val="00975EB5"/>
    <w:rsid w:val="00983F24"/>
    <w:rsid w:val="009D5BDD"/>
    <w:rsid w:val="009E389F"/>
    <w:rsid w:val="009F067E"/>
    <w:rsid w:val="009F714D"/>
    <w:rsid w:val="00A06B3C"/>
    <w:rsid w:val="00A1290B"/>
    <w:rsid w:val="00A227FA"/>
    <w:rsid w:val="00A4224D"/>
    <w:rsid w:val="00A424CB"/>
    <w:rsid w:val="00A44981"/>
    <w:rsid w:val="00A475FA"/>
    <w:rsid w:val="00A848EC"/>
    <w:rsid w:val="00AC352E"/>
    <w:rsid w:val="00AC49D4"/>
    <w:rsid w:val="00AD3118"/>
    <w:rsid w:val="00AE1777"/>
    <w:rsid w:val="00AE30F4"/>
    <w:rsid w:val="00AF0E4C"/>
    <w:rsid w:val="00B03A26"/>
    <w:rsid w:val="00B15635"/>
    <w:rsid w:val="00B23A17"/>
    <w:rsid w:val="00B35655"/>
    <w:rsid w:val="00B4466F"/>
    <w:rsid w:val="00B504A5"/>
    <w:rsid w:val="00B534AF"/>
    <w:rsid w:val="00B64086"/>
    <w:rsid w:val="00B741CB"/>
    <w:rsid w:val="00B76A6C"/>
    <w:rsid w:val="00B76EF0"/>
    <w:rsid w:val="00B80AC1"/>
    <w:rsid w:val="00B8110A"/>
    <w:rsid w:val="00B8455E"/>
    <w:rsid w:val="00B84BC9"/>
    <w:rsid w:val="00B87E54"/>
    <w:rsid w:val="00B9672A"/>
    <w:rsid w:val="00BB26DA"/>
    <w:rsid w:val="00BB720D"/>
    <w:rsid w:val="00BC0F78"/>
    <w:rsid w:val="00BD7B48"/>
    <w:rsid w:val="00BE7D4A"/>
    <w:rsid w:val="00C02E44"/>
    <w:rsid w:val="00C04B8B"/>
    <w:rsid w:val="00C07126"/>
    <w:rsid w:val="00C1315F"/>
    <w:rsid w:val="00C1724C"/>
    <w:rsid w:val="00C35275"/>
    <w:rsid w:val="00C44A0C"/>
    <w:rsid w:val="00C4704B"/>
    <w:rsid w:val="00C5042A"/>
    <w:rsid w:val="00C76AA5"/>
    <w:rsid w:val="00CB4132"/>
    <w:rsid w:val="00CB464A"/>
    <w:rsid w:val="00CB6DE3"/>
    <w:rsid w:val="00CE7CC4"/>
    <w:rsid w:val="00D01627"/>
    <w:rsid w:val="00D0772E"/>
    <w:rsid w:val="00D3566C"/>
    <w:rsid w:val="00D4456B"/>
    <w:rsid w:val="00D470F3"/>
    <w:rsid w:val="00D61827"/>
    <w:rsid w:val="00D637D6"/>
    <w:rsid w:val="00D67225"/>
    <w:rsid w:val="00D76F46"/>
    <w:rsid w:val="00D82F56"/>
    <w:rsid w:val="00D85D84"/>
    <w:rsid w:val="00D952D5"/>
    <w:rsid w:val="00DA3C2C"/>
    <w:rsid w:val="00DA62B9"/>
    <w:rsid w:val="00DB047F"/>
    <w:rsid w:val="00DC08E4"/>
    <w:rsid w:val="00DC12F0"/>
    <w:rsid w:val="00DD55A5"/>
    <w:rsid w:val="00DE40C0"/>
    <w:rsid w:val="00DF6048"/>
    <w:rsid w:val="00DF6D75"/>
    <w:rsid w:val="00E025CD"/>
    <w:rsid w:val="00E079F5"/>
    <w:rsid w:val="00E24DF9"/>
    <w:rsid w:val="00E37E19"/>
    <w:rsid w:val="00E452A9"/>
    <w:rsid w:val="00E54676"/>
    <w:rsid w:val="00E632D6"/>
    <w:rsid w:val="00E70E3B"/>
    <w:rsid w:val="00E75AAB"/>
    <w:rsid w:val="00E85A44"/>
    <w:rsid w:val="00E86D53"/>
    <w:rsid w:val="00EB1142"/>
    <w:rsid w:val="00EC3CFB"/>
    <w:rsid w:val="00EC55BA"/>
    <w:rsid w:val="00ED0AF1"/>
    <w:rsid w:val="00EE59AA"/>
    <w:rsid w:val="00EE650E"/>
    <w:rsid w:val="00EE68B1"/>
    <w:rsid w:val="00EF43E8"/>
    <w:rsid w:val="00EF7BD0"/>
    <w:rsid w:val="00F04746"/>
    <w:rsid w:val="00F1182E"/>
    <w:rsid w:val="00F12F6B"/>
    <w:rsid w:val="00F206BA"/>
    <w:rsid w:val="00F251AF"/>
    <w:rsid w:val="00F3224F"/>
    <w:rsid w:val="00F337C0"/>
    <w:rsid w:val="00F41D75"/>
    <w:rsid w:val="00F60C1C"/>
    <w:rsid w:val="00F62BF8"/>
    <w:rsid w:val="00F82F9C"/>
    <w:rsid w:val="00F901FC"/>
    <w:rsid w:val="00F93B64"/>
    <w:rsid w:val="00FA53A9"/>
    <w:rsid w:val="00FA5656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528E443AC910F0F7E2CE014683A85D5994F2A4F7434474541B2F0A1945752297F84E76E91ACCFB070EE731C6320C34BFF6A88CCF2B69C4ZFzF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528E443AC910F0F7E2CE014683A85D5994F2A4F7434474541B2F0A1945752297F84E76E91ACCFB070EE731C6320C34BFF6A88CCF2B69C4ZFz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E4A8D6D562E850C4CF728CB965A71EE0DBD56AF786BE551CF7A7998561B044EA3E29D2AC92775ACA86887CB058536EF74CC3229C6D196420A898OAw6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8F1A6D-C7CF-464F-AF97-FCA2335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2023-02-06T04:30:00Z</cp:lastPrinted>
  <dcterms:created xsi:type="dcterms:W3CDTF">2023-02-06T04:38:00Z</dcterms:created>
  <dcterms:modified xsi:type="dcterms:W3CDTF">2023-02-06T04:38:00Z</dcterms:modified>
</cp:coreProperties>
</file>