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8"/>
        <w:jc w:val="right"/>
        <w:rPr>
          <w:sz w:val="28"/>
        </w:rPr>
      </w:pPr>
      <w:r>
        <w:rPr>
          <w:sz w:val="28"/>
        </w:rPr>
        <w:t xml:space="preserve">              Проект 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right"/>
        <w:rPr>
          <w:sz w:val="28"/>
        </w:rPr>
      </w:pPr>
      <w:r>
        <w:rPr>
          <w:sz w:val="28"/>
        </w:rPr>
        <w:t xml:space="preserve">постановления Правительства 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right"/>
        <w:rPr>
          <w:sz w:val="28"/>
        </w:rPr>
      </w:pPr>
      <w:r>
        <w:rPr>
          <w:sz w:val="28"/>
        </w:rPr>
        <w:t xml:space="preserve">Новосибирской области </w:t>
      </w:r>
      <w:r>
        <w:rPr>
          <w:sz w:val="28"/>
        </w:rPr>
      </w:r>
      <w:r>
        <w:rPr>
          <w:sz w:val="28"/>
        </w:rPr>
      </w:r>
    </w:p>
    <w:p>
      <w:pPr>
        <w:pStyle w:val="811"/>
        <w:ind w:left="3600"/>
        <w:rPr>
          <w:rFonts w:ascii="TimesNewRoman" w:hAnsi="TimesNewRoman" w:eastAsia="TimesNewRoman" w:cs="TimesNewRoman"/>
          <w:sz w:val="28"/>
        </w:rPr>
      </w:pPr>
      <w:r>
        <w:rPr>
          <w:rFonts w:ascii="TimesNewRoman" w:hAnsi="TimesNewRoman" w:eastAsia="TimesNewRoman" w:cs="TimesNewRoman"/>
          <w:sz w:val="28"/>
        </w:rPr>
      </w:r>
      <w:r>
        <w:rPr>
          <w:rFonts w:ascii="TimesNewRoman" w:hAnsi="TimesNewRoman" w:eastAsia="TimesNewRoman" w:cs="TimesNewRoman"/>
          <w:sz w:val="28"/>
        </w:rPr>
      </w:r>
    </w:p>
    <w:p>
      <w:pPr>
        <w:pStyle w:val="61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 внесении изменени</w:t>
      </w:r>
      <w:r>
        <w:rPr>
          <w:rFonts w:ascii="Times New Roman" w:hAnsi="Times New Roman" w:cs="Times New Roman"/>
          <w:sz w:val="28"/>
        </w:rPr>
        <w:t xml:space="preserve">й</w:t>
      </w:r>
      <w:r>
        <w:rPr>
          <w:rFonts w:ascii="Times New Roman" w:hAnsi="Times New Roman" w:cs="Times New Roman"/>
          <w:sz w:val="28"/>
        </w:rPr>
        <w:t xml:space="preserve"> в постановление Правительства Новоси</w:t>
      </w:r>
      <w:r>
        <w:rPr>
          <w:rFonts w:ascii="Times New Roman" w:hAnsi="Times New Roman" w:cs="Times New Roman"/>
          <w:sz w:val="28"/>
        </w:rPr>
        <w:t xml:space="preserve">бирской области от </w:t>
      </w:r>
      <w:r>
        <w:rPr>
          <w:rFonts w:ascii="Times New Roman" w:hAnsi="Times New Roman" w:cs="Times New Roman"/>
          <w:sz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8.02.2020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38-п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61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ind w:firstLine="709"/>
        <w:jc w:val="both"/>
        <w:tabs>
          <w:tab w:val="left" w:pos="426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Правительство Новосибирской области </w:t>
      </w:r>
      <w:r>
        <w:rPr>
          <w:rFonts w:ascii="Times New Roman" w:hAnsi="Times New Roman" w:cs="Times New Roman"/>
          <w:b/>
          <w:sz w:val="28"/>
        </w:rPr>
        <w:t xml:space="preserve">п о с т а н о в л я е </w:t>
      </w:r>
      <w:r>
        <w:rPr>
          <w:rFonts w:ascii="Times New Roman" w:hAnsi="Times New Roman" w:cs="Times New Roman"/>
          <w:b/>
          <w:sz w:val="28"/>
        </w:rPr>
        <w:t xml:space="preserve">т</w:t>
      </w:r>
      <w:r>
        <w:rPr>
          <w:rFonts w:ascii="Times New Roman" w:hAnsi="Times New Roman" w:cs="Times New Roman"/>
          <w:sz w:val="28"/>
        </w:rPr>
        <w:t xml:space="preserve">: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18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Внести в постановление Правительства Новоси</w:t>
      </w:r>
      <w:r>
        <w:rPr>
          <w:rFonts w:ascii="Times New Roman" w:hAnsi="Times New Roman" w:cs="Times New Roman"/>
          <w:sz w:val="28"/>
        </w:rPr>
        <w:t xml:space="preserve">бирской области от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18.02.2020 № 38-п «О внесении изменений в постановление Правительства Новосибирской области от 05.06.2014 № 223-п» </w:t>
      </w:r>
      <w:r>
        <w:rPr>
          <w:rFonts w:ascii="Times New Roman" w:hAnsi="Times New Roman" w:cs="Times New Roman"/>
          <w:sz w:val="28"/>
        </w:rPr>
        <w:t xml:space="preserve">следующ</w:t>
      </w:r>
      <w:r>
        <w:rPr>
          <w:rFonts w:ascii="Times New Roman" w:hAnsi="Times New Roman" w:cs="Times New Roman"/>
          <w:sz w:val="28"/>
        </w:rPr>
        <w:t xml:space="preserve">и</w:t>
      </w:r>
      <w:r>
        <w:rPr>
          <w:rFonts w:ascii="Times New Roman" w:hAnsi="Times New Roman" w:cs="Times New Roman"/>
          <w:sz w:val="28"/>
        </w:rPr>
        <w:t xml:space="preserve">е изменени</w:t>
      </w:r>
      <w:r>
        <w:rPr>
          <w:rFonts w:ascii="Times New Roman" w:hAnsi="Times New Roman" w:cs="Times New Roman"/>
          <w:sz w:val="28"/>
        </w:rPr>
        <w:t xml:space="preserve">я</w:t>
      </w:r>
      <w:r>
        <w:rPr>
          <w:rFonts w:ascii="Times New Roman" w:hAnsi="Times New Roman" w:cs="Times New Roman"/>
          <w:sz w:val="28"/>
        </w:rPr>
        <w:t xml:space="preserve">: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18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</w:t>
      </w:r>
      <w:r>
        <w:rPr>
          <w:rFonts w:ascii="Times New Roman" w:hAnsi="Times New Roman" w:cs="Times New Roman"/>
          <w:sz w:val="28"/>
        </w:rPr>
        <w:t xml:space="preserve">ополнить</w:t>
      </w:r>
      <w:r>
        <w:rPr>
          <w:rFonts w:ascii="Times New Roman" w:hAnsi="Times New Roman" w:cs="Times New Roman"/>
          <w:sz w:val="28"/>
        </w:rPr>
        <w:t xml:space="preserve"> пункт</w:t>
      </w:r>
      <w:r>
        <w:rPr>
          <w:rFonts w:ascii="Times New Roman" w:hAnsi="Times New Roman" w:cs="Times New Roman"/>
          <w:sz w:val="28"/>
        </w:rPr>
        <w:t xml:space="preserve">ами</w:t>
      </w:r>
      <w:r>
        <w:rPr>
          <w:rFonts w:ascii="Times New Roman" w:hAnsi="Times New Roman" w:cs="Times New Roman"/>
          <w:sz w:val="28"/>
        </w:rPr>
        <w:t xml:space="preserve"> 9</w:t>
      </w:r>
      <w:r>
        <w:rPr>
          <w:rFonts w:ascii="Times New Roman" w:hAnsi="Times New Roman" w:cs="Times New Roman"/>
          <w:sz w:val="28"/>
        </w:rPr>
        <w:t xml:space="preserve">-11</w:t>
      </w:r>
      <w:r>
        <w:rPr>
          <w:rFonts w:ascii="Times New Roman" w:hAnsi="Times New Roman" w:cs="Times New Roman"/>
          <w:sz w:val="28"/>
        </w:rPr>
        <w:t xml:space="preserve"> следующего содержания: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18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«9</w:t>
      </w:r>
      <w:r>
        <w:rPr>
          <w:rFonts w:ascii="Times New Roman" w:hAnsi="Times New Roman" w:cs="Times New Roman"/>
          <w:sz w:val="28"/>
        </w:rPr>
        <w:t xml:space="preserve">. Приложение № 1 «Предложение об исключении государственного унитарного предприятия Новосибирской области из проекта прогнозного плана приватизации государственного имущества Новосибирской области</w:t>
      </w:r>
      <w:r>
        <w:rPr>
          <w:rFonts w:ascii="Times New Roman" w:hAnsi="Times New Roman" w:cs="Times New Roman"/>
          <w:sz w:val="28"/>
        </w:rPr>
        <w:t xml:space="preserve"> (прогнозного плана приватизации государственного имущества Новосибирской области)» считать приложением № 2</w:t>
      </w:r>
      <w:r>
        <w:rPr>
          <w:rFonts w:ascii="Times New Roman" w:hAnsi="Times New Roman" w:cs="Times New Roman"/>
          <w:sz w:val="28"/>
        </w:rPr>
        <w:t xml:space="preserve">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18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</w:t>
      </w:r>
      <w:r>
        <w:rPr>
          <w:rFonts w:ascii="Times New Roman" w:hAnsi="Times New Roman" w:cs="Times New Roman"/>
          <w:sz w:val="28"/>
        </w:rPr>
        <w:t xml:space="preserve">.</w:t>
      </w:r>
      <w:r>
        <w:rPr>
          <w:rFonts w:ascii="Times New Roman" w:hAnsi="Times New Roman" w:cs="Times New Roman"/>
        </w:rPr>
        <w:t xml:space="preserve"> </w:t>
      </w:r>
      <w:r>
        <w:rPr>
          <w:rFonts w:ascii="Times New Roman" w:hAnsi="Times New Roman" w:cs="Times New Roman"/>
          <w:sz w:val="28"/>
        </w:rPr>
        <w:t xml:space="preserve">Приложение № 2 «Предложение об </w:t>
      </w:r>
      <w:r>
        <w:rPr>
          <w:rFonts w:ascii="Times New Roman" w:hAnsi="Times New Roman" w:cs="Times New Roman"/>
          <w:sz w:val="28"/>
          <w:szCs w:val="28"/>
        </w:rPr>
        <w:t xml:space="preserve">исключении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находящихся в государственной собственности Новосибирской области акций акционерного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из проекта прогнозного плана приватизации государственного имущества Новосибирской</w:t>
      </w:r>
      <w:r>
        <w:rPr>
          <w:rFonts w:ascii="Times New Roman" w:hAnsi="Times New Roman" w:cs="Times New Roman"/>
          <w:sz w:val="28"/>
        </w:rPr>
        <w:t xml:space="preserve"> области (прогнозного плана приватизации государственного имущества Новосибирской области)» считать приложением № 3</w:t>
      </w:r>
      <w:r>
        <w:rPr>
          <w:rFonts w:ascii="Times New Roman" w:hAnsi="Times New Roman" w:cs="Times New Roman"/>
          <w:sz w:val="28"/>
        </w:rPr>
        <w:t xml:space="preserve">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18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11</w:t>
      </w:r>
      <w:r>
        <w:rPr>
          <w:rFonts w:ascii="Times New Roman" w:hAnsi="Times New Roman" w:cs="Times New Roman"/>
          <w:sz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 3 «Предложение об исключении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находящихся в государственной собственности Новосибирской области долей в уставном капитале общества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ограниченной ответственностью </w:t>
      </w:r>
      <w:r>
        <w:rPr>
          <w:rFonts w:ascii="Times New Roman" w:hAnsi="Times New Roman" w:cs="Times New Roman"/>
          <w:sz w:val="28"/>
          <w:szCs w:val="28"/>
        </w:rPr>
        <w:t xml:space="preserve">из проекта прогнозного плана приватизации государственного имущества Новосибирской</w:t>
      </w:r>
      <w:r>
        <w:rPr>
          <w:rFonts w:ascii="Times New Roman" w:hAnsi="Times New Roman" w:cs="Times New Roman"/>
          <w:sz w:val="28"/>
        </w:rPr>
        <w:t xml:space="preserve"> области (прогнозного плана приватизации государственного имущества Новосибирской области)» считать приложением № 4.</w:t>
      </w:r>
      <w:r>
        <w:rPr>
          <w:rFonts w:ascii="Times New Roman" w:hAnsi="Times New Roman" w:cs="Times New Roman"/>
          <w:sz w:val="28"/>
        </w:rPr>
        <w:t xml:space="preserve">».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18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618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Губернатор Новосибирской области                                                    А.А. Травников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</w:pPr>
      <w:r/>
      <w:r/>
    </w:p>
    <w:p>
      <w:pPr>
        <w:pStyle w:val="618"/>
        <w:jc w:val="both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pStyle w:val="618"/>
        <w:ind w:firstLine="540"/>
        <w:jc w:val="both"/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618"/>
        <w:jc w:val="both"/>
      </w:pPr>
      <w:r/>
      <w:r/>
    </w:p>
    <w:p>
      <w:pPr>
        <w:pStyle w:val="618"/>
        <w:jc w:val="both"/>
      </w:pPr>
      <w:r>
        <w:t xml:space="preserve">Р.Г. Шилохвостов</w:t>
      </w:r>
      <w:r/>
    </w:p>
    <w:p>
      <w:pPr>
        <w:pStyle w:val="618"/>
        <w:jc w:val="both"/>
      </w:pPr>
      <w:r>
        <w:t xml:space="preserve">238 60 02</w:t>
      </w:r>
      <w:r/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СОГЛАСОВАНО: 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Первый заместитель Председателя 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Правительства Новосибирской области</w:t>
        <w:tab/>
        <w:tab/>
        <w:tab/>
        <w:tab/>
        <w:tab/>
        <w:t xml:space="preserve">В.М. Знатков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Министр юстиции Новосибирской области</w:t>
        <w:tab/>
        <w:tab/>
        <w:tab/>
        <w:tab/>
        <w:t xml:space="preserve">Т.Н. Деркач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  <w:t xml:space="preserve">Руководитель департамента 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  <w:t xml:space="preserve">имущества и земельных отношений 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  <w:t xml:space="preserve">Новосибирской области</w:t>
        <w:tab/>
        <w:tab/>
        <w:tab/>
        <w:tab/>
        <w:tab/>
        <w:tab/>
        <w:t xml:space="preserve">       Р.Г. Шилохвостов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Заместитель руководителя - начальник 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юридического отдела департамента 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имущества и земельных 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отношений Новосибирской области                                  </w:t>
      </w:r>
      <w:r>
        <w:rPr>
          <w:sz w:val="28"/>
        </w:rPr>
        <w:t xml:space="preserve">        </w:t>
      </w:r>
      <w:r>
        <w:rPr>
          <w:sz w:val="28"/>
        </w:rPr>
        <w:t xml:space="preserve">      С.В. Калашникова</w:t>
      </w: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jc w:val="both"/>
        <w:shd w:val="clear" w:color="auto" w:fill="ffffff"/>
      </w:pPr>
      <w:r>
        <w:t xml:space="preserve">А.А. Бородина</w:t>
      </w:r>
      <w:r/>
    </w:p>
    <w:p>
      <w:pPr>
        <w:pStyle w:val="618"/>
        <w:jc w:val="both"/>
        <w:shd w:val="clear" w:color="auto" w:fill="ffffff"/>
      </w:pPr>
      <w:r>
        <w:t xml:space="preserve">238 60 52</w:t>
      </w:r>
      <w:r/>
    </w:p>
    <w:sectPr>
      <w:footnotePr/>
      <w:endnotePr/>
      <w:type w:val="continuous"/>
      <w:pgSz w:w="11909" w:h="16834" w:orient="portrait"/>
      <w:pgMar w:top="1134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TimesNew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left="278"/>
      </w:pPr>
    </w:lvl>
    <w:lvl w:ilvl="1">
      <w:start w:val="1"/>
      <w:numFmt w:val="bullet"/>
      <w:isLgl w:val="false"/>
      <w:suff w:val="tab"/>
      <w:lvlText w:val=""/>
      <w:lvlJc w:val="left"/>
      <w:pPr>
        <w:ind w:hanging="360"/>
      </w:pPr>
    </w:lvl>
    <w:lvl w:ilvl="2">
      <w:start w:val="1"/>
      <w:numFmt w:val="bullet"/>
      <w:isLgl w:val="false"/>
      <w:suff w:val="tab"/>
      <w:lvlText w:val=""/>
      <w:lvlJc w:val="left"/>
      <w:pPr>
        <w:ind w:hanging="360"/>
      </w:pPr>
    </w:lvl>
    <w:lvl w:ilvl="3">
      <w:start w:val="1"/>
      <w:numFmt w:val="bullet"/>
      <w:isLgl w:val="false"/>
      <w:suff w:val="tab"/>
      <w:lvlText w:val=""/>
      <w:lvlJc w:val="left"/>
      <w:pPr>
        <w:ind w:hanging="360"/>
      </w:pPr>
    </w:lvl>
    <w:lvl w:ilvl="4">
      <w:start w:val="1"/>
      <w:numFmt w:val="bullet"/>
      <w:isLgl w:val="false"/>
      <w:suff w:val="tab"/>
      <w:lvlText w:val=""/>
      <w:lvlJc w:val="left"/>
      <w:pPr>
        <w:ind w:hanging="360"/>
      </w:pPr>
    </w:lvl>
    <w:lvl w:ilvl="5">
      <w:start w:val="1"/>
      <w:numFmt w:val="bullet"/>
      <w:isLgl w:val="false"/>
      <w:suff w:val="tab"/>
      <w:lvlText w:val=""/>
      <w:lvlJc w:val="left"/>
      <w:pPr>
        <w:ind w:hanging="360"/>
      </w:pPr>
    </w:lvl>
    <w:lvl w:ilvl="6">
      <w:start w:val="1"/>
      <w:numFmt w:val="bullet"/>
      <w:isLgl w:val="false"/>
      <w:suff w:val="tab"/>
      <w:lvlText w:val=""/>
      <w:lvlJc w:val="left"/>
      <w:pPr>
        <w:ind w:hanging="360"/>
      </w:pPr>
    </w:lvl>
    <w:lvl w:ilvl="7">
      <w:start w:val="1"/>
      <w:numFmt w:val="bullet"/>
      <w:isLgl w:val="false"/>
      <w:suff w:val="tab"/>
      <w:lvlText w:val=""/>
      <w:lvlJc w:val="left"/>
      <w:pPr>
        <w:ind w:hanging="360"/>
      </w:pPr>
    </w:lvl>
    <w:lvl w:ilvl="8">
      <w:start w:val="1"/>
      <w:numFmt w:val="bullet"/>
      <w:isLgl w:val="false"/>
      <w:suff w:val="tab"/>
      <w:lvlText w:val=""/>
      <w:lvlJc w:val="left"/>
      <w:pPr>
        <w:ind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6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6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6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6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6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6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6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6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6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64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36">
    <w:name w:val="Subtitle"/>
    <w:basedOn w:val="618"/>
    <w:next w:val="618"/>
    <w:link w:val="645"/>
    <w:uiPriority w:val="11"/>
    <w:qFormat/>
    <w:pPr>
      <w:spacing w:before="200" w:after="200"/>
    </w:pPr>
    <w:rPr>
      <w:sz w:val="24"/>
      <w:szCs w:val="24"/>
    </w:rPr>
  </w:style>
  <w:style w:type="paragraph" w:styleId="38">
    <w:name w:val="Quote"/>
    <w:basedOn w:val="618"/>
    <w:next w:val="618"/>
    <w:link w:val="647"/>
    <w:uiPriority w:val="29"/>
    <w:qFormat/>
    <w:pPr>
      <w:ind w:left="720" w:right="720"/>
    </w:pPr>
    <w:rPr>
      <w:i/>
    </w:rPr>
  </w:style>
  <w:style w:type="paragraph" w:styleId="40">
    <w:name w:val="Intense Quote"/>
    <w:basedOn w:val="618"/>
    <w:next w:val="618"/>
    <w:link w:val="6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42">
    <w:name w:val="Header"/>
    <w:basedOn w:val="618"/>
    <w:link w:val="6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4">
    <w:name w:val="Footer"/>
    <w:basedOn w:val="618"/>
    <w:link w:val="6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781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784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rPr>
      <w:rFonts w:ascii="TimesNewRoman" w:hAnsi="TimesNewRoman" w:eastAsia="TimesNewRoman" w:cs="TimesNewRoman"/>
      <w:lang w:val="ru-RU" w:eastAsia="ru-RU" w:bidi="ar-SA"/>
    </w:rPr>
  </w:style>
  <w:style w:type="paragraph" w:styleId="619">
    <w:name w:val="Заголовок 1"/>
    <w:basedOn w:val="618"/>
    <w:next w:val="619"/>
    <w:link w:val="618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paragraph" w:styleId="620">
    <w:name w:val="Заголовок 2"/>
    <w:basedOn w:val="618"/>
    <w:next w:val="620"/>
    <w:link w:val="618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paragraph" w:styleId="621">
    <w:name w:val="Заголовок 3"/>
    <w:basedOn w:val="618"/>
    <w:next w:val="621"/>
    <w:link w:val="618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paragraph" w:styleId="622">
    <w:name w:val="Заголовок 4"/>
    <w:basedOn w:val="618"/>
    <w:next w:val="622"/>
    <w:link w:val="618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paragraph" w:styleId="623">
    <w:name w:val="Заголовок 5"/>
    <w:basedOn w:val="618"/>
    <w:next w:val="623"/>
    <w:link w:val="618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paragraph" w:styleId="624">
    <w:name w:val="Заголовок 6"/>
    <w:basedOn w:val="618"/>
    <w:next w:val="624"/>
    <w:link w:val="618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paragraph" w:styleId="625">
    <w:name w:val="Заголовок 7"/>
    <w:basedOn w:val="618"/>
    <w:next w:val="625"/>
    <w:link w:val="618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paragraph" w:styleId="626">
    <w:name w:val="Заголовок 8"/>
    <w:basedOn w:val="618"/>
    <w:next w:val="626"/>
    <w:link w:val="618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paragraph" w:styleId="627">
    <w:name w:val="Заголовок 9"/>
    <w:basedOn w:val="618"/>
    <w:next w:val="627"/>
    <w:link w:val="618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28">
    <w:name w:val="Основной шрифт абзаца"/>
    <w:next w:val="628"/>
    <w:link w:val="618"/>
    <w:uiPriority w:val="1"/>
    <w:unhideWhenUsed/>
  </w:style>
  <w:style w:type="table" w:styleId="629">
    <w:name w:val="Обычная таблица"/>
    <w:next w:val="629"/>
    <w:link w:val="618"/>
    <w:uiPriority w:val="99"/>
    <w:semiHidden/>
    <w:unhideWhenUsed/>
    <w:tblPr/>
  </w:style>
  <w:style w:type="numbering" w:styleId="630">
    <w:name w:val="Нет списка"/>
    <w:next w:val="630"/>
    <w:link w:val="618"/>
    <w:uiPriority w:val="99"/>
    <w:semiHidden/>
    <w:unhideWhenUsed/>
  </w:style>
  <w:style w:type="character" w:styleId="631">
    <w:name w:val="Heading 1 Char"/>
    <w:next w:val="631"/>
    <w:link w:val="618"/>
    <w:rPr>
      <w:rFonts w:ascii="Arial" w:hAnsi="Arial" w:eastAsia="Arial" w:cs="Arial"/>
      <w:sz w:val="40"/>
    </w:rPr>
  </w:style>
  <w:style w:type="character" w:styleId="632">
    <w:name w:val="Heading 2 Char"/>
    <w:next w:val="632"/>
    <w:link w:val="618"/>
    <w:rPr>
      <w:rFonts w:ascii="Arial" w:hAnsi="Arial" w:eastAsia="Arial" w:cs="Arial"/>
      <w:sz w:val="34"/>
    </w:rPr>
  </w:style>
  <w:style w:type="character" w:styleId="633">
    <w:name w:val="Heading 3 Char"/>
    <w:next w:val="633"/>
    <w:link w:val="618"/>
    <w:rPr>
      <w:rFonts w:ascii="Arial" w:hAnsi="Arial" w:eastAsia="Arial" w:cs="Arial"/>
      <w:sz w:val="30"/>
    </w:rPr>
  </w:style>
  <w:style w:type="character" w:styleId="634">
    <w:name w:val="Heading 4 Char"/>
    <w:next w:val="634"/>
    <w:link w:val="618"/>
    <w:rPr>
      <w:rFonts w:ascii="Arial" w:hAnsi="Arial" w:eastAsia="Arial" w:cs="Arial"/>
      <w:b/>
      <w:sz w:val="26"/>
    </w:rPr>
  </w:style>
  <w:style w:type="character" w:styleId="635">
    <w:name w:val="Heading 5 Char"/>
    <w:next w:val="635"/>
    <w:link w:val="618"/>
    <w:rPr>
      <w:rFonts w:ascii="Arial" w:hAnsi="Arial" w:eastAsia="Arial" w:cs="Arial"/>
      <w:b/>
      <w:sz w:val="24"/>
    </w:rPr>
  </w:style>
  <w:style w:type="character" w:styleId="636">
    <w:name w:val="Heading 6 Char"/>
    <w:next w:val="636"/>
    <w:link w:val="618"/>
    <w:rPr>
      <w:rFonts w:ascii="Arial" w:hAnsi="Arial" w:eastAsia="Arial" w:cs="Arial"/>
      <w:b/>
      <w:sz w:val="22"/>
    </w:rPr>
  </w:style>
  <w:style w:type="character" w:styleId="637">
    <w:name w:val="Heading 7 Char"/>
    <w:next w:val="637"/>
    <w:link w:val="618"/>
    <w:rPr>
      <w:rFonts w:ascii="Arial" w:hAnsi="Arial" w:eastAsia="Arial" w:cs="Arial"/>
      <w:b/>
      <w:i/>
      <w:sz w:val="22"/>
    </w:rPr>
  </w:style>
  <w:style w:type="character" w:styleId="638">
    <w:name w:val="Heading 8 Char"/>
    <w:next w:val="638"/>
    <w:link w:val="618"/>
    <w:rPr>
      <w:rFonts w:ascii="Arial" w:hAnsi="Arial" w:eastAsia="Arial" w:cs="Arial"/>
      <w:i/>
      <w:sz w:val="22"/>
    </w:rPr>
  </w:style>
  <w:style w:type="character" w:styleId="639">
    <w:name w:val="Heading 9 Char"/>
    <w:next w:val="639"/>
    <w:link w:val="618"/>
    <w:rPr>
      <w:rFonts w:ascii="Arial" w:hAnsi="Arial" w:eastAsia="Arial" w:cs="Arial"/>
      <w:i/>
      <w:sz w:val="21"/>
    </w:rPr>
  </w:style>
  <w:style w:type="paragraph" w:styleId="640">
    <w:name w:val="Абзац списка"/>
    <w:basedOn w:val="618"/>
    <w:next w:val="640"/>
    <w:link w:val="618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41">
    <w:name w:val="Без интервала"/>
    <w:next w:val="641"/>
    <w:link w:val="618"/>
    <w:qFormat/>
    <w:rPr>
      <w:rFonts w:ascii="Arial" w:hAnsi="Arial" w:eastAsia="Arial" w:cs="Arial"/>
      <w:sz w:val="24"/>
      <w:lang w:val="ru-RU" w:eastAsia="ru-RU" w:bidi="ar-SA"/>
    </w:rPr>
  </w:style>
  <w:style w:type="paragraph" w:styleId="642">
    <w:name w:val="Заголовок"/>
    <w:basedOn w:val="618"/>
    <w:next w:val="642"/>
    <w:link w:val="618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43">
    <w:name w:val="Title Char"/>
    <w:next w:val="643"/>
    <w:link w:val="618"/>
    <w:rPr>
      <w:rFonts w:ascii="Arial" w:hAnsi="Arial" w:eastAsia="Arial" w:cs="Arial"/>
      <w:sz w:val="48"/>
    </w:rPr>
  </w:style>
  <w:style w:type="paragraph" w:styleId="644">
    <w:name w:val="Подзаголовок"/>
    <w:basedOn w:val="618"/>
    <w:next w:val="644"/>
    <w:link w:val="618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45">
    <w:name w:val="Subtitle Char"/>
    <w:next w:val="645"/>
    <w:link w:val="618"/>
    <w:rPr>
      <w:rFonts w:ascii="Arial" w:hAnsi="Arial" w:eastAsia="Arial" w:cs="Arial"/>
      <w:sz w:val="24"/>
    </w:rPr>
  </w:style>
  <w:style w:type="paragraph" w:styleId="646">
    <w:name w:val="Цитата 2"/>
    <w:basedOn w:val="618"/>
    <w:next w:val="646"/>
    <w:link w:val="618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47">
    <w:name w:val="Quote Char"/>
    <w:next w:val="647"/>
    <w:link w:val="618"/>
    <w:rPr>
      <w:rFonts w:ascii="Arial" w:hAnsi="Arial" w:eastAsia="Arial" w:cs="Arial"/>
      <w:i/>
      <w:sz w:val="24"/>
    </w:rPr>
  </w:style>
  <w:style w:type="paragraph" w:styleId="648">
    <w:name w:val="Выделенная цитата"/>
    <w:basedOn w:val="618"/>
    <w:next w:val="648"/>
    <w:link w:val="618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649">
    <w:name w:val="Intense Quote Char"/>
    <w:next w:val="649"/>
    <w:link w:val="618"/>
    <w:rPr>
      <w:rFonts w:ascii="Arial" w:hAnsi="Arial" w:eastAsia="Arial" w:cs="Arial"/>
      <w:i/>
      <w:sz w:val="24"/>
    </w:rPr>
  </w:style>
  <w:style w:type="character" w:styleId="650">
    <w:name w:val="Header Char"/>
    <w:next w:val="650"/>
    <w:link w:val="618"/>
    <w:rPr>
      <w:rFonts w:ascii="Arial" w:hAnsi="Arial" w:eastAsia="Arial" w:cs="Arial"/>
      <w:sz w:val="24"/>
    </w:rPr>
  </w:style>
  <w:style w:type="character" w:styleId="651">
    <w:name w:val="Footer Char"/>
    <w:next w:val="651"/>
    <w:link w:val="618"/>
    <w:rPr>
      <w:rFonts w:ascii="Arial" w:hAnsi="Arial" w:eastAsia="Arial" w:cs="Arial"/>
      <w:sz w:val="24"/>
    </w:rPr>
  </w:style>
  <w:style w:type="paragraph" w:styleId="652">
    <w:name w:val="Название объекта"/>
    <w:basedOn w:val="618"/>
    <w:next w:val="652"/>
    <w:link w:val="618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653">
    <w:name w:val="Caption Char"/>
    <w:next w:val="653"/>
    <w:link w:val="618"/>
    <w:rPr>
      <w:rFonts w:ascii="Arial" w:hAnsi="Arial" w:eastAsia="Arial" w:cs="Arial"/>
      <w:sz w:val="24"/>
    </w:rPr>
  </w:style>
  <w:style w:type="table" w:styleId="654">
    <w:name w:val="Table Grid Light"/>
    <w:basedOn w:val="629"/>
    <w:next w:val="65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55">
    <w:name w:val="Таблица простая 1"/>
    <w:basedOn w:val="629"/>
    <w:next w:val="65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56">
    <w:name w:val="Таблица простая 2"/>
    <w:basedOn w:val="629"/>
    <w:next w:val="65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57">
    <w:name w:val="Таблица простая 3"/>
    <w:basedOn w:val="629"/>
    <w:next w:val="65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58">
    <w:name w:val="Таблица простая 4"/>
    <w:basedOn w:val="629"/>
    <w:next w:val="65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59">
    <w:name w:val="Таблица простая 5"/>
    <w:basedOn w:val="629"/>
    <w:next w:val="65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0">
    <w:name w:val="Таблица-сетка 1 светлая"/>
    <w:basedOn w:val="629"/>
    <w:next w:val="66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1">
    <w:name w:val="Grid Table 1 Light - Accent 1"/>
    <w:basedOn w:val="629"/>
    <w:next w:val="66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2">
    <w:name w:val="Grid Table 1 Light - Accent 2"/>
    <w:basedOn w:val="629"/>
    <w:next w:val="66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3">
    <w:name w:val="Grid Table 1 Light - Accent 3"/>
    <w:basedOn w:val="629"/>
    <w:next w:val="66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4">
    <w:name w:val="Grid Table 1 Light - Accent 4"/>
    <w:basedOn w:val="629"/>
    <w:next w:val="66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5">
    <w:name w:val="Grid Table 1 Light - Accent 5"/>
    <w:basedOn w:val="629"/>
    <w:next w:val="66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6">
    <w:name w:val="Grid Table 1 Light - Accent 6"/>
    <w:basedOn w:val="629"/>
    <w:next w:val="66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7">
    <w:name w:val="Таблица-сетка 2"/>
    <w:basedOn w:val="629"/>
    <w:next w:val="66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8">
    <w:name w:val="Grid Table 2 - Accent 1"/>
    <w:basedOn w:val="629"/>
    <w:next w:val="66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69">
    <w:name w:val="Grid Table 2 - Accent 2"/>
    <w:basedOn w:val="629"/>
    <w:next w:val="66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0">
    <w:name w:val="Grid Table 2 - Accent 3"/>
    <w:basedOn w:val="629"/>
    <w:next w:val="67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1">
    <w:name w:val="Grid Table 2 - Accent 4"/>
    <w:basedOn w:val="629"/>
    <w:next w:val="67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2">
    <w:name w:val="Grid Table 2 - Accent 5"/>
    <w:basedOn w:val="629"/>
    <w:next w:val="67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3">
    <w:name w:val="Grid Table 2 - Accent 6"/>
    <w:basedOn w:val="629"/>
    <w:next w:val="67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4">
    <w:name w:val="Таблица-сетка 3"/>
    <w:basedOn w:val="629"/>
    <w:next w:val="67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5">
    <w:name w:val="Grid Table 3 - Accent 1"/>
    <w:basedOn w:val="629"/>
    <w:next w:val="67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6">
    <w:name w:val="Grid Table 3 - Accent 2"/>
    <w:basedOn w:val="629"/>
    <w:next w:val="67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7">
    <w:name w:val="Grid Table 3 - Accent 3"/>
    <w:basedOn w:val="629"/>
    <w:next w:val="67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8">
    <w:name w:val="Grid Table 3 - Accent 4"/>
    <w:basedOn w:val="629"/>
    <w:next w:val="67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79">
    <w:name w:val="Grid Table 3 - Accent 5"/>
    <w:basedOn w:val="629"/>
    <w:next w:val="67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0">
    <w:name w:val="Grid Table 3 - Accent 6"/>
    <w:basedOn w:val="629"/>
    <w:next w:val="68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1">
    <w:name w:val="Таблица-сетка 4"/>
    <w:basedOn w:val="629"/>
    <w:next w:val="68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2">
    <w:name w:val="Grid Table 4 - Accent 1"/>
    <w:basedOn w:val="629"/>
    <w:next w:val="68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3">
    <w:name w:val="Grid Table 4 - Accent 2"/>
    <w:basedOn w:val="629"/>
    <w:next w:val="68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4">
    <w:name w:val="Grid Table 4 - Accent 3"/>
    <w:basedOn w:val="629"/>
    <w:next w:val="68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5">
    <w:name w:val="Grid Table 4 - Accent 4"/>
    <w:basedOn w:val="629"/>
    <w:next w:val="68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6">
    <w:name w:val="Grid Table 4 - Accent 5"/>
    <w:basedOn w:val="629"/>
    <w:next w:val="68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7">
    <w:name w:val="Grid Table 4 - Accent 6"/>
    <w:basedOn w:val="629"/>
    <w:next w:val="68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8">
    <w:name w:val="Таблица-сетка 5 темная"/>
    <w:basedOn w:val="629"/>
    <w:next w:val="68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89">
    <w:name w:val="Grid Table 5 Dark- Accent 1"/>
    <w:basedOn w:val="629"/>
    <w:next w:val="68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0">
    <w:name w:val="Grid Table 5 Dark - Accent 2"/>
    <w:basedOn w:val="629"/>
    <w:next w:val="69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1">
    <w:name w:val="Grid Table 5 Dark - Accent 3"/>
    <w:basedOn w:val="629"/>
    <w:next w:val="69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2">
    <w:name w:val="Grid Table 5 Dark- Accent 4"/>
    <w:basedOn w:val="629"/>
    <w:next w:val="69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3">
    <w:name w:val="Grid Table 5 Dark - Accent 5"/>
    <w:basedOn w:val="629"/>
    <w:next w:val="69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4">
    <w:name w:val="Grid Table 5 Dark - Accent 6"/>
    <w:basedOn w:val="629"/>
    <w:next w:val="69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5">
    <w:name w:val="Таблица-сетка 6 цветная"/>
    <w:basedOn w:val="629"/>
    <w:next w:val="69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6">
    <w:name w:val="Grid Table 6 Colorful - Accent 1"/>
    <w:basedOn w:val="629"/>
    <w:next w:val="69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7">
    <w:name w:val="Grid Table 6 Colorful - Accent 2"/>
    <w:basedOn w:val="629"/>
    <w:next w:val="69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8">
    <w:name w:val="Grid Table 6 Colorful - Accent 3"/>
    <w:basedOn w:val="629"/>
    <w:next w:val="69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699">
    <w:name w:val="Grid Table 6 Colorful - Accent 4"/>
    <w:basedOn w:val="629"/>
    <w:next w:val="69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0">
    <w:name w:val="Grid Table 6 Colorful - Accent 5"/>
    <w:basedOn w:val="629"/>
    <w:next w:val="70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1">
    <w:name w:val="Grid Table 6 Colorful - Accent 6"/>
    <w:basedOn w:val="629"/>
    <w:next w:val="70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2">
    <w:name w:val="Таблица-сетка 7 цветная"/>
    <w:basedOn w:val="629"/>
    <w:next w:val="70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3">
    <w:name w:val="Grid Table 7 Colorful - Accent 1"/>
    <w:basedOn w:val="629"/>
    <w:next w:val="70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4">
    <w:name w:val="Grid Table 7 Colorful - Accent 2"/>
    <w:basedOn w:val="629"/>
    <w:next w:val="70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5">
    <w:name w:val="Grid Table 7 Colorful - Accent 3"/>
    <w:basedOn w:val="629"/>
    <w:next w:val="70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6">
    <w:name w:val="Grid Table 7 Colorful - Accent 4"/>
    <w:basedOn w:val="629"/>
    <w:next w:val="70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7">
    <w:name w:val="Grid Table 7 Colorful - Accent 5"/>
    <w:basedOn w:val="629"/>
    <w:next w:val="70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8">
    <w:name w:val="Grid Table 7 Colorful - Accent 6"/>
    <w:basedOn w:val="629"/>
    <w:next w:val="70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09">
    <w:name w:val="Список-таблица 1 светлая"/>
    <w:basedOn w:val="629"/>
    <w:next w:val="70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0">
    <w:name w:val="List Table 1 Light - Accent 1"/>
    <w:basedOn w:val="629"/>
    <w:next w:val="71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1">
    <w:name w:val="List Table 1 Light - Accent 2"/>
    <w:basedOn w:val="629"/>
    <w:next w:val="71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2">
    <w:name w:val="List Table 1 Light - Accent 3"/>
    <w:basedOn w:val="629"/>
    <w:next w:val="71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3">
    <w:name w:val="List Table 1 Light - Accent 4"/>
    <w:basedOn w:val="629"/>
    <w:next w:val="71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4">
    <w:name w:val="List Table 1 Light - Accent 5"/>
    <w:basedOn w:val="629"/>
    <w:next w:val="71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5">
    <w:name w:val="List Table 1 Light - Accent 6"/>
    <w:basedOn w:val="629"/>
    <w:next w:val="71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6">
    <w:name w:val="Список-таблица 2"/>
    <w:basedOn w:val="629"/>
    <w:next w:val="71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7">
    <w:name w:val="List Table 2 - Accent 1"/>
    <w:basedOn w:val="629"/>
    <w:next w:val="71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8">
    <w:name w:val="List Table 2 - Accent 2"/>
    <w:basedOn w:val="629"/>
    <w:next w:val="71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19">
    <w:name w:val="List Table 2 - Accent 3"/>
    <w:basedOn w:val="629"/>
    <w:next w:val="71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0">
    <w:name w:val="List Table 2 - Accent 4"/>
    <w:basedOn w:val="629"/>
    <w:next w:val="72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1">
    <w:name w:val="List Table 2 - Accent 5"/>
    <w:basedOn w:val="629"/>
    <w:next w:val="72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2">
    <w:name w:val="List Table 2 - Accent 6"/>
    <w:basedOn w:val="629"/>
    <w:next w:val="72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3">
    <w:name w:val="Список-таблица 3"/>
    <w:basedOn w:val="629"/>
    <w:next w:val="72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4">
    <w:name w:val="List Table 3 - Accent 1"/>
    <w:basedOn w:val="629"/>
    <w:next w:val="72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5">
    <w:name w:val="List Table 3 - Accent 2"/>
    <w:basedOn w:val="629"/>
    <w:next w:val="72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6">
    <w:name w:val="List Table 3 - Accent 3"/>
    <w:basedOn w:val="629"/>
    <w:next w:val="72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7">
    <w:name w:val="List Table 3 - Accent 4"/>
    <w:basedOn w:val="629"/>
    <w:next w:val="72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8">
    <w:name w:val="List Table 3 - Accent 5"/>
    <w:basedOn w:val="629"/>
    <w:next w:val="72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29">
    <w:name w:val="List Table 3 - Accent 6"/>
    <w:basedOn w:val="629"/>
    <w:next w:val="72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0">
    <w:name w:val="Список-таблица 4"/>
    <w:basedOn w:val="629"/>
    <w:next w:val="73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1">
    <w:name w:val="List Table 4 - Accent 1"/>
    <w:basedOn w:val="629"/>
    <w:next w:val="73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2">
    <w:name w:val="List Table 4 - Accent 2"/>
    <w:basedOn w:val="629"/>
    <w:next w:val="73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3">
    <w:name w:val="List Table 4 - Accent 3"/>
    <w:basedOn w:val="629"/>
    <w:next w:val="73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4">
    <w:name w:val="List Table 4 - Accent 4"/>
    <w:basedOn w:val="629"/>
    <w:next w:val="73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5">
    <w:name w:val="List Table 4 - Accent 5"/>
    <w:basedOn w:val="629"/>
    <w:next w:val="73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6">
    <w:name w:val="List Table 4 - Accent 6"/>
    <w:basedOn w:val="629"/>
    <w:next w:val="73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7">
    <w:name w:val="Список-таблица 5 темная"/>
    <w:basedOn w:val="629"/>
    <w:next w:val="73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8">
    <w:name w:val="List Table 5 Dark - Accent 1"/>
    <w:basedOn w:val="629"/>
    <w:next w:val="73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39">
    <w:name w:val="List Table 5 Dark - Accent 2"/>
    <w:basedOn w:val="629"/>
    <w:next w:val="73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0">
    <w:name w:val="List Table 5 Dark - Accent 3"/>
    <w:basedOn w:val="629"/>
    <w:next w:val="74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1">
    <w:name w:val="List Table 5 Dark - Accent 4"/>
    <w:basedOn w:val="629"/>
    <w:next w:val="74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2">
    <w:name w:val="List Table 5 Dark - Accent 5"/>
    <w:basedOn w:val="629"/>
    <w:next w:val="74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3">
    <w:name w:val="List Table 5 Dark - Accent 6"/>
    <w:basedOn w:val="629"/>
    <w:next w:val="74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4">
    <w:name w:val="Список-таблица 6 цветная"/>
    <w:basedOn w:val="629"/>
    <w:next w:val="74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5">
    <w:name w:val="List Table 6 Colorful - Accent 1"/>
    <w:basedOn w:val="629"/>
    <w:next w:val="74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6">
    <w:name w:val="List Table 6 Colorful - Accent 2"/>
    <w:basedOn w:val="629"/>
    <w:next w:val="74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7">
    <w:name w:val="List Table 6 Colorful - Accent 3"/>
    <w:basedOn w:val="629"/>
    <w:next w:val="74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8">
    <w:name w:val="List Table 6 Colorful - Accent 4"/>
    <w:basedOn w:val="629"/>
    <w:next w:val="74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49">
    <w:name w:val="List Table 6 Colorful - Accent 5"/>
    <w:basedOn w:val="629"/>
    <w:next w:val="749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50">
    <w:name w:val="List Table 6 Colorful - Accent 6"/>
    <w:basedOn w:val="629"/>
    <w:next w:val="750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51">
    <w:name w:val="Список-таблица 7 цветная"/>
    <w:basedOn w:val="629"/>
    <w:next w:val="751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52">
    <w:name w:val="List Table 7 Colorful - Accent 1"/>
    <w:basedOn w:val="629"/>
    <w:next w:val="75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53">
    <w:name w:val="List Table 7 Colorful - Accent 2"/>
    <w:basedOn w:val="629"/>
    <w:next w:val="75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54">
    <w:name w:val="List Table 7 Colorful - Accent 3"/>
    <w:basedOn w:val="629"/>
    <w:next w:val="75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55">
    <w:name w:val="List Table 7 Colorful - Accent 4"/>
    <w:basedOn w:val="629"/>
    <w:next w:val="75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56">
    <w:name w:val="List Table 7 Colorful - Accent 5"/>
    <w:basedOn w:val="629"/>
    <w:next w:val="75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57">
    <w:name w:val="List Table 7 Colorful - Accent 6"/>
    <w:basedOn w:val="629"/>
    <w:next w:val="75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58">
    <w:name w:val="Lined - Accent"/>
    <w:basedOn w:val="629"/>
    <w:next w:val="758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59">
    <w:name w:val="Lined - Accent 1"/>
    <w:basedOn w:val="629"/>
    <w:next w:val="759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0">
    <w:name w:val="Lined - Accent 2"/>
    <w:basedOn w:val="629"/>
    <w:next w:val="760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1">
    <w:name w:val="Lined - Accent 3"/>
    <w:basedOn w:val="629"/>
    <w:next w:val="761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2">
    <w:name w:val="Lined - Accent 4"/>
    <w:basedOn w:val="629"/>
    <w:next w:val="762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3">
    <w:name w:val="Lined - Accent 5"/>
    <w:basedOn w:val="629"/>
    <w:next w:val="763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4">
    <w:name w:val="Lined - Accent 6"/>
    <w:basedOn w:val="629"/>
    <w:next w:val="764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5">
    <w:name w:val="Bordered &amp; Lined - Accent"/>
    <w:basedOn w:val="629"/>
    <w:next w:val="765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6">
    <w:name w:val="Bordered &amp; Lined - Accent 1"/>
    <w:basedOn w:val="629"/>
    <w:next w:val="766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7">
    <w:name w:val="Bordered &amp; Lined - Accent 2"/>
    <w:basedOn w:val="629"/>
    <w:next w:val="767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8">
    <w:name w:val="Bordered &amp; Lined - Accent 3"/>
    <w:basedOn w:val="629"/>
    <w:next w:val="768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69">
    <w:name w:val="Bordered &amp; Lined - Accent 4"/>
    <w:basedOn w:val="629"/>
    <w:next w:val="769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70">
    <w:name w:val="Bordered &amp; Lined - Accent 5"/>
    <w:basedOn w:val="629"/>
    <w:next w:val="770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71">
    <w:name w:val="Bordered &amp; Lined - Accent 6"/>
    <w:basedOn w:val="629"/>
    <w:next w:val="771"/>
    <w:link w:val="61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/>
  </w:style>
  <w:style w:type="table" w:styleId="772">
    <w:name w:val="Bordered"/>
    <w:basedOn w:val="629"/>
    <w:next w:val="772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73">
    <w:name w:val="Bordered - Accent 1"/>
    <w:basedOn w:val="629"/>
    <w:next w:val="773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74">
    <w:name w:val="Bordered - Accent 2"/>
    <w:basedOn w:val="629"/>
    <w:next w:val="774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75">
    <w:name w:val="Bordered - Accent 3"/>
    <w:basedOn w:val="629"/>
    <w:next w:val="775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76">
    <w:name w:val="Bordered - Accent 4"/>
    <w:basedOn w:val="629"/>
    <w:next w:val="776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77">
    <w:name w:val="Bordered - Accent 5"/>
    <w:basedOn w:val="629"/>
    <w:next w:val="777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table" w:styleId="778">
    <w:name w:val="Bordered - Accent 6"/>
    <w:basedOn w:val="629"/>
    <w:next w:val="778"/>
    <w:link w:val="618"/>
    <w:pPr>
      <w:jc w:val="left"/>
      <w:spacing w:before="0" w:after="0" w:line="240" w:lineRule="auto"/>
    </w:pPr>
    <w:rPr>
      <w:rFonts w:ascii="Arial" w:hAnsi="Arial" w:eastAsia="Arial" w:cs="Arial"/>
      <w:sz w:val="24"/>
    </w:rPr>
    <w:tblPr/>
  </w:style>
  <w:style w:type="character" w:styleId="779">
    <w:name w:val="Гиперссылка"/>
    <w:next w:val="779"/>
    <w:link w:val="618"/>
    <w:unhideWhenUsed/>
    <w:rPr>
      <w:rFonts w:ascii="Arial" w:hAnsi="Arial" w:eastAsia="Arial" w:cs="Arial"/>
      <w:color w:val="0000ff"/>
      <w:sz w:val="24"/>
      <w:u w:val="single"/>
    </w:rPr>
  </w:style>
  <w:style w:type="paragraph" w:styleId="780">
    <w:name w:val="Текст сноски"/>
    <w:basedOn w:val="618"/>
    <w:next w:val="780"/>
    <w:link w:val="618"/>
    <w:semiHidden/>
    <w:unhideWhenUsed/>
    <w:pPr>
      <w:jc w:val="left"/>
      <w:spacing w:before="0" w:after="40" w:line="240" w:lineRule="auto"/>
    </w:pPr>
    <w:rPr>
      <w:rFonts w:ascii="Arial" w:hAnsi="Arial" w:eastAsia="Arial" w:cs="Arial"/>
      <w:sz w:val="18"/>
    </w:rPr>
  </w:style>
  <w:style w:type="character" w:styleId="781">
    <w:name w:val="Footnote Text Char"/>
    <w:next w:val="781"/>
    <w:link w:val="618"/>
    <w:rPr>
      <w:rFonts w:ascii="Arial" w:hAnsi="Arial" w:eastAsia="Arial" w:cs="Arial"/>
      <w:sz w:val="18"/>
    </w:rPr>
  </w:style>
  <w:style w:type="character" w:styleId="782">
    <w:name w:val="Знак сноски"/>
    <w:next w:val="782"/>
    <w:link w:val="618"/>
    <w:unhideWhenUsed/>
    <w:rPr>
      <w:rFonts w:ascii="Arial" w:hAnsi="Arial" w:eastAsia="Arial" w:cs="Arial"/>
      <w:sz w:val="24"/>
      <w:vertAlign w:val="superscript"/>
    </w:rPr>
  </w:style>
  <w:style w:type="paragraph" w:styleId="783">
    <w:name w:val="Текст концевой сноски"/>
    <w:basedOn w:val="618"/>
    <w:next w:val="783"/>
    <w:link w:val="618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character" w:styleId="784">
    <w:name w:val="Endnote Text Char"/>
    <w:next w:val="784"/>
    <w:link w:val="618"/>
    <w:rPr>
      <w:rFonts w:ascii="Arial" w:hAnsi="Arial" w:eastAsia="Arial" w:cs="Arial"/>
      <w:sz w:val="20"/>
    </w:rPr>
  </w:style>
  <w:style w:type="character" w:styleId="785">
    <w:name w:val="Знак концевой сноски"/>
    <w:next w:val="785"/>
    <w:link w:val="618"/>
    <w:semiHidden/>
    <w:unhideWhenUsed/>
    <w:rPr>
      <w:rFonts w:ascii="Arial" w:hAnsi="Arial" w:eastAsia="Arial" w:cs="Arial"/>
      <w:sz w:val="24"/>
      <w:vertAlign w:val="superscript"/>
    </w:rPr>
  </w:style>
  <w:style w:type="paragraph" w:styleId="786">
    <w:name w:val="Оглавление 1"/>
    <w:basedOn w:val="618"/>
    <w:next w:val="786"/>
    <w:link w:val="618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787">
    <w:name w:val="Оглавление 2"/>
    <w:basedOn w:val="618"/>
    <w:next w:val="787"/>
    <w:link w:val="618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788">
    <w:name w:val="Оглавление 3"/>
    <w:basedOn w:val="618"/>
    <w:next w:val="788"/>
    <w:link w:val="618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789">
    <w:name w:val="Оглавление 4"/>
    <w:basedOn w:val="618"/>
    <w:next w:val="789"/>
    <w:link w:val="618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790">
    <w:name w:val="Оглавление 5"/>
    <w:basedOn w:val="618"/>
    <w:next w:val="790"/>
    <w:link w:val="618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791">
    <w:name w:val="Оглавление 6"/>
    <w:basedOn w:val="618"/>
    <w:next w:val="791"/>
    <w:link w:val="618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792">
    <w:name w:val="Оглавление 7"/>
    <w:basedOn w:val="618"/>
    <w:next w:val="792"/>
    <w:link w:val="618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793">
    <w:name w:val="Оглавление 8"/>
    <w:basedOn w:val="618"/>
    <w:next w:val="793"/>
    <w:link w:val="618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794">
    <w:name w:val="Оглавление 9"/>
    <w:basedOn w:val="618"/>
    <w:next w:val="794"/>
    <w:link w:val="618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795">
    <w:name w:val="Заголовок оглавления"/>
    <w:next w:val="795"/>
    <w:link w:val="618"/>
    <w:unhideWhenUsed/>
    <w:rPr>
      <w:rFonts w:ascii="Arial" w:hAnsi="Arial" w:eastAsia="Arial" w:cs="Arial"/>
      <w:sz w:val="24"/>
      <w:lang w:val="ru-RU" w:eastAsia="ru-RU" w:bidi="ar-SA"/>
    </w:rPr>
  </w:style>
  <w:style w:type="paragraph" w:styleId="796">
    <w:name w:val="Перечень рисунков"/>
    <w:basedOn w:val="618"/>
    <w:next w:val="796"/>
    <w:link w:val="618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797">
    <w:name w:val="Нижний колонтитул"/>
    <w:basedOn w:val="618"/>
    <w:next w:val="797"/>
    <w:link w:val="618"/>
    <w:pPr>
      <w:ind w:left="0"/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TimesNewRoman" w:hAnsi="TimesNewRoman" w:eastAsia="TimesNewRoman" w:cs="TimesNewRoman"/>
      <w:sz w:val="20"/>
    </w:rPr>
  </w:style>
  <w:style w:type="character" w:styleId="798">
    <w:name w:val="Нижний колонтитул Знак"/>
    <w:next w:val="798"/>
    <w:link w:val="618"/>
    <w:rPr>
      <w:rFonts w:ascii="TimesNewRoman" w:hAnsi="TimesNewRoman" w:eastAsia="TimesNewRoman" w:cs="TimesNewRoman"/>
      <w:sz w:val="20"/>
    </w:rPr>
  </w:style>
  <w:style w:type="character" w:styleId="799">
    <w:name w:val="Номер страницы"/>
    <w:next w:val="799"/>
    <w:link w:val="618"/>
    <w:rPr>
      <w:rFonts w:ascii="TimesNewRoman" w:hAnsi="TimesNewRoman" w:eastAsia="TimesNewRoman" w:cs="TimesNewRoman"/>
      <w:sz w:val="24"/>
    </w:rPr>
  </w:style>
  <w:style w:type="paragraph" w:styleId="800">
    <w:name w:val="Верхний колонтитул"/>
    <w:basedOn w:val="618"/>
    <w:next w:val="800"/>
    <w:link w:val="618"/>
    <w:pPr>
      <w:ind w:left="0"/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TimesNewRoman" w:hAnsi="TimesNewRoman" w:eastAsia="TimesNewRoman" w:cs="TimesNewRoman"/>
      <w:sz w:val="20"/>
    </w:rPr>
  </w:style>
  <w:style w:type="character" w:styleId="801">
    <w:name w:val="Верхний колонтитул Знак"/>
    <w:next w:val="801"/>
    <w:link w:val="618"/>
    <w:semiHidden/>
    <w:rPr>
      <w:rFonts w:ascii="TimesNewRoman" w:hAnsi="TimesNewRoman" w:eastAsia="TimesNewRoman" w:cs="TimesNewRoman"/>
      <w:sz w:val="20"/>
    </w:rPr>
  </w:style>
  <w:style w:type="paragraph" w:styleId="802">
    <w:name w:val="ConsPlusTitle"/>
    <w:next w:val="802"/>
    <w:link w:val="618"/>
    <w:rPr>
      <w:rFonts w:ascii="Calibri" w:hAnsi="Calibri" w:eastAsia="Calibri" w:cs="Calibri"/>
      <w:b/>
      <w:sz w:val="22"/>
      <w:lang w:val="ru-RU" w:eastAsia="ru-RU" w:bidi="ar-SA"/>
    </w:rPr>
  </w:style>
  <w:style w:type="paragraph" w:styleId="803">
    <w:name w:val="Текст выноски"/>
    <w:basedOn w:val="618"/>
    <w:next w:val="803"/>
    <w:link w:val="618"/>
    <w:semiHidden/>
    <w:unhideWhenUsed/>
    <w:pPr>
      <w:ind w:left="0"/>
      <w:jc w:val="left"/>
      <w:spacing w:before="0" w:after="0" w:line="240" w:lineRule="auto"/>
    </w:pPr>
    <w:rPr>
      <w:rFonts w:ascii="Tahoma" w:hAnsi="Tahoma" w:eastAsia="Tahoma" w:cs="Tahoma"/>
      <w:sz w:val="16"/>
    </w:rPr>
  </w:style>
  <w:style w:type="character" w:styleId="804">
    <w:name w:val="Текст выноски Знак"/>
    <w:next w:val="804"/>
    <w:link w:val="618"/>
    <w:semiHidden/>
    <w:rPr>
      <w:rFonts w:ascii="Tahoma" w:hAnsi="Tahoma" w:eastAsia="Tahoma" w:cs="Tahoma"/>
      <w:sz w:val="16"/>
    </w:rPr>
  </w:style>
  <w:style w:type="table" w:styleId="805">
    <w:name w:val="Сетка таблицы"/>
    <w:basedOn w:val="629"/>
    <w:next w:val="805"/>
    <w:link w:val="618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/>
  </w:style>
  <w:style w:type="character" w:styleId="806">
    <w:name w:val="Знак примечания"/>
    <w:next w:val="806"/>
    <w:link w:val="618"/>
    <w:semiHidden/>
    <w:unhideWhenUsed/>
    <w:rPr>
      <w:rFonts w:ascii="TimesNewRoman" w:hAnsi="TimesNewRoman" w:eastAsia="TimesNewRoman" w:cs="TimesNewRoman"/>
      <w:sz w:val="16"/>
    </w:rPr>
  </w:style>
  <w:style w:type="paragraph" w:styleId="807">
    <w:name w:val="Текст примечания"/>
    <w:basedOn w:val="618"/>
    <w:next w:val="807"/>
    <w:link w:val="618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08">
    <w:name w:val="Текст примечания Знак"/>
    <w:next w:val="808"/>
    <w:link w:val="618"/>
    <w:semiHidden/>
    <w:rPr>
      <w:rFonts w:ascii="TimesNewRoman" w:hAnsi="TimesNewRoman" w:eastAsia="TimesNewRoman" w:cs="TimesNewRoman"/>
      <w:sz w:val="24"/>
    </w:rPr>
  </w:style>
  <w:style w:type="paragraph" w:styleId="809">
    <w:name w:val="Тема примечания"/>
    <w:basedOn w:val="807"/>
    <w:next w:val="809"/>
    <w:link w:val="618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b/>
      <w:sz w:val="20"/>
    </w:rPr>
  </w:style>
  <w:style w:type="character" w:styleId="810">
    <w:name w:val="Тема примечания Знак"/>
    <w:next w:val="810"/>
    <w:link w:val="618"/>
    <w:semiHidden/>
    <w:rPr>
      <w:rFonts w:ascii="TimesNewRoman" w:hAnsi="TimesNewRoman" w:eastAsia="TimesNewRoman" w:cs="TimesNewRoman"/>
      <w:b/>
      <w:sz w:val="24"/>
    </w:rPr>
  </w:style>
  <w:style w:type="paragraph" w:styleId="811">
    <w:name w:val="ConsPlusNormal"/>
    <w:next w:val="811"/>
    <w:link w:val="618"/>
    <w:qFormat/>
    <w:pPr>
      <w:ind w:firstLine="720"/>
    </w:pPr>
    <w:rPr>
      <w:rFonts w:ascii="Arial" w:hAnsi="Arial" w:eastAsia="Arial" w:cs="Arial"/>
      <w:lang w:val="ru-RU" w:eastAsia="ru-RU" w:bidi="ar-SA"/>
    </w:rPr>
  </w:style>
  <w:style w:type="character" w:styleId="812">
    <w:name w:val="ConsPlusNormal Знак"/>
    <w:next w:val="812"/>
    <w:link w:val="618"/>
    <w:rPr>
      <w:rFonts w:ascii="Arial" w:hAnsi="Arial" w:eastAsia="Arial" w:cs="Arial"/>
      <w:sz w:val="24"/>
    </w:rPr>
  </w:style>
  <w:style w:type="paragraph" w:styleId="813">
    <w:name w:val="Normal (Web);Обычный (Web)1;Обычный (Web)"/>
    <w:basedOn w:val="618"/>
    <w:next w:val="813"/>
    <w:link w:val="618"/>
    <w:pPr>
      <w:ind w:left="0"/>
      <w:jc w:val="left"/>
      <w:spacing w:before="100" w:beforeAutospacing="1" w:after="100" w:afterAutospacing="1" w:line="240" w:lineRule="auto"/>
    </w:pPr>
    <w:rPr>
      <w:rFonts w:ascii="TimesNewRoman" w:hAnsi="TimesNewRoman" w:eastAsia="TimesNewRoman" w:cs="TimesNewRoman"/>
      <w:color w:val="000000"/>
      <w:sz w:val="24"/>
    </w:rPr>
  </w:style>
  <w:style w:type="character" w:styleId="814">
    <w:name w:val="Обычный (веб) Знак;Обычный (Web)1 Знак;Обычный (Web) Знак"/>
    <w:next w:val="814"/>
    <w:link w:val="618"/>
    <w:rPr>
      <w:rFonts w:ascii="TimesNewRoman" w:hAnsi="TimesNewRoman" w:eastAsia="TimesNewRoman" w:cs="TimesNewRoman"/>
      <w:color w:val="000000"/>
      <w:sz w:val="24"/>
    </w:rPr>
  </w:style>
  <w:style w:type="character" w:styleId="1183" w:default="1">
    <w:name w:val="Default Paragraph Font"/>
    <w:uiPriority w:val="1"/>
    <w:semiHidden/>
    <w:unhideWhenUsed/>
  </w:style>
  <w:style w:type="numbering" w:styleId="1184" w:default="1">
    <w:name w:val="No List"/>
    <w:uiPriority w:val="99"/>
    <w:semiHidden/>
    <w:unhideWhenUsed/>
  </w:style>
  <w:style w:type="table" w:styleId="11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Колмаков</dc:creator>
  <cp:revision>4</cp:revision>
  <dcterms:created xsi:type="dcterms:W3CDTF">2023-08-22T09:04:00Z</dcterms:created>
  <dcterms:modified xsi:type="dcterms:W3CDTF">2025-07-08T03:11:40Z</dcterms:modified>
  <cp:version>1048576</cp:version>
</cp:coreProperties>
</file>