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896047" w:rsidP="003A15B4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ПРОЕКТ</w:t>
      </w:r>
    </w:p>
    <w:p w:rsidR="007E79FA" w:rsidRDefault="007E79FA" w:rsidP="003A15B4">
      <w:pPr>
        <w:rPr>
          <w:szCs w:val="16"/>
        </w:rPr>
      </w:pPr>
    </w:p>
    <w:p w:rsidR="00285316" w:rsidRPr="00B35655" w:rsidRDefault="00285316">
      <w:pPr>
        <w:rPr>
          <w:szCs w:val="16"/>
        </w:rPr>
      </w:pPr>
    </w:p>
    <w:p w:rsidR="007E79FA" w:rsidRDefault="007E79FA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Pr="008E2783" w:rsidRDefault="00032916" w:rsidP="00032916">
      <w:pPr>
        <w:jc w:val="center"/>
      </w:pPr>
      <w:r w:rsidRPr="008E2783">
        <w:t xml:space="preserve">О внесении изменений в </w:t>
      </w:r>
      <w:r>
        <w:t>приказ департамента имущества и земельных отношений Новосибирской области от 25.12.2018 № 5529</w:t>
      </w:r>
    </w:p>
    <w:p w:rsidR="00032916" w:rsidRDefault="00032916" w:rsidP="00032916">
      <w:pPr>
        <w:rPr>
          <w:szCs w:val="16"/>
        </w:rPr>
      </w:pPr>
    </w:p>
    <w:p w:rsidR="00032916" w:rsidRDefault="00032916" w:rsidP="00032916">
      <w:pPr>
        <w:rPr>
          <w:szCs w:val="16"/>
        </w:rPr>
      </w:pPr>
    </w:p>
    <w:p w:rsidR="00032916" w:rsidRPr="008E2783" w:rsidRDefault="00032916" w:rsidP="00032916">
      <w:pPr>
        <w:ind w:firstLine="709"/>
        <w:jc w:val="both"/>
        <w:rPr>
          <w:b/>
        </w:rPr>
      </w:pPr>
      <w:r w:rsidRPr="008E2783">
        <w:t xml:space="preserve">В соответствии с постановлением Правительства Новосибирской области от 30.01.2012 № 43-п «Об утверждении Порядка разработки, утверждения и реализации ведомственных целевых программ Новосибирской области», </w:t>
      </w:r>
      <w:r w:rsidRPr="008E2783">
        <w:rPr>
          <w:rFonts w:eastAsia="MS Mincho"/>
        </w:rPr>
        <w:t>руководствуясь</w:t>
      </w:r>
      <w:r w:rsidRPr="008E2783">
        <w:t xml:space="preserve"> положением о департаменте имущества и земельных отношений Новосибирской области, </w:t>
      </w:r>
      <w:r w:rsidRPr="008E2783">
        <w:rPr>
          <w:b/>
        </w:rPr>
        <w:t xml:space="preserve">п р и </w:t>
      </w:r>
      <w:proofErr w:type="gramStart"/>
      <w:r w:rsidRPr="008E2783">
        <w:rPr>
          <w:b/>
        </w:rPr>
        <w:t>к</w:t>
      </w:r>
      <w:proofErr w:type="gramEnd"/>
      <w:r w:rsidRPr="008E2783">
        <w:rPr>
          <w:b/>
        </w:rPr>
        <w:t xml:space="preserve"> а з ы в а ю:</w:t>
      </w:r>
    </w:p>
    <w:p w:rsidR="00032916" w:rsidRDefault="00032916" w:rsidP="00032916">
      <w:pPr>
        <w:ind w:firstLine="709"/>
        <w:jc w:val="both"/>
      </w:pPr>
      <w:r w:rsidRPr="008E2783">
        <w:t xml:space="preserve">Внести в ведомственную целевую программу </w:t>
      </w:r>
      <w:r w:rsidRPr="00B845B1">
        <w:t>«Управление государственным имуществом и земельными ресурсами на территории Новосибирской области</w:t>
      </w:r>
      <w:r w:rsidR="00420349">
        <w:t xml:space="preserve"> </w:t>
      </w:r>
      <w:r w:rsidRPr="005F246E">
        <w:t>на 201</w:t>
      </w:r>
      <w:r>
        <w:t>9</w:t>
      </w:r>
      <w:r w:rsidRPr="005F246E">
        <w:t>-20</w:t>
      </w:r>
      <w:r>
        <w:t>22</w:t>
      </w:r>
      <w:r w:rsidRPr="005F246E">
        <w:t xml:space="preserve"> годы»</w:t>
      </w:r>
      <w:r w:rsidRPr="008E2783">
        <w:t xml:space="preserve">, утверждённую приказом департамента имущества и земельных отношений Новосибирской области от </w:t>
      </w:r>
      <w:r>
        <w:t>25.12.2018 № 5529 «Об утверждении ведомственной целевой программы</w:t>
      </w:r>
      <w:r w:rsidR="00420349">
        <w:t xml:space="preserve"> </w:t>
      </w:r>
      <w:r w:rsidRPr="00B845B1">
        <w:t>«Управление государственным имуществом и земельными ресурсами на территории Новосибирской области</w:t>
      </w:r>
      <w:r w:rsidR="00420349">
        <w:t xml:space="preserve"> </w:t>
      </w:r>
      <w:r w:rsidRPr="005F246E">
        <w:t>на 201</w:t>
      </w:r>
      <w:r>
        <w:t>9</w:t>
      </w:r>
      <w:r w:rsidRPr="005F246E">
        <w:t>-20</w:t>
      </w:r>
      <w:r>
        <w:t>22</w:t>
      </w:r>
      <w:r w:rsidRPr="005F246E">
        <w:t xml:space="preserve"> годы»</w:t>
      </w:r>
      <w:r w:rsidRPr="008E2783">
        <w:t>, следующие изменения:</w:t>
      </w:r>
    </w:p>
    <w:p w:rsidR="00EB3B63" w:rsidRDefault="00EB3B63" w:rsidP="00032916">
      <w:pPr>
        <w:ind w:firstLine="709"/>
        <w:jc w:val="both"/>
      </w:pPr>
      <w:r>
        <w:t>1.</w:t>
      </w:r>
      <w:r w:rsidRPr="00EB3B63">
        <w:t xml:space="preserve"> </w:t>
      </w:r>
      <w:r w:rsidRPr="008E2783">
        <w:t xml:space="preserve">В </w:t>
      </w:r>
      <w:r>
        <w:t>паспорте программы:</w:t>
      </w:r>
    </w:p>
    <w:p w:rsidR="00EB3B63" w:rsidRPr="008E2783" w:rsidRDefault="00EB3B63" w:rsidP="00EB3B63">
      <w:pPr>
        <w:ind w:firstLine="720"/>
        <w:jc w:val="both"/>
      </w:pPr>
      <w:r>
        <w:t xml:space="preserve">- </w:t>
      </w:r>
      <w:r w:rsidRPr="008E2783">
        <w:t>раздел «Объемы финансирования (с расшифровкой по годам и источникам</w:t>
      </w:r>
      <w:r>
        <w:t xml:space="preserve"> </w:t>
      </w:r>
      <w:r w:rsidRPr="008E2783">
        <w:t>финансирования)» изложить в следующей редакции:</w:t>
      </w:r>
    </w:p>
    <w:p w:rsidR="00EB3B63" w:rsidRPr="008E2783" w:rsidRDefault="00EB3B63" w:rsidP="00EB3B63">
      <w:pPr>
        <w:jc w:val="both"/>
      </w:pPr>
      <w:r w:rsidRPr="008E2783">
        <w:t xml:space="preserve">«Источник финансирования </w:t>
      </w:r>
      <w:r>
        <w:t>п</w:t>
      </w:r>
      <w:r w:rsidRPr="008E2783">
        <w:t xml:space="preserve">рограммы – областной бюджет Новосибирской области. Общий объем финансирования </w:t>
      </w:r>
      <w:r>
        <w:t>п</w:t>
      </w:r>
      <w:r w:rsidRPr="008E2783">
        <w:t>рограммы на 201</w:t>
      </w:r>
      <w:r>
        <w:t>9</w:t>
      </w:r>
      <w:r w:rsidRPr="008E2783">
        <w:t>-20</w:t>
      </w:r>
      <w:r>
        <w:t>22</w:t>
      </w:r>
      <w:r w:rsidRPr="008E2783">
        <w:t xml:space="preserve"> годы составляет </w:t>
      </w:r>
      <w:r>
        <w:t xml:space="preserve">                       399 179,7 </w:t>
      </w:r>
      <w:r w:rsidRPr="008E2783">
        <w:t xml:space="preserve">тыс. рублей, в том числе департамент имущества и земельных отношений Новосибирской области </w:t>
      </w:r>
      <w:r>
        <w:t xml:space="preserve">399 179,7 </w:t>
      </w:r>
      <w:r w:rsidRPr="008E2783">
        <w:t>тыс. рублей. Распределение финансирования по годам программы:</w:t>
      </w:r>
    </w:p>
    <w:p w:rsidR="00EB3B63" w:rsidRPr="008E2783" w:rsidRDefault="00EB3B63" w:rsidP="00EB3B63">
      <w:pPr>
        <w:jc w:val="both"/>
      </w:pPr>
      <w:r w:rsidRPr="008E2783">
        <w:t>201</w:t>
      </w:r>
      <w:r>
        <w:t>9</w:t>
      </w:r>
      <w:r w:rsidRPr="008E2783">
        <w:t xml:space="preserve"> год –     </w:t>
      </w:r>
      <w:r>
        <w:t>92 829,2</w:t>
      </w:r>
      <w:r w:rsidRPr="008E2783">
        <w:t xml:space="preserve"> тыс. рублей;</w:t>
      </w:r>
    </w:p>
    <w:p w:rsidR="00EB3B63" w:rsidRPr="00495E7D" w:rsidRDefault="00EB3B63" w:rsidP="00EB3B63">
      <w:pPr>
        <w:autoSpaceDE/>
        <w:autoSpaceDN/>
        <w:jc w:val="both"/>
      </w:pPr>
      <w:r w:rsidRPr="00495E7D">
        <w:t xml:space="preserve">2020 год –     </w:t>
      </w:r>
      <w:r>
        <w:t>96 679,7</w:t>
      </w:r>
      <w:r w:rsidRPr="00495E7D">
        <w:t xml:space="preserve"> тыс. рублей;</w:t>
      </w:r>
    </w:p>
    <w:p w:rsidR="00EB3B63" w:rsidRPr="00495E7D" w:rsidRDefault="00EB3B63" w:rsidP="00EB3B63">
      <w:pPr>
        <w:autoSpaceDE/>
        <w:autoSpaceDN/>
        <w:jc w:val="both"/>
      </w:pPr>
      <w:r>
        <w:t>2021 год –     103 639,7</w:t>
      </w:r>
      <w:r w:rsidRPr="00495E7D">
        <w:t xml:space="preserve"> тыс. рублей;</w:t>
      </w:r>
    </w:p>
    <w:p w:rsidR="00EB3B63" w:rsidRDefault="00EB3B63" w:rsidP="00EB3B63">
      <w:pPr>
        <w:autoSpaceDE/>
        <w:autoSpaceDN/>
        <w:jc w:val="both"/>
      </w:pPr>
      <w:r w:rsidRPr="00495E7D">
        <w:t xml:space="preserve">2022 год –     </w:t>
      </w:r>
      <w:r>
        <w:t>106 031,1</w:t>
      </w:r>
      <w:r w:rsidRPr="00495E7D">
        <w:t xml:space="preserve"> тыс. рублей</w:t>
      </w:r>
      <w:r>
        <w:t>.</w:t>
      </w:r>
    </w:p>
    <w:p w:rsidR="00EB3B63" w:rsidRPr="00495E7D" w:rsidRDefault="00EB3B63" w:rsidP="00EB3B63">
      <w:pPr>
        <w:autoSpaceDE/>
        <w:autoSpaceDN/>
        <w:jc w:val="both"/>
      </w:pPr>
      <w:r w:rsidRPr="00495E7D">
        <w:t xml:space="preserve">В том числе за счет средств областного бюджета Новосибирской области – </w:t>
      </w:r>
      <w:r>
        <w:t xml:space="preserve">399 179,7 </w:t>
      </w:r>
      <w:r w:rsidRPr="00495E7D">
        <w:t>тыс. рублей, в том числе по годам:</w:t>
      </w:r>
    </w:p>
    <w:p w:rsidR="00EB3B63" w:rsidRPr="008E2783" w:rsidRDefault="00EB3B63" w:rsidP="00EB3B63">
      <w:pPr>
        <w:jc w:val="both"/>
      </w:pPr>
      <w:r w:rsidRPr="008E2783">
        <w:t>201</w:t>
      </w:r>
      <w:r>
        <w:t>9</w:t>
      </w:r>
      <w:r w:rsidRPr="008E2783">
        <w:t xml:space="preserve"> год –     </w:t>
      </w:r>
      <w:r>
        <w:t>92 829,2</w:t>
      </w:r>
      <w:r w:rsidRPr="008E2783">
        <w:t xml:space="preserve"> тыс. рублей;</w:t>
      </w:r>
    </w:p>
    <w:p w:rsidR="00EB3B63" w:rsidRPr="00495E7D" w:rsidRDefault="00EB3B63" w:rsidP="00EB3B63">
      <w:pPr>
        <w:autoSpaceDE/>
        <w:autoSpaceDN/>
        <w:jc w:val="both"/>
      </w:pPr>
      <w:r w:rsidRPr="00495E7D">
        <w:t xml:space="preserve">2020 год –     </w:t>
      </w:r>
      <w:r>
        <w:t>96 679,7</w:t>
      </w:r>
      <w:r w:rsidRPr="00495E7D">
        <w:t xml:space="preserve"> тыс. рублей;</w:t>
      </w:r>
    </w:p>
    <w:p w:rsidR="00EB3B63" w:rsidRPr="00495E7D" w:rsidRDefault="00EB3B63" w:rsidP="00EB3B63">
      <w:pPr>
        <w:autoSpaceDE/>
        <w:autoSpaceDN/>
        <w:jc w:val="both"/>
      </w:pPr>
      <w:r>
        <w:t>2021 год –     103 639,7</w:t>
      </w:r>
      <w:r w:rsidRPr="00495E7D">
        <w:t xml:space="preserve"> тыс. рублей;</w:t>
      </w:r>
    </w:p>
    <w:p w:rsidR="00EB3B63" w:rsidRDefault="00EB3B63" w:rsidP="00EB3B63">
      <w:pPr>
        <w:autoSpaceDE/>
        <w:autoSpaceDN/>
        <w:jc w:val="both"/>
      </w:pPr>
      <w:r w:rsidRPr="00495E7D">
        <w:t xml:space="preserve">2022 год –     </w:t>
      </w:r>
      <w:r>
        <w:t>106 031,1</w:t>
      </w:r>
      <w:r w:rsidRPr="00495E7D">
        <w:t xml:space="preserve"> тыс. рублей</w:t>
      </w:r>
      <w:r>
        <w:t>.</w:t>
      </w:r>
    </w:p>
    <w:p w:rsidR="00EB3B63" w:rsidRDefault="00EB3B63" w:rsidP="00EB3B63">
      <w:pPr>
        <w:jc w:val="both"/>
      </w:pPr>
      <w:r>
        <w:lastRenderedPageBreak/>
        <w:t>Суммы средств, выделяемые из областного бюджета Новосибирской области, подлежат ежегодному уточнению исходя из возможностей областного бюджета Новосибирской области».</w:t>
      </w:r>
    </w:p>
    <w:p w:rsidR="003B4FEB" w:rsidRPr="00F5551F" w:rsidRDefault="003B4FEB" w:rsidP="003B4FEB">
      <w:pPr>
        <w:shd w:val="clear" w:color="auto" w:fill="FFFFFF"/>
        <w:ind w:firstLine="720"/>
        <w:jc w:val="both"/>
      </w:pPr>
      <w:r>
        <w:t xml:space="preserve"> - раздел «Ожидаемые конечные результаты реализации программы, выраженные в соответствующих показателях, поддающихся количественной оценки» изложить в следующей редакции: «</w:t>
      </w:r>
      <w:r w:rsidRPr="00F5551F">
        <w:t xml:space="preserve">Основными результатами реализации ведомственной целевой </w:t>
      </w:r>
      <w:r>
        <w:t>программы</w:t>
      </w:r>
      <w:r w:rsidRPr="00F5551F">
        <w:t xml:space="preserve"> будут:</w:t>
      </w:r>
    </w:p>
    <w:p w:rsidR="003B4FEB" w:rsidRPr="00C94C35" w:rsidRDefault="003B4FEB" w:rsidP="003B4FEB">
      <w:pPr>
        <w:widowControl w:val="0"/>
        <w:jc w:val="both"/>
      </w:pPr>
      <w:r w:rsidRPr="00C94C35">
        <w:t>- увеличение к 2022 году объема доходов областного бюджета Новосибирской области от использования и приватизации государственной собственности до 3</w:t>
      </w:r>
      <w:r w:rsidR="007B42CB" w:rsidRPr="00C94C35">
        <w:t>0</w:t>
      </w:r>
      <w:r w:rsidRPr="00C94C35">
        <w:t>0 млн. рублей</w:t>
      </w:r>
      <w:r w:rsidR="00EA7768" w:rsidRPr="00C94C35">
        <w:t>.</w:t>
      </w:r>
    </w:p>
    <w:p w:rsidR="003B4FEB" w:rsidRPr="00C94C35" w:rsidRDefault="003B4FEB" w:rsidP="003B4FEB">
      <w:pPr>
        <w:widowControl w:val="0"/>
        <w:jc w:val="both"/>
      </w:pPr>
      <w:r w:rsidRPr="00C94C35">
        <w:t>- в экономический и гражданский оборот будет вовлечено не менее 9 500 га земель на территории Новосибирской области.</w:t>
      </w:r>
    </w:p>
    <w:p w:rsidR="003B4FEB" w:rsidRPr="00C94C35" w:rsidRDefault="003B4FEB" w:rsidP="003B4FEB">
      <w:pPr>
        <w:widowControl w:val="0"/>
        <w:jc w:val="both"/>
      </w:pPr>
      <w:r w:rsidRPr="00C94C35">
        <w:t>- регистрация права собственности Новосибирской области на 350 объектов капитального строительства, и 570 земельных участков.</w:t>
      </w:r>
    </w:p>
    <w:p w:rsidR="003B4FEB" w:rsidRPr="00C94C35" w:rsidRDefault="003B4FEB" w:rsidP="003B4FEB">
      <w:pPr>
        <w:jc w:val="both"/>
      </w:pPr>
      <w:r w:rsidRPr="00C94C35">
        <w:t>- доля доходов от использования объектов недвижимого имущества в общем объеме неналоговых доходов к концу 2022 года достигнет 1</w:t>
      </w:r>
      <w:r w:rsidR="00EA7768" w:rsidRPr="00C94C35">
        <w:t>2</w:t>
      </w:r>
      <w:r w:rsidRPr="00C94C35">
        <w:t xml:space="preserve">%, при </w:t>
      </w:r>
      <w:r w:rsidR="00EA7768" w:rsidRPr="00C94C35">
        <w:t>фактическом выполнении</w:t>
      </w:r>
      <w:r w:rsidRPr="00C94C35">
        <w:t xml:space="preserve"> по итогам 2018 года </w:t>
      </w:r>
      <w:r w:rsidR="00EA7768" w:rsidRPr="00C94C35">
        <w:t>4</w:t>
      </w:r>
      <w:r w:rsidRPr="00C94C35">
        <w:t>,</w:t>
      </w:r>
      <w:r w:rsidR="00EA7768" w:rsidRPr="00C94C35">
        <w:t>4</w:t>
      </w:r>
      <w:r w:rsidRPr="00C94C35">
        <w:t>%.</w:t>
      </w:r>
    </w:p>
    <w:p w:rsidR="003B4FEB" w:rsidRPr="00C94C35" w:rsidRDefault="003B4FEB" w:rsidP="003B4FEB">
      <w:pPr>
        <w:jc w:val="both"/>
      </w:pPr>
      <w:r w:rsidRPr="00C94C35">
        <w:t>- доля объектов недвижимости, имеющих актуальную кадастровую стоимость, от общего числа объектов недвижимости, зарегистрированных на территории Новосибирской области, составит 100% к 2022 году.</w:t>
      </w:r>
    </w:p>
    <w:p w:rsidR="003B4FEB" w:rsidRPr="00C94C35" w:rsidRDefault="003B4FEB" w:rsidP="003B4FEB">
      <w:pPr>
        <w:jc w:val="both"/>
      </w:pPr>
      <w:r w:rsidRPr="00C94C35">
        <w:t xml:space="preserve">- доля дохода от налога на недвижимость в общем объеме доходов консолидированного бюджета Новосибирской области к концу 2022 года достигнет 11%, при </w:t>
      </w:r>
      <w:r w:rsidR="00EA7768" w:rsidRPr="00C94C35">
        <w:t>фактическом выполнении</w:t>
      </w:r>
      <w:r w:rsidRPr="00C94C35">
        <w:t xml:space="preserve"> по итогам 2018 года </w:t>
      </w:r>
      <w:r w:rsidR="00EA7768" w:rsidRPr="00C94C35">
        <w:t>7,5</w:t>
      </w:r>
      <w:r w:rsidRPr="00C94C35">
        <w:t>%.</w:t>
      </w:r>
    </w:p>
    <w:p w:rsidR="003B4FEB" w:rsidRPr="00C94C35" w:rsidRDefault="003B4FEB" w:rsidP="003B4FEB">
      <w:pPr>
        <w:widowControl w:val="0"/>
        <w:jc w:val="both"/>
      </w:pPr>
      <w:r w:rsidRPr="00C94C35">
        <w:t xml:space="preserve">- увеличение </w:t>
      </w:r>
      <w:r w:rsidR="00EA7768" w:rsidRPr="00C94C35">
        <w:t>до 58</w:t>
      </w:r>
      <w:r w:rsidRPr="00C94C35">
        <w:t xml:space="preserve">% доли поступлений от использования земельных ресурсов, собственность на которые не разграничена, в доходы бюджетов муниципальных районов, входящих в Новосибирскую агломерацию. </w:t>
      </w:r>
      <w:r w:rsidR="00EA7768" w:rsidRPr="00C94C35">
        <w:t>Фактическое выполнение по итогам</w:t>
      </w:r>
      <w:r w:rsidRPr="00C94C35">
        <w:t xml:space="preserve"> 2018 год</w:t>
      </w:r>
      <w:r w:rsidR="00EA7768" w:rsidRPr="00C94C35">
        <w:t>а</w:t>
      </w:r>
      <w:r w:rsidRPr="00C94C35">
        <w:t xml:space="preserve"> </w:t>
      </w:r>
      <w:r w:rsidR="00EA7768" w:rsidRPr="00C94C35">
        <w:t>41,4</w:t>
      </w:r>
      <w:r w:rsidRPr="00C94C35">
        <w:t>%.</w:t>
      </w:r>
    </w:p>
    <w:p w:rsidR="003B4FEB" w:rsidRPr="00C94C35" w:rsidRDefault="003B4FEB" w:rsidP="003B4FEB">
      <w:pPr>
        <w:widowControl w:val="0"/>
        <w:jc w:val="both"/>
      </w:pPr>
      <w:r w:rsidRPr="00C94C35">
        <w:t xml:space="preserve">- доля объектов казны Новосибирской области, имеющих удовлетворительное техническое состояние, к общему числу объектов казны к концу 2022 года составит 100%, при </w:t>
      </w:r>
      <w:r w:rsidR="00E529BA" w:rsidRPr="00C94C35">
        <w:t>фактическом выполнении</w:t>
      </w:r>
      <w:r w:rsidRPr="00C94C35">
        <w:t xml:space="preserve"> по итогам 2018 года </w:t>
      </w:r>
      <w:r w:rsidR="00E529BA" w:rsidRPr="00C94C35">
        <w:t>60,0</w:t>
      </w:r>
      <w:r w:rsidRPr="00C94C35">
        <w:t>%.</w:t>
      </w:r>
    </w:p>
    <w:p w:rsidR="003B4FEB" w:rsidRDefault="003B4FEB" w:rsidP="003B4FEB">
      <w:pPr>
        <w:ind w:firstLine="708"/>
      </w:pPr>
      <w:r w:rsidRPr="00C94C35">
        <w:t>- количество проведенных проверок соблюдения договорных обязательств и распоряжения объектами государственной собственности Новосибирской области составит не менее 75 проверок ежегодно.».</w:t>
      </w:r>
    </w:p>
    <w:p w:rsidR="00E529BA" w:rsidRDefault="00E529BA" w:rsidP="00E529BA">
      <w:pPr>
        <w:ind w:firstLine="708"/>
        <w:jc w:val="both"/>
      </w:pPr>
      <w:r>
        <w:t>2.</w:t>
      </w:r>
      <m:oMath>
        <m:r>
          <w:rPr>
            <w:rFonts w:ascii="Cambria Math" w:hAnsi="Cambria Math"/>
          </w:rPr>
          <m:t> </m:t>
        </m:r>
      </m:oMath>
      <w:r>
        <w:t>Раздел 7 «Ожидаемые результаты реализации ведомственной целевой программы» абзац 1 изложить в следующей редакции:</w:t>
      </w:r>
    </w:p>
    <w:p w:rsidR="00E529BA" w:rsidRPr="00133B40" w:rsidRDefault="00E529BA" w:rsidP="00E529BA">
      <w:pPr>
        <w:ind w:firstLine="709"/>
        <w:jc w:val="both"/>
      </w:pPr>
      <w:r>
        <w:t>«</w:t>
      </w:r>
      <w:r w:rsidRPr="00133B40">
        <w:t xml:space="preserve">По итогам реализации </w:t>
      </w:r>
      <w:r>
        <w:t>программы</w:t>
      </w:r>
      <w:r w:rsidRPr="00133B40">
        <w:t xml:space="preserve"> ожидается достижение следующих результатов</w:t>
      </w:r>
      <w:r>
        <w:t>:</w:t>
      </w:r>
    </w:p>
    <w:p w:rsidR="00E529BA" w:rsidRDefault="00E529BA" w:rsidP="00E529BA">
      <w:pPr>
        <w:ind w:firstLine="708"/>
        <w:jc w:val="both"/>
      </w:pPr>
      <w:r>
        <w:t>- </w:t>
      </w:r>
      <w:r w:rsidRPr="00D731AE">
        <w:t xml:space="preserve">Обеспечение поступлений в доходную часть </w:t>
      </w:r>
      <w:r>
        <w:t>областного бюджета Новосибирской области</w:t>
      </w:r>
      <w:r w:rsidRPr="00D731AE">
        <w:t xml:space="preserve"> доходов от использования и реализации имущества, находящегося в государственной собств</w:t>
      </w:r>
      <w:r>
        <w:t>енности Новосибирской области</w:t>
      </w:r>
      <w:r w:rsidRPr="00D731AE">
        <w:t>.</w:t>
      </w:r>
      <w:r>
        <w:t xml:space="preserve"> </w:t>
      </w:r>
      <w:r w:rsidR="007C226F">
        <w:t xml:space="preserve">По предварительной оценке, </w:t>
      </w:r>
      <w:r>
        <w:t xml:space="preserve">сумма доходов областного бюджета за период действия программы от использования и реализации имущества </w:t>
      </w:r>
      <w:r w:rsidRPr="007F7B71">
        <w:t xml:space="preserve">составит </w:t>
      </w:r>
      <w:r w:rsidR="00A44473">
        <w:t>1</w:t>
      </w:r>
      <w:r w:rsidRPr="009D091D">
        <w:rPr>
          <w:color w:val="548DD4" w:themeColor="text2" w:themeTint="99"/>
        </w:rPr>
        <w:t xml:space="preserve"> </w:t>
      </w:r>
      <w:r w:rsidR="00A44473" w:rsidRPr="00A44473">
        <w:t>180</w:t>
      </w:r>
      <w:r w:rsidRPr="009D091D">
        <w:rPr>
          <w:color w:val="548DD4" w:themeColor="text2" w:themeTint="99"/>
        </w:rPr>
        <w:t xml:space="preserve"> </w:t>
      </w:r>
      <w:r w:rsidRPr="007F7B71">
        <w:t>млн. рублей</w:t>
      </w:r>
      <w:r>
        <w:t>.</w:t>
      </w:r>
      <w:r w:rsidR="009D091D">
        <w:t>1</w:t>
      </w:r>
    </w:p>
    <w:p w:rsidR="00E529BA" w:rsidRPr="007F7B71" w:rsidRDefault="00E529BA" w:rsidP="00E529BA">
      <w:pPr>
        <w:ind w:firstLine="708"/>
        <w:jc w:val="both"/>
      </w:pPr>
      <w:r>
        <w:t xml:space="preserve">- За период действия программы в </w:t>
      </w:r>
      <w:r w:rsidRPr="002E76A1">
        <w:t>экономический и гра</w:t>
      </w:r>
      <w:r>
        <w:t xml:space="preserve">жданский </w:t>
      </w:r>
      <w:r w:rsidRPr="002E76A1">
        <w:t>оборот</w:t>
      </w:r>
      <w:r>
        <w:t xml:space="preserve"> будет вовлечено не </w:t>
      </w:r>
      <w:r w:rsidRPr="007F7B71">
        <w:t xml:space="preserve">менее </w:t>
      </w:r>
      <w:r w:rsidR="00A44473">
        <w:t>9 500</w:t>
      </w:r>
      <w:r w:rsidRPr="009D091D">
        <w:rPr>
          <w:color w:val="548DD4" w:themeColor="text2" w:themeTint="99"/>
        </w:rPr>
        <w:t xml:space="preserve"> </w:t>
      </w:r>
      <w:r w:rsidRPr="007F7B71">
        <w:t xml:space="preserve">га земельных участков. </w:t>
      </w:r>
    </w:p>
    <w:p w:rsidR="00E529BA" w:rsidRPr="00A44473" w:rsidRDefault="00E529BA" w:rsidP="00E529BA">
      <w:pPr>
        <w:ind w:firstLine="708"/>
        <w:jc w:val="both"/>
      </w:pPr>
      <w:r w:rsidRPr="00A44473">
        <w:lastRenderedPageBreak/>
        <w:t xml:space="preserve">- Будет зарегистрировано право собственности Новосибирской области на </w:t>
      </w:r>
      <w:r w:rsidR="009D091D" w:rsidRPr="00A44473">
        <w:t>350</w:t>
      </w:r>
      <w:r w:rsidR="00F85A39" w:rsidRPr="00A44473">
        <w:t xml:space="preserve"> </w:t>
      </w:r>
      <w:r w:rsidRPr="00A44473">
        <w:t xml:space="preserve">объектов капитального строительства и </w:t>
      </w:r>
      <w:r w:rsidR="009D091D" w:rsidRPr="00A44473">
        <w:t>570</w:t>
      </w:r>
      <w:r w:rsidRPr="00A44473">
        <w:t xml:space="preserve"> земельных участков.</w:t>
      </w:r>
    </w:p>
    <w:p w:rsidR="00E529BA" w:rsidRPr="00A44473" w:rsidRDefault="00E529BA" w:rsidP="00E529BA">
      <w:pPr>
        <w:ind w:firstLine="708"/>
        <w:jc w:val="both"/>
      </w:pPr>
      <w:r w:rsidRPr="00A44473">
        <w:t>- доля доходов от использования объектов недвижимого имущества в общем объеме неналоговых доходов к концу 2022 года достигнет 12%, при фактическом выполнении по итогам 2018 года 4,4%.</w:t>
      </w:r>
    </w:p>
    <w:p w:rsidR="00E529BA" w:rsidRPr="00A44473" w:rsidRDefault="00E529BA" w:rsidP="00E529BA">
      <w:pPr>
        <w:ind w:firstLine="708"/>
        <w:jc w:val="both"/>
      </w:pPr>
      <w:r w:rsidRPr="00A44473">
        <w:t xml:space="preserve">- Доля объектов недвижимости, имеющих актуальную кадастровую стоимость, от общего числа объектов недвижимости, зарегистрированных на территории Новосибирской области, </w:t>
      </w:r>
      <w:r w:rsidR="009D091D" w:rsidRPr="00A44473">
        <w:t>начиная с</w:t>
      </w:r>
      <w:r w:rsidR="00F85A39" w:rsidRPr="00A44473">
        <w:t xml:space="preserve"> </w:t>
      </w:r>
      <w:r w:rsidRPr="00A44473">
        <w:t>2022 года</w:t>
      </w:r>
      <w:r w:rsidR="009D091D" w:rsidRPr="00A44473">
        <w:t xml:space="preserve"> составит 100%</w:t>
      </w:r>
      <w:r w:rsidRPr="00A44473">
        <w:t>.</w:t>
      </w:r>
    </w:p>
    <w:p w:rsidR="00E529BA" w:rsidRPr="00420349" w:rsidRDefault="00E529BA" w:rsidP="00E529BA">
      <w:pPr>
        <w:ind w:firstLine="708"/>
        <w:jc w:val="both"/>
      </w:pPr>
      <w:r w:rsidRPr="00A44473">
        <w:t xml:space="preserve">- Доля дохода от налога на недвижимость в общем объеме доходов консолидированного бюджета Новосибирской области к концу 2022 года достигнет </w:t>
      </w:r>
      <w:r w:rsidRPr="00420349">
        <w:t>11%, при фактическом выполнении по итогам 2018 года 7,5%.</w:t>
      </w:r>
    </w:p>
    <w:p w:rsidR="00E529BA" w:rsidRPr="00420349" w:rsidRDefault="00E529BA" w:rsidP="00E529BA">
      <w:pPr>
        <w:ind w:firstLine="708"/>
        <w:jc w:val="both"/>
      </w:pPr>
      <w:r w:rsidRPr="00420349">
        <w:t>- Содействие развитию территории Новосибирской агломерации, призванной</w:t>
      </w:r>
      <w:r w:rsidR="009D091D">
        <w:t xml:space="preserve"> </w:t>
      </w:r>
      <w:r w:rsidRPr="00420349">
        <w:t>обеспечить устойчивое сбалансированное социально-экономическое развитие региона как единого экономического пространства с учетом взаимных интересов муниципальных образований, а также создать условия для формирования благоприятной среды жизнедеятельности, ведения бизнеса, повышения уровня и качества жизни населения. Централизованное распоряжение земельными участками Новосибирской агломерации, государственная собственность на которые не разграничена, позволит вовлекать ежегодно на территории агломерации не менее 2000 га земли в экономический и гражданский оборот, посредством передачи их в аренду, продажи, вложения, повысить качество распоряжения данными земельными участками, посредством создания единой геоинформационной базы земель, находящихся в границах Новосибирской агломерации.</w:t>
      </w:r>
      <w:r w:rsidR="009D091D">
        <w:t xml:space="preserve"> </w:t>
      </w:r>
      <w:r w:rsidRPr="00420349">
        <w:t xml:space="preserve">Данный комплекс мероприятий приведет к увеличению доли неналоговых доходов муниципальных районов, входящих в Новосибирскую агломерацию, от использования земельных ресурсов до </w:t>
      </w:r>
      <w:r w:rsidR="00F017CC" w:rsidRPr="00420349">
        <w:t>58</w:t>
      </w:r>
      <w:r w:rsidRPr="00420349">
        <w:t>%, при фактическом выполнении по итогам 2018 года 41,4%.</w:t>
      </w:r>
      <w:r w:rsidR="009D091D">
        <w:t xml:space="preserve"> </w:t>
      </w:r>
      <w:r w:rsidRPr="00420349">
        <w:t>Кроме того, за счет земельных ресурсов, собственность на которые не разграничена, будет решаться вопрос обеспечения льготных категорий граждан земельными участками как для ИЖС, так и для садоводства и огородничества.</w:t>
      </w:r>
    </w:p>
    <w:p w:rsidR="00E529BA" w:rsidRPr="00420349" w:rsidRDefault="00E529BA" w:rsidP="00E529BA">
      <w:pPr>
        <w:ind w:firstLine="708"/>
        <w:jc w:val="both"/>
      </w:pPr>
      <w:r w:rsidRPr="00420349">
        <w:t xml:space="preserve">- Доля объектов казны Новосибирской области, имеющих удовлетворительное техническое состояние, к общему числу объектов казны </w:t>
      </w:r>
      <w:r w:rsidRPr="00DC7A31">
        <w:t>начиная с</w:t>
      </w:r>
      <w:r w:rsidR="00F85A39" w:rsidRPr="00DC7A31">
        <w:t xml:space="preserve"> </w:t>
      </w:r>
      <w:r w:rsidRPr="00DC7A31">
        <w:t xml:space="preserve">2022 года составит </w:t>
      </w:r>
      <w:r w:rsidRPr="00420349">
        <w:t>100%, при фактически достигнутом значении по итогам 2018 года 60%.</w:t>
      </w:r>
    </w:p>
    <w:p w:rsidR="00E529BA" w:rsidRPr="00420349" w:rsidRDefault="00E529BA" w:rsidP="00E529BA">
      <w:pPr>
        <w:ind w:firstLine="708"/>
        <w:jc w:val="both"/>
      </w:pPr>
      <w:r w:rsidRPr="00420349">
        <w:t>- Количество проведенных проверок соблюдения договорных обязательств и распоряжения объектами государственной собственности Новосибирской области составит не менее 75 проверок ежегодно.».</w:t>
      </w:r>
    </w:p>
    <w:p w:rsidR="00EB3B63" w:rsidRDefault="003B4FEB" w:rsidP="00EB3B63">
      <w:pPr>
        <w:ind w:firstLine="708"/>
      </w:pPr>
      <w:r w:rsidRPr="00420349">
        <w:t>3</w:t>
      </w:r>
      <w:r w:rsidR="00EB3B63" w:rsidRPr="00420349">
        <w:t>.</w:t>
      </w:r>
      <m:oMath>
        <m:r>
          <w:rPr>
            <w:rFonts w:ascii="Cambria Math" w:hAnsi="Cambria Math"/>
          </w:rPr>
          <m:t> </m:t>
        </m:r>
      </m:oMath>
      <w:r w:rsidR="00EB3B63" w:rsidRPr="00420349">
        <w:t xml:space="preserve"> Раздел 8 «Объемы финансирования ведомственной целевой программы» изложить в следующей редакции:</w:t>
      </w:r>
    </w:p>
    <w:p w:rsidR="00F017CC" w:rsidRDefault="00F017CC" w:rsidP="00EB3B63">
      <w:pPr>
        <w:ind w:firstLine="720"/>
        <w:jc w:val="right"/>
        <w:rPr>
          <w:sz w:val="27"/>
          <w:szCs w:val="27"/>
        </w:rPr>
      </w:pPr>
    </w:p>
    <w:p w:rsidR="00F017CC" w:rsidRDefault="00F017CC" w:rsidP="00EB3B63">
      <w:pPr>
        <w:ind w:firstLine="720"/>
        <w:jc w:val="right"/>
        <w:rPr>
          <w:sz w:val="27"/>
          <w:szCs w:val="27"/>
        </w:rPr>
      </w:pPr>
    </w:p>
    <w:p w:rsidR="00F017CC" w:rsidRDefault="00F017CC" w:rsidP="00EB3B63">
      <w:pPr>
        <w:ind w:firstLine="720"/>
        <w:jc w:val="right"/>
        <w:rPr>
          <w:sz w:val="27"/>
          <w:szCs w:val="27"/>
        </w:rPr>
      </w:pPr>
    </w:p>
    <w:p w:rsidR="00420349" w:rsidRDefault="00420349" w:rsidP="00EB3B63">
      <w:pPr>
        <w:ind w:firstLine="720"/>
        <w:jc w:val="right"/>
        <w:rPr>
          <w:sz w:val="27"/>
          <w:szCs w:val="27"/>
        </w:rPr>
      </w:pPr>
    </w:p>
    <w:p w:rsidR="00420349" w:rsidRDefault="00420349" w:rsidP="00EB3B63">
      <w:pPr>
        <w:ind w:firstLine="720"/>
        <w:jc w:val="right"/>
        <w:rPr>
          <w:sz w:val="27"/>
          <w:szCs w:val="27"/>
        </w:rPr>
      </w:pPr>
    </w:p>
    <w:p w:rsidR="00F017CC" w:rsidRDefault="00F017CC" w:rsidP="00EB3B63">
      <w:pPr>
        <w:ind w:firstLine="720"/>
        <w:jc w:val="right"/>
        <w:rPr>
          <w:sz w:val="27"/>
          <w:szCs w:val="27"/>
        </w:rPr>
      </w:pPr>
    </w:p>
    <w:p w:rsidR="00EB3B63" w:rsidRPr="00EB608B" w:rsidRDefault="00EB3B63" w:rsidP="00EB3B63">
      <w:pPr>
        <w:ind w:firstLine="720"/>
        <w:jc w:val="right"/>
        <w:rPr>
          <w:sz w:val="27"/>
          <w:szCs w:val="27"/>
        </w:rPr>
      </w:pPr>
      <w:r w:rsidRPr="00EB608B">
        <w:rPr>
          <w:sz w:val="27"/>
          <w:szCs w:val="27"/>
        </w:rPr>
        <w:lastRenderedPageBreak/>
        <w:t>Таблица № 1</w:t>
      </w:r>
    </w:p>
    <w:p w:rsidR="00EB3B63" w:rsidRPr="001E7BEE" w:rsidRDefault="00EB3B63" w:rsidP="00EB3B63">
      <w:pPr>
        <w:jc w:val="center"/>
        <w:rPr>
          <w:b/>
          <w:sz w:val="27"/>
          <w:szCs w:val="27"/>
        </w:rPr>
      </w:pPr>
      <w:r w:rsidRPr="001E7BEE">
        <w:rPr>
          <w:b/>
          <w:sz w:val="27"/>
          <w:szCs w:val="27"/>
        </w:rPr>
        <w:t>СВОДНЫЕ ФИНАНСОВЫЕ ЗАТРАТЫ</w:t>
      </w:r>
    </w:p>
    <w:p w:rsidR="00EB3B63" w:rsidRPr="000C30DF" w:rsidRDefault="00EB3B63" w:rsidP="00EB3B63">
      <w:pPr>
        <w:jc w:val="center"/>
        <w:rPr>
          <w:b/>
        </w:rPr>
      </w:pPr>
      <w:r w:rsidRPr="001E7BEE">
        <w:rPr>
          <w:b/>
          <w:sz w:val="27"/>
          <w:szCs w:val="27"/>
        </w:rPr>
        <w:t xml:space="preserve">ведомственной целевой программы </w:t>
      </w:r>
      <w:r w:rsidRPr="001E7BEE">
        <w:rPr>
          <w:b/>
        </w:rPr>
        <w:t xml:space="preserve">«Управление государственным имуществом и земельными </w:t>
      </w:r>
      <w:r w:rsidRPr="000C30DF">
        <w:rPr>
          <w:b/>
        </w:rPr>
        <w:t>ресурсами на территории Новосибирской области</w:t>
      </w:r>
      <w:r>
        <w:rPr>
          <w:b/>
        </w:rPr>
        <w:t xml:space="preserve"> на 2019-2022 годы»</w:t>
      </w:r>
    </w:p>
    <w:p w:rsidR="00EB3B63" w:rsidRPr="00E8065B" w:rsidRDefault="00EB3B63" w:rsidP="00EB3B63">
      <w:pPr>
        <w:ind w:left="7920" w:right="-2"/>
        <w:jc w:val="center"/>
        <w:rPr>
          <w:sz w:val="22"/>
        </w:rPr>
      </w:pPr>
      <w:r w:rsidRPr="00E8065B">
        <w:rPr>
          <w:sz w:val="22"/>
        </w:rPr>
        <w:t>(тыс. рублей)</w:t>
      </w:r>
    </w:p>
    <w:tbl>
      <w:tblPr>
        <w:tblW w:w="101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1146"/>
        <w:gridCol w:w="1260"/>
        <w:gridCol w:w="1060"/>
        <w:gridCol w:w="1141"/>
        <w:gridCol w:w="1157"/>
        <w:gridCol w:w="1531"/>
      </w:tblGrid>
      <w:tr w:rsidR="00EB3B63" w:rsidRPr="001E7BEE" w:rsidTr="00EB3B63">
        <w:trPr>
          <w:cantSplit/>
          <w:trHeight w:val="360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Источники и объемы расходов по программе</w:t>
            </w:r>
          </w:p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 xml:space="preserve">Финансовые затраты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Примечание</w:t>
            </w:r>
          </w:p>
        </w:tc>
      </w:tr>
      <w:tr w:rsidR="00EB3B63" w:rsidRPr="001E7BEE" w:rsidTr="00EB3B63">
        <w:trPr>
          <w:cantSplit/>
          <w:trHeight w:val="360"/>
        </w:trPr>
        <w:tc>
          <w:tcPr>
            <w:tcW w:w="288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всего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4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3B63" w:rsidRPr="001E7BEE" w:rsidTr="00EB3B63">
        <w:trPr>
          <w:cantSplit/>
          <w:trHeight w:val="240"/>
        </w:trPr>
        <w:tc>
          <w:tcPr>
            <w:tcW w:w="2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2019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2020 год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2021 год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2022 год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B63" w:rsidRPr="00A8365B" w:rsidRDefault="00EB3B63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65B" w:rsidRPr="001E7BEE" w:rsidTr="00EB3B63">
        <w:trPr>
          <w:cantSplit/>
          <w:trHeight w:val="220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</w:rPr>
              <w:t>399 179,7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92 829,2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96 679,7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103 639,7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106 031,1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65B" w:rsidRPr="001E7BEE" w:rsidTr="00EB3B63">
        <w:trPr>
          <w:cantSplit/>
          <w:trHeight w:val="220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65B" w:rsidRPr="001E7BEE" w:rsidTr="00EB3B63">
        <w:trPr>
          <w:cantSplit/>
          <w:trHeight w:val="220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</w:rPr>
              <w:t>399 179,7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92 829,2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96 679,7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103 639,7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106 031,1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65B" w:rsidRPr="001E7BEE" w:rsidTr="00EB3B63">
        <w:trPr>
          <w:cantSplit/>
          <w:trHeight w:val="220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DC541B">
            <w:pPr>
              <w:adjustRightInd w:val="0"/>
              <w:jc w:val="center"/>
              <w:rPr>
                <w:sz w:val="24"/>
                <w:szCs w:val="24"/>
              </w:rPr>
            </w:pPr>
            <w:r w:rsidRPr="00A8365B">
              <w:rPr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65B" w:rsidRDefault="00A8365B" w:rsidP="00EB3B6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65B" w:rsidRPr="001E7BEE" w:rsidTr="00EB3B63">
        <w:trPr>
          <w:cantSplit/>
          <w:trHeight w:val="220"/>
        </w:trPr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1E7BEE" w:rsidRDefault="00A8365B" w:rsidP="00EB3B63">
            <w:pPr>
              <w:adjustRightInd w:val="0"/>
            </w:pPr>
            <w:r w:rsidRPr="001E7BEE">
              <w:t>внебюджетных источников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1E7BEE" w:rsidRDefault="00A8365B" w:rsidP="00EB3B63">
            <w:pPr>
              <w:adjustRightInd w:val="0"/>
              <w:jc w:val="center"/>
            </w:pPr>
            <w:r w:rsidRPr="001E7BEE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1E7BEE" w:rsidRDefault="00A8365B" w:rsidP="00EB3B63">
            <w:pPr>
              <w:adjustRightInd w:val="0"/>
              <w:jc w:val="center"/>
            </w:pPr>
            <w:r w:rsidRPr="001E7BEE"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1E7BEE" w:rsidRDefault="00A8365B" w:rsidP="00EB3B63">
            <w:pPr>
              <w:adjustRightInd w:val="0"/>
              <w:jc w:val="center"/>
            </w:pPr>
            <w:r w:rsidRPr="001E7BEE"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DDF" w:rsidRDefault="00A8365B" w:rsidP="00DC541B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A83DDF" w:rsidRDefault="00A8365B" w:rsidP="00DC541B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5B" w:rsidRPr="001E7BEE" w:rsidRDefault="00A8365B" w:rsidP="00EB3B63">
            <w:pPr>
              <w:adjustRightInd w:val="0"/>
              <w:jc w:val="center"/>
            </w:pPr>
          </w:p>
        </w:tc>
      </w:tr>
    </w:tbl>
    <w:p w:rsidR="00EB3B63" w:rsidRPr="001E7BEE" w:rsidRDefault="00EB3B63" w:rsidP="00EB3B63">
      <w:pPr>
        <w:tabs>
          <w:tab w:val="left" w:pos="6400"/>
        </w:tabs>
        <w:ind w:left="360"/>
        <w:rPr>
          <w:bCs/>
          <w:sz w:val="27"/>
          <w:szCs w:val="27"/>
        </w:rPr>
      </w:pPr>
    </w:p>
    <w:p w:rsidR="00A8365B" w:rsidRPr="001E7BEE" w:rsidRDefault="00A8365B" w:rsidP="00A8365B">
      <w:pPr>
        <w:tabs>
          <w:tab w:val="left" w:pos="6400"/>
        </w:tabs>
        <w:jc w:val="right"/>
        <w:rPr>
          <w:bCs/>
          <w:sz w:val="27"/>
          <w:szCs w:val="27"/>
        </w:rPr>
      </w:pPr>
      <w:r w:rsidRPr="001E7BEE">
        <w:t>Таблица № 2</w:t>
      </w:r>
    </w:p>
    <w:p w:rsidR="00A8365B" w:rsidRPr="001E7BEE" w:rsidRDefault="00A8365B" w:rsidP="00A8365B">
      <w:pPr>
        <w:tabs>
          <w:tab w:val="left" w:pos="6400"/>
        </w:tabs>
        <w:jc w:val="center"/>
        <w:rPr>
          <w:b/>
          <w:bCs/>
          <w:sz w:val="27"/>
          <w:szCs w:val="27"/>
        </w:rPr>
      </w:pPr>
      <w:r w:rsidRPr="001E7BEE">
        <w:rPr>
          <w:b/>
          <w:bCs/>
          <w:sz w:val="27"/>
          <w:szCs w:val="27"/>
        </w:rPr>
        <w:t>ИСТОЧНИКИ ФИНАНСИРОВАНИЯ</w:t>
      </w:r>
    </w:p>
    <w:p w:rsidR="00A8365B" w:rsidRPr="001E7BEE" w:rsidRDefault="00A8365B" w:rsidP="00A8365B">
      <w:pPr>
        <w:jc w:val="center"/>
        <w:rPr>
          <w:b/>
          <w:bCs/>
          <w:sz w:val="27"/>
          <w:szCs w:val="27"/>
        </w:rPr>
      </w:pPr>
      <w:r w:rsidRPr="001E7BEE">
        <w:rPr>
          <w:b/>
          <w:bCs/>
          <w:sz w:val="27"/>
          <w:szCs w:val="27"/>
        </w:rPr>
        <w:t xml:space="preserve">ведомственной целевой программы </w:t>
      </w:r>
      <w:r w:rsidRPr="001E7BEE">
        <w:rPr>
          <w:b/>
          <w:sz w:val="27"/>
          <w:szCs w:val="27"/>
        </w:rPr>
        <w:t>«Управление государственным имуществом и земельными ресурсами на территории Новосибирской области на 2019-2022 годы»</w:t>
      </w:r>
      <w:r>
        <w:rPr>
          <w:b/>
          <w:sz w:val="27"/>
          <w:szCs w:val="27"/>
        </w:rPr>
        <w:t xml:space="preserve"> </w:t>
      </w:r>
      <w:r w:rsidRPr="001E7BEE">
        <w:rPr>
          <w:b/>
          <w:bCs/>
          <w:sz w:val="27"/>
          <w:szCs w:val="27"/>
        </w:rPr>
        <w:t>в разрезе реестра расходных обязательств и ведомственной структуры расходов областного бюджета</w:t>
      </w:r>
    </w:p>
    <w:p w:rsidR="00A8365B" w:rsidRPr="001E7BEE" w:rsidRDefault="00A8365B" w:rsidP="00A8365B">
      <w:pPr>
        <w:ind w:right="-2" w:firstLine="5954"/>
        <w:jc w:val="center"/>
      </w:pPr>
      <w:r w:rsidRPr="001E7BEE">
        <w:t xml:space="preserve">                               (тыс. рублей)</w:t>
      </w:r>
    </w:p>
    <w:tbl>
      <w:tblPr>
        <w:tblW w:w="103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867"/>
        <w:gridCol w:w="709"/>
        <w:gridCol w:w="600"/>
        <w:gridCol w:w="555"/>
        <w:gridCol w:w="1451"/>
        <w:gridCol w:w="720"/>
        <w:gridCol w:w="959"/>
        <w:gridCol w:w="993"/>
        <w:gridCol w:w="992"/>
        <w:gridCol w:w="1100"/>
      </w:tblGrid>
      <w:tr w:rsidR="00A8365B" w:rsidRPr="001E7BEE" w:rsidTr="00912E58">
        <w:trPr>
          <w:trHeight w:val="427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№</w:t>
            </w:r>
          </w:p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п/п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Наименование расходного обязательства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РЗ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ПР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КВР</w:t>
            </w:r>
          </w:p>
        </w:tc>
        <w:tc>
          <w:tcPr>
            <w:tcW w:w="4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Период реализации программы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2022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120</w:t>
            </w:r>
          </w:p>
        </w:tc>
        <w:tc>
          <w:tcPr>
            <w:tcW w:w="60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99.5.00.00590</w:t>
            </w:r>
          </w:p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22 336,4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24 946,3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25 716,1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26 715,1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99.5.00.00590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8 156,5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6 845,1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7 357,1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7 357,1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3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99.5.00.00590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830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356,4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-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4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99.5.00.00590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850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5 650,0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</w:rPr>
            </w:pPr>
            <w:r w:rsidRPr="00A8365B">
              <w:rPr>
                <w:sz w:val="18"/>
                <w:szCs w:val="20"/>
              </w:rPr>
              <w:t>5 113,0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</w:rPr>
            </w:pPr>
            <w:r w:rsidRPr="00A8365B">
              <w:rPr>
                <w:sz w:val="18"/>
                <w:szCs w:val="20"/>
              </w:rPr>
              <w:t>5 113,0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5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Субсидии государственному бюджетному учреждению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99.5.00.08230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610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17 948,3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38 055,4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44 070,6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45 463,0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6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99.5.00.08230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410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3 300,0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1 266,0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1 266,0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1 266,0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7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 xml:space="preserve">Закупка товаров, работ и услуг для обеспечения государственных </w:t>
            </w:r>
            <w:r w:rsidRPr="00A8365B">
              <w:rPr>
                <w:sz w:val="18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lastRenderedPageBreak/>
              <w:t>120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99.5.00.08230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35 081,6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19 016,9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19 216,9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19 216,9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8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01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99.5.00.08230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850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900,0</w:t>
            </w:r>
          </w:p>
        </w:tc>
      </w:tr>
      <w:tr w:rsidR="00A8365B" w:rsidRPr="001E7BEE" w:rsidTr="00912E58">
        <w:trPr>
          <w:trHeight w:val="42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rPr>
                <w:sz w:val="18"/>
                <w:szCs w:val="20"/>
              </w:rPr>
            </w:pPr>
            <w:r w:rsidRPr="00A8365B">
              <w:rPr>
                <w:sz w:val="18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b/>
                <w:sz w:val="18"/>
                <w:szCs w:val="20"/>
              </w:rPr>
            </w:pPr>
            <w:r w:rsidRPr="00A8365B">
              <w:rPr>
                <w:b/>
                <w:sz w:val="18"/>
                <w:szCs w:val="20"/>
              </w:rPr>
              <w:t>92 829,2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b/>
                <w:sz w:val="18"/>
                <w:szCs w:val="20"/>
              </w:rPr>
            </w:pPr>
            <w:r w:rsidRPr="00A8365B">
              <w:rPr>
                <w:b/>
                <w:sz w:val="18"/>
                <w:szCs w:val="20"/>
              </w:rPr>
              <w:t>96 679,7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b/>
                <w:sz w:val="18"/>
                <w:szCs w:val="18"/>
              </w:rPr>
            </w:pPr>
            <w:r w:rsidRPr="00A8365B">
              <w:rPr>
                <w:b/>
                <w:sz w:val="18"/>
                <w:szCs w:val="18"/>
              </w:rPr>
              <w:t>103 639,7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A8365B" w:rsidRDefault="00A8365B" w:rsidP="00DC541B">
            <w:pPr>
              <w:jc w:val="center"/>
              <w:rPr>
                <w:b/>
                <w:sz w:val="18"/>
                <w:szCs w:val="20"/>
              </w:rPr>
            </w:pPr>
            <w:r w:rsidRPr="00A8365B">
              <w:rPr>
                <w:b/>
                <w:sz w:val="18"/>
                <w:szCs w:val="20"/>
              </w:rPr>
              <w:t>106 031,1</w:t>
            </w:r>
          </w:p>
        </w:tc>
      </w:tr>
    </w:tbl>
    <w:p w:rsidR="00A8365B" w:rsidRDefault="00A8365B" w:rsidP="00A8365B">
      <w:pPr>
        <w:ind w:left="284" w:firstLine="425"/>
        <w:jc w:val="both"/>
      </w:pPr>
    </w:p>
    <w:p w:rsidR="00A8365B" w:rsidRPr="007A1C3D" w:rsidRDefault="003B4FEB" w:rsidP="00A8365B">
      <w:pPr>
        <w:ind w:left="284" w:firstLine="425"/>
        <w:jc w:val="both"/>
      </w:pPr>
      <w:r>
        <w:t>4</w:t>
      </w:r>
      <w:r w:rsidR="00A8365B" w:rsidRPr="007A1C3D">
        <w:t>.</w:t>
      </w:r>
      <m:oMath>
        <m:r>
          <w:rPr>
            <w:rFonts w:ascii="Cambria Math" w:hAnsi="Cambria Math"/>
          </w:rPr>
          <m:t> </m:t>
        </m:r>
      </m:oMath>
      <w:r w:rsidR="00A8365B" w:rsidRPr="007A1C3D">
        <w:t>Приложение № 1 программы изложить в редакции согласно приложению № 1 к настоящему приказу.</w:t>
      </w:r>
    </w:p>
    <w:p w:rsidR="00A8365B" w:rsidRDefault="003B4FEB" w:rsidP="00A8365B">
      <w:pPr>
        <w:ind w:left="284" w:firstLine="425"/>
        <w:jc w:val="both"/>
      </w:pPr>
      <w:r>
        <w:t>5</w:t>
      </w:r>
      <w:r w:rsidR="00A8365B" w:rsidRPr="007A1C3D">
        <w:t>. Приложение № 2 программы изложить в редакции согласно приложению № 2 к настоящему приказу.</w:t>
      </w:r>
    </w:p>
    <w:p w:rsidR="00912E58" w:rsidRPr="00656321" w:rsidRDefault="00912E58" w:rsidP="00912E58">
      <w:pPr>
        <w:ind w:firstLine="709"/>
        <w:jc w:val="both"/>
      </w:pPr>
      <w:r w:rsidRPr="00656321">
        <w:t>6.</w:t>
      </w:r>
      <m:oMath>
        <m:r>
          <w:rPr>
            <w:rFonts w:ascii="Cambria Math" w:hAnsi="Cambria Math"/>
          </w:rPr>
          <m:t> </m:t>
        </m:r>
      </m:oMath>
      <w:r w:rsidRPr="00656321">
        <w:t>В приложении № 3 программы в пункте 5 графу «Источник получения данных» изложить в следующей редакции: «Источником получения данных для проведения расчета показателя является ведомственная информация департамента и данные филиала ФГБУ «Федеральная кадастровая палата федеральной службы государственной регистрации, кадастра и картографии» по НСО.</w:t>
      </w:r>
      <w:r w:rsidR="003266ED" w:rsidRPr="00656321">
        <w:t xml:space="preserve"> </w:t>
      </w:r>
      <w:r w:rsidRPr="00656321">
        <w:t>Достижение целевого индикатора обеспечено реализацией мероприятий 1 задачи № 2 Программы.</w:t>
      </w:r>
      <w:r w:rsidR="003266ED" w:rsidRPr="00656321">
        <w:t xml:space="preserve"> </w:t>
      </w:r>
      <w:r w:rsidRPr="00656321">
        <w:t>Число объектов недвижимости, находящихся в кадастре недвижимости по состоянию на начало 2018 года, составляло 2 227 596 единиц.».</w:t>
      </w:r>
    </w:p>
    <w:p w:rsidR="00912E58" w:rsidRPr="00656321" w:rsidRDefault="00912E58" w:rsidP="00912E58">
      <w:pPr>
        <w:ind w:firstLine="709"/>
        <w:jc w:val="both"/>
      </w:pPr>
      <w:r w:rsidRPr="00656321">
        <w:t>7.</w:t>
      </w:r>
      <m:oMath>
        <m:r>
          <w:rPr>
            <w:rFonts w:ascii="Cambria Math" w:hAnsi="Cambria Math"/>
          </w:rPr>
          <m:t> </m:t>
        </m:r>
      </m:oMath>
      <w:r w:rsidRPr="00656321">
        <w:t xml:space="preserve"> В приложении № 3 программы в пункте 9 графу «Источник получения данных» изложить в следующей редакции: «Источником получения данных для проведения расчета показателя являются сведения об исполнении консолидированного бюджета Новосибирской области, указанные в законе об исполнении областного бюджета Новосибирской области за отчетный финансовый год. Достижение целевого индикатора обеспечено реализацией мероприятий 1,2 задачи № 2 программы.».</w:t>
      </w:r>
    </w:p>
    <w:p w:rsidR="00032916" w:rsidRDefault="00912E58" w:rsidP="00032916">
      <w:pPr>
        <w:ind w:firstLine="709"/>
        <w:jc w:val="both"/>
      </w:pPr>
      <w:r>
        <w:t>8</w:t>
      </w:r>
      <w:r w:rsidR="00032916">
        <w:t>.</w:t>
      </w:r>
      <m:oMath>
        <m:r>
          <w:rPr>
            <w:rFonts w:ascii="Cambria Math" w:hAnsi="Cambria Math"/>
          </w:rPr>
          <m:t> </m:t>
        </m:r>
      </m:oMath>
      <w:r w:rsidR="00411E54">
        <w:t xml:space="preserve"> В н</w:t>
      </w:r>
      <w:r w:rsidR="00032916">
        <w:t>аименовани</w:t>
      </w:r>
      <w:r w:rsidR="00411E54">
        <w:t>и</w:t>
      </w:r>
      <w:r w:rsidR="00EB3B63">
        <w:t xml:space="preserve"> </w:t>
      </w:r>
      <w:r w:rsidR="00411E54">
        <w:t>п</w:t>
      </w:r>
      <w:r w:rsidR="00032916">
        <w:t xml:space="preserve">рограммы </w:t>
      </w:r>
      <w:r w:rsidR="00411E54">
        <w:t>и далее по тексту слова</w:t>
      </w:r>
      <w:r w:rsidR="00032916">
        <w:t xml:space="preserve"> «</w:t>
      </w:r>
      <w:r w:rsidR="00411E54">
        <w:t>на 2019-2022 годы</w:t>
      </w:r>
      <w:r w:rsidR="00032916">
        <w:t>»</w:t>
      </w:r>
      <w:r w:rsidR="00411E54">
        <w:t xml:space="preserve"> исключить</w:t>
      </w:r>
      <w:r w:rsidR="00032916">
        <w:t>.</w:t>
      </w:r>
    </w:p>
    <w:p w:rsidR="00032916" w:rsidRDefault="00912E58" w:rsidP="00032916">
      <w:pPr>
        <w:ind w:firstLine="709"/>
        <w:jc w:val="both"/>
      </w:pPr>
      <w:r>
        <w:t>9</w:t>
      </w:r>
      <w:r w:rsidR="00032916">
        <w:t>.</w:t>
      </w:r>
      <m:oMath>
        <m:r>
          <w:rPr>
            <w:rFonts w:ascii="Cambria Math" w:hAnsi="Cambria Math"/>
          </w:rPr>
          <m:t> </m:t>
        </m:r>
      </m:oMath>
      <w:r w:rsidR="00032916" w:rsidRPr="008E2783">
        <w:t xml:space="preserve">В </w:t>
      </w:r>
      <w:r w:rsidR="00411E54">
        <w:t>паспорте программы</w:t>
      </w:r>
      <w:r w:rsidR="00032916">
        <w:t>:</w:t>
      </w:r>
    </w:p>
    <w:p w:rsidR="00032916" w:rsidRPr="008E2783" w:rsidRDefault="00032916" w:rsidP="00032916">
      <w:pPr>
        <w:ind w:firstLine="720"/>
        <w:jc w:val="both"/>
      </w:pPr>
      <w:r>
        <w:t xml:space="preserve">- </w:t>
      </w:r>
      <w:r w:rsidRPr="008E2783">
        <w:t>раздел «Объемы финансирования (с расшифровкой по годам и источникам</w:t>
      </w:r>
      <w:r w:rsidR="00912E58">
        <w:t xml:space="preserve"> </w:t>
      </w:r>
      <w:r w:rsidRPr="008E2783">
        <w:t>финансирования)» изложить в следующей редакции:</w:t>
      </w:r>
    </w:p>
    <w:p w:rsidR="00032916" w:rsidRPr="008E2783" w:rsidRDefault="00032916" w:rsidP="00032916">
      <w:pPr>
        <w:jc w:val="both"/>
      </w:pPr>
      <w:r w:rsidRPr="008E2783">
        <w:t xml:space="preserve">«Источник финансирования </w:t>
      </w:r>
      <w:r>
        <w:t>п</w:t>
      </w:r>
      <w:r w:rsidRPr="008E2783">
        <w:t xml:space="preserve">рограммы – областной бюджет Новосибирской области. Общий объем финансирования </w:t>
      </w:r>
      <w:r>
        <w:t>п</w:t>
      </w:r>
      <w:r w:rsidRPr="008E2783">
        <w:t>рограммы на 201</w:t>
      </w:r>
      <w:r>
        <w:t>9</w:t>
      </w:r>
      <w:r w:rsidRPr="008E2783">
        <w:t>-20</w:t>
      </w:r>
      <w:r>
        <w:t>25</w:t>
      </w:r>
      <w:r w:rsidRPr="008E2783">
        <w:t xml:space="preserve"> годы составляет </w:t>
      </w:r>
      <w:r>
        <w:t xml:space="preserve">                       731 985,6 </w:t>
      </w:r>
      <w:r w:rsidRPr="008E2783">
        <w:t xml:space="preserve">тыс. рублей, в том числе департамент имущества и земельных отношений Новосибирской области </w:t>
      </w:r>
      <w:r>
        <w:t xml:space="preserve">731 985,6 </w:t>
      </w:r>
      <w:r w:rsidRPr="008E2783">
        <w:t>тыс. рублей. Распределение финансирования по годам программы:</w:t>
      </w:r>
    </w:p>
    <w:p w:rsidR="00032916" w:rsidRPr="008E2783" w:rsidRDefault="00032916" w:rsidP="00032916">
      <w:pPr>
        <w:jc w:val="both"/>
      </w:pPr>
      <w:r w:rsidRPr="008E2783">
        <w:t>201</w:t>
      </w:r>
      <w:r>
        <w:t>9</w:t>
      </w:r>
      <w:r w:rsidRPr="008E2783">
        <w:t xml:space="preserve"> год –     </w:t>
      </w:r>
      <w:r>
        <w:t>92 829,2</w:t>
      </w:r>
      <w:r w:rsidRPr="008E2783">
        <w:t xml:space="preserve"> тыс. рублей;</w:t>
      </w:r>
    </w:p>
    <w:p w:rsidR="00032916" w:rsidRPr="00495E7D" w:rsidRDefault="00032916" w:rsidP="00032916">
      <w:pPr>
        <w:autoSpaceDE/>
        <w:autoSpaceDN/>
        <w:jc w:val="both"/>
      </w:pPr>
      <w:r w:rsidRPr="00495E7D">
        <w:t xml:space="preserve">2020 год –     </w:t>
      </w:r>
      <w:r>
        <w:t>96 679,7</w:t>
      </w:r>
      <w:r w:rsidRPr="00495E7D">
        <w:t xml:space="preserve"> тыс. рублей;</w:t>
      </w:r>
    </w:p>
    <w:p w:rsidR="00032916" w:rsidRPr="00495E7D" w:rsidRDefault="00032916" w:rsidP="00032916">
      <w:pPr>
        <w:autoSpaceDE/>
        <w:autoSpaceDN/>
        <w:jc w:val="both"/>
      </w:pPr>
      <w:r>
        <w:t>2021 год –     103 639,7</w:t>
      </w:r>
      <w:r w:rsidRPr="00495E7D">
        <w:t xml:space="preserve"> тыс. рублей;</w:t>
      </w:r>
    </w:p>
    <w:p w:rsidR="00032916" w:rsidRDefault="00032916" w:rsidP="00032916">
      <w:pPr>
        <w:autoSpaceDE/>
        <w:autoSpaceDN/>
        <w:jc w:val="both"/>
      </w:pPr>
      <w:r w:rsidRPr="00495E7D">
        <w:t xml:space="preserve">2022 год –     </w:t>
      </w:r>
      <w:r>
        <w:t>106 031,1</w:t>
      </w:r>
      <w:r w:rsidRPr="00495E7D">
        <w:t xml:space="preserve"> тыс. рублей</w:t>
      </w:r>
      <w:r>
        <w:t>;</w:t>
      </w:r>
    </w:p>
    <w:p w:rsidR="00032916" w:rsidRDefault="00032916" w:rsidP="00032916">
      <w:pPr>
        <w:autoSpaceDE/>
        <w:autoSpaceDN/>
        <w:jc w:val="both"/>
      </w:pPr>
      <w:r>
        <w:t xml:space="preserve">2023 год </w:t>
      </w:r>
      <w:r w:rsidRPr="00495E7D">
        <w:t xml:space="preserve">–     </w:t>
      </w:r>
      <w:r>
        <w:t>108 517,3</w:t>
      </w:r>
      <w:r w:rsidRPr="00495E7D">
        <w:t xml:space="preserve"> тыс. рублей</w:t>
      </w:r>
      <w:r>
        <w:t>;</w:t>
      </w:r>
    </w:p>
    <w:p w:rsidR="00032916" w:rsidRDefault="00032916" w:rsidP="00032916">
      <w:pPr>
        <w:autoSpaceDE/>
        <w:autoSpaceDN/>
        <w:jc w:val="both"/>
      </w:pPr>
      <w:r>
        <w:t xml:space="preserve">2024 год </w:t>
      </w:r>
      <w:r w:rsidRPr="00495E7D">
        <w:t xml:space="preserve">–     </w:t>
      </w:r>
      <w:r>
        <w:t>110 646,8</w:t>
      </w:r>
      <w:r w:rsidRPr="00495E7D">
        <w:t xml:space="preserve"> тыс. рублей</w:t>
      </w:r>
      <w:r>
        <w:t>;</w:t>
      </w:r>
    </w:p>
    <w:p w:rsidR="00032916" w:rsidRPr="00495E7D" w:rsidRDefault="00032916" w:rsidP="00032916">
      <w:pPr>
        <w:autoSpaceDE/>
        <w:autoSpaceDN/>
        <w:jc w:val="both"/>
      </w:pPr>
      <w:r>
        <w:t xml:space="preserve">2025 год </w:t>
      </w:r>
      <w:r w:rsidRPr="00495E7D">
        <w:t xml:space="preserve">–     </w:t>
      </w:r>
      <w:r>
        <w:t>113 641,8</w:t>
      </w:r>
      <w:r w:rsidRPr="00495E7D">
        <w:t xml:space="preserve"> тыс. рублей</w:t>
      </w:r>
      <w:r>
        <w:t>.</w:t>
      </w:r>
    </w:p>
    <w:p w:rsidR="00032916" w:rsidRPr="00495E7D" w:rsidRDefault="00032916" w:rsidP="00032916">
      <w:pPr>
        <w:autoSpaceDE/>
        <w:autoSpaceDN/>
        <w:jc w:val="both"/>
      </w:pPr>
      <w:r w:rsidRPr="00495E7D">
        <w:t xml:space="preserve">В том числе за счет средств областного бюджета Новосибирской области – </w:t>
      </w:r>
      <w:r>
        <w:t>731 985,6</w:t>
      </w:r>
      <w:r w:rsidRPr="00495E7D">
        <w:t xml:space="preserve"> тыс. рублей, в том числе по годам:</w:t>
      </w:r>
    </w:p>
    <w:p w:rsidR="00032916" w:rsidRPr="008E2783" w:rsidRDefault="00032916" w:rsidP="00032916">
      <w:pPr>
        <w:jc w:val="both"/>
      </w:pPr>
      <w:r w:rsidRPr="008E2783">
        <w:t>201</w:t>
      </w:r>
      <w:r>
        <w:t>9</w:t>
      </w:r>
      <w:r w:rsidRPr="008E2783">
        <w:t xml:space="preserve"> год –     </w:t>
      </w:r>
      <w:r>
        <w:t>92 829,2</w:t>
      </w:r>
      <w:r w:rsidRPr="008E2783">
        <w:t xml:space="preserve"> тыс. рублей;</w:t>
      </w:r>
    </w:p>
    <w:p w:rsidR="00032916" w:rsidRPr="00495E7D" w:rsidRDefault="00032916" w:rsidP="00032916">
      <w:pPr>
        <w:autoSpaceDE/>
        <w:autoSpaceDN/>
        <w:jc w:val="both"/>
      </w:pPr>
      <w:r w:rsidRPr="00495E7D">
        <w:lastRenderedPageBreak/>
        <w:t xml:space="preserve">2020 год –     </w:t>
      </w:r>
      <w:r>
        <w:t>96 679,7</w:t>
      </w:r>
      <w:r w:rsidRPr="00495E7D">
        <w:t xml:space="preserve"> тыс. рублей;</w:t>
      </w:r>
    </w:p>
    <w:p w:rsidR="00032916" w:rsidRPr="00495E7D" w:rsidRDefault="00032916" w:rsidP="00032916">
      <w:pPr>
        <w:autoSpaceDE/>
        <w:autoSpaceDN/>
        <w:jc w:val="both"/>
      </w:pPr>
      <w:r>
        <w:t>2021 год –     103 639,7</w:t>
      </w:r>
      <w:r w:rsidRPr="00495E7D">
        <w:t xml:space="preserve"> тыс. рублей;</w:t>
      </w:r>
    </w:p>
    <w:p w:rsidR="00032916" w:rsidRDefault="00032916" w:rsidP="00032916">
      <w:pPr>
        <w:autoSpaceDE/>
        <w:autoSpaceDN/>
        <w:jc w:val="both"/>
      </w:pPr>
      <w:r w:rsidRPr="00495E7D">
        <w:t xml:space="preserve">2022 год –     </w:t>
      </w:r>
      <w:r>
        <w:t>106 031,1</w:t>
      </w:r>
      <w:r w:rsidRPr="00495E7D">
        <w:t xml:space="preserve"> тыс. рублей</w:t>
      </w:r>
      <w:r>
        <w:t>;</w:t>
      </w:r>
    </w:p>
    <w:p w:rsidR="00032916" w:rsidRDefault="00032916" w:rsidP="00032916">
      <w:pPr>
        <w:autoSpaceDE/>
        <w:autoSpaceDN/>
        <w:jc w:val="both"/>
      </w:pPr>
      <w:r>
        <w:t xml:space="preserve">2023 год </w:t>
      </w:r>
      <w:r w:rsidRPr="00495E7D">
        <w:t xml:space="preserve">–     </w:t>
      </w:r>
      <w:r>
        <w:t>108 517,3</w:t>
      </w:r>
      <w:r w:rsidRPr="00495E7D">
        <w:t xml:space="preserve"> тыс. рублей</w:t>
      </w:r>
      <w:r>
        <w:t>;</w:t>
      </w:r>
    </w:p>
    <w:p w:rsidR="00032916" w:rsidRDefault="00032916" w:rsidP="00032916">
      <w:pPr>
        <w:autoSpaceDE/>
        <w:autoSpaceDN/>
        <w:jc w:val="both"/>
      </w:pPr>
      <w:r>
        <w:t xml:space="preserve">2024 год </w:t>
      </w:r>
      <w:r w:rsidRPr="00495E7D">
        <w:t xml:space="preserve">–     </w:t>
      </w:r>
      <w:r>
        <w:t>110 646,8</w:t>
      </w:r>
      <w:r w:rsidRPr="00495E7D">
        <w:t xml:space="preserve"> тыс. рублей</w:t>
      </w:r>
      <w:r>
        <w:t>;</w:t>
      </w:r>
    </w:p>
    <w:p w:rsidR="00032916" w:rsidRPr="00495E7D" w:rsidRDefault="00032916" w:rsidP="00032916">
      <w:pPr>
        <w:autoSpaceDE/>
        <w:autoSpaceDN/>
        <w:jc w:val="both"/>
      </w:pPr>
      <w:r>
        <w:t xml:space="preserve">2025 год </w:t>
      </w:r>
      <w:r w:rsidRPr="00495E7D">
        <w:t xml:space="preserve">–     </w:t>
      </w:r>
      <w:r>
        <w:t>113 641,8</w:t>
      </w:r>
      <w:r w:rsidRPr="00495E7D">
        <w:t xml:space="preserve"> тыс. рублей</w:t>
      </w:r>
      <w:r>
        <w:t>.</w:t>
      </w:r>
    </w:p>
    <w:p w:rsidR="00032916" w:rsidRDefault="00032916" w:rsidP="00032916">
      <w:pPr>
        <w:jc w:val="both"/>
      </w:pPr>
      <w:r>
        <w:t>Суммы средств, выделяемые из областного бюджета Новосибирской области, подлежат ежегодному уточнению исходя из возможностей областного бюджета Новосибирской области</w:t>
      </w:r>
      <w:r w:rsidR="00411E54">
        <w:t>»</w:t>
      </w:r>
      <w:r>
        <w:t>.</w:t>
      </w:r>
    </w:p>
    <w:p w:rsidR="00032916" w:rsidRDefault="00032916" w:rsidP="00032916">
      <w:pPr>
        <w:jc w:val="both"/>
      </w:pPr>
      <w:r>
        <w:tab/>
        <w:t xml:space="preserve">- раздел «Ожидаемые конечные результаты реализации </w:t>
      </w:r>
      <w:r w:rsidR="00411E54">
        <w:t>п</w:t>
      </w:r>
      <w:r>
        <w:t>рограммы, выраженные в соответствующих показателях, поддающихся количественной оценки» изложить в следующей редакции: «Основными результатами реализации ведомственной целевой программы будут:</w:t>
      </w:r>
    </w:p>
    <w:p w:rsidR="00032916" w:rsidRDefault="00032916" w:rsidP="00032916">
      <w:pPr>
        <w:jc w:val="both"/>
      </w:pPr>
      <w:r>
        <w:t>- ежегодное поступление доходов областного бюджета Новосибирской области от использования и приватизации государственной собственности</w:t>
      </w:r>
      <w:r w:rsidR="00411E54">
        <w:t>,</w:t>
      </w:r>
      <w:r>
        <w:t xml:space="preserve"> начиная с 2020 года</w:t>
      </w:r>
      <w:r w:rsidR="00411E54">
        <w:t>,</w:t>
      </w:r>
      <w:r>
        <w:t xml:space="preserve"> в размере 300 млн. рублей.</w:t>
      </w:r>
    </w:p>
    <w:p w:rsidR="00032916" w:rsidRDefault="00032916" w:rsidP="00032916">
      <w:pPr>
        <w:jc w:val="both"/>
      </w:pPr>
      <w:r>
        <w:t xml:space="preserve">- в экономический и гражданский оборот будет вовлечено не менее </w:t>
      </w:r>
      <w:r w:rsidR="004A43F5">
        <w:t>18 200</w:t>
      </w:r>
      <w:r>
        <w:t xml:space="preserve"> га земель на территории Новосибирской области.</w:t>
      </w:r>
    </w:p>
    <w:p w:rsidR="00032916" w:rsidRDefault="00032916" w:rsidP="00032916">
      <w:pPr>
        <w:jc w:val="both"/>
      </w:pPr>
      <w:r>
        <w:t xml:space="preserve">- регистрация права собственности Новосибирской области на </w:t>
      </w:r>
      <w:r w:rsidR="004A43F5">
        <w:t>665</w:t>
      </w:r>
      <w:r>
        <w:t xml:space="preserve"> объектов к</w:t>
      </w:r>
      <w:r w:rsidR="004A43F5">
        <w:t>апитального строительства, и 1 050</w:t>
      </w:r>
      <w:r>
        <w:t xml:space="preserve"> земельных участков.</w:t>
      </w:r>
    </w:p>
    <w:p w:rsidR="00032916" w:rsidRDefault="00032916" w:rsidP="00032916">
      <w:pPr>
        <w:jc w:val="both"/>
      </w:pPr>
      <w:r>
        <w:t>- доля доходов от использования объектов недвижимого имущества в общем объеме неналоговых доходов к концу 2025 году достигнет 15%, при фактическом поступлении по итогам 2018 года 4,4%.</w:t>
      </w:r>
    </w:p>
    <w:p w:rsidR="00032916" w:rsidRDefault="00032916" w:rsidP="00032916">
      <w:pPr>
        <w:jc w:val="both"/>
      </w:pPr>
      <w:r>
        <w:t>- доля объектов недвижимости, имеющих актуальную кадастровую стоимость, от общего числа объектов недвижимости, зарегистрированных на территории Новосибирской области, составит 100% начиная с 202</w:t>
      </w:r>
      <w:r w:rsidR="004A43F5">
        <w:t>2</w:t>
      </w:r>
      <w:r>
        <w:t xml:space="preserve"> года.</w:t>
      </w:r>
    </w:p>
    <w:p w:rsidR="00032916" w:rsidRDefault="00032916" w:rsidP="00032916">
      <w:pPr>
        <w:jc w:val="both"/>
      </w:pPr>
      <w:r>
        <w:t>- доля дохода от налога на недвижимость в общем объеме доходов консолидированного бюджета Новосибирской области к концу 2025 году достигнет 12,5%, при фактическом поступлении по итогам 2018 года 7,5%.</w:t>
      </w:r>
    </w:p>
    <w:p w:rsidR="00032916" w:rsidRDefault="00032916" w:rsidP="00032916">
      <w:pPr>
        <w:jc w:val="both"/>
      </w:pPr>
      <w:r>
        <w:t>- увеличение до 64% доли поступлений от использования земельных ресурсов, собственность на которые не разграничена, в доходы бюджетов муниципальных районов, входящих в Новосибирскую агломерацию. Фактическое поступление в 2018 году 41,4%.</w:t>
      </w:r>
    </w:p>
    <w:p w:rsidR="00032916" w:rsidRDefault="00032916" w:rsidP="00032916">
      <w:pPr>
        <w:jc w:val="both"/>
      </w:pPr>
      <w:r>
        <w:t>- доля объектов казны Новосибирской области, имеющих удовлетворительное техническое состояние, к общему числу объектов казны начиная с 202</w:t>
      </w:r>
      <w:r w:rsidR="004A43F5">
        <w:t>2</w:t>
      </w:r>
      <w:r>
        <w:t xml:space="preserve"> года составит 100%, при фактических значениях по итогам 2018 года 60%.</w:t>
      </w:r>
    </w:p>
    <w:p w:rsidR="00032916" w:rsidRDefault="00032916" w:rsidP="00032916">
      <w:pPr>
        <w:jc w:val="both"/>
      </w:pPr>
      <w:r>
        <w:t>- количество проведенных проверок соблюдения договорных обязательств и распоряжения объектами государственной собственности Новосибирской области составит не менее 75 проверок ежегодно».</w:t>
      </w:r>
    </w:p>
    <w:p w:rsidR="00032916" w:rsidRDefault="00912E58" w:rsidP="00032916">
      <w:pPr>
        <w:ind w:firstLine="709"/>
        <w:jc w:val="both"/>
      </w:pPr>
      <w:r>
        <w:t>10</w:t>
      </w:r>
      <w:r w:rsidR="00032916">
        <w:t>.</w:t>
      </w:r>
      <m:oMath>
        <m:r>
          <w:rPr>
            <w:rFonts w:ascii="Cambria Math" w:hAnsi="Cambria Math"/>
          </w:rPr>
          <m:t> </m:t>
        </m:r>
      </m:oMath>
      <w:r w:rsidR="00032916" w:rsidRPr="008E2783">
        <w:t xml:space="preserve">В </w:t>
      </w:r>
      <w:r w:rsidR="00032916">
        <w:t>разделе 2«Общие положения»:</w:t>
      </w:r>
    </w:p>
    <w:p w:rsidR="00032916" w:rsidRDefault="00032916" w:rsidP="00032916">
      <w:pPr>
        <w:jc w:val="both"/>
      </w:pPr>
      <w:r>
        <w:tab/>
        <w:t xml:space="preserve"> - в абзаце первом </w:t>
      </w:r>
      <w:r w:rsidR="00065ACE">
        <w:t>с</w:t>
      </w:r>
      <w:r>
        <w:t>лова «до 2022 года» заменить словами «до 2025 года».</w:t>
      </w:r>
    </w:p>
    <w:p w:rsidR="00032916" w:rsidRDefault="00032916" w:rsidP="00032916">
      <w:pPr>
        <w:jc w:val="both"/>
      </w:pPr>
      <w:r>
        <w:tab/>
      </w:r>
      <w:r w:rsidR="00912E58">
        <w:t>11.</w:t>
      </w:r>
      <m:oMath>
        <m:r>
          <w:rPr>
            <w:rFonts w:ascii="Cambria Math" w:hAnsi="Cambria Math"/>
          </w:rPr>
          <m:t> </m:t>
        </m:r>
      </m:oMath>
      <w:r>
        <w:t xml:space="preserve">Раздел 7 «Ожидаемые результаты реализации ведомственной целевой программы» </w:t>
      </w:r>
      <w:r w:rsidR="00065ACE">
        <w:t xml:space="preserve">абзац 1 </w:t>
      </w:r>
      <w:r>
        <w:t>изложить в следующей редакции:</w:t>
      </w:r>
    </w:p>
    <w:p w:rsidR="00032916" w:rsidRPr="00133B40" w:rsidRDefault="00032916" w:rsidP="00032916">
      <w:pPr>
        <w:ind w:firstLine="709"/>
        <w:jc w:val="both"/>
      </w:pPr>
      <w:r>
        <w:t>«</w:t>
      </w:r>
      <w:r w:rsidRPr="00133B40">
        <w:t xml:space="preserve">По итогам реализации </w:t>
      </w:r>
      <w:r>
        <w:t>программы</w:t>
      </w:r>
      <w:r w:rsidRPr="00133B40">
        <w:t xml:space="preserve"> ожидается достижение следующих результатов</w:t>
      </w:r>
      <w:r>
        <w:t>:</w:t>
      </w:r>
    </w:p>
    <w:p w:rsidR="00032916" w:rsidRDefault="00032916" w:rsidP="00032916">
      <w:pPr>
        <w:ind w:firstLine="708"/>
        <w:jc w:val="both"/>
      </w:pPr>
      <w:r>
        <w:lastRenderedPageBreak/>
        <w:t>- </w:t>
      </w:r>
      <w:r w:rsidRPr="00D731AE">
        <w:t xml:space="preserve">Обеспечение поступлений в доходную часть </w:t>
      </w:r>
      <w:r>
        <w:t>областного бюджета Новосибирской области</w:t>
      </w:r>
      <w:r w:rsidRPr="00D731AE">
        <w:t xml:space="preserve"> доходов от использования и реализации имущества, находящегося в государственной собств</w:t>
      </w:r>
      <w:r>
        <w:t xml:space="preserve">енности Новосибирской </w:t>
      </w:r>
      <w:proofErr w:type="spellStart"/>
      <w:proofErr w:type="gramStart"/>
      <w:r>
        <w:t>области</w:t>
      </w:r>
      <w:r w:rsidRPr="00D731AE">
        <w:t>.</w:t>
      </w:r>
      <w:r>
        <w:t>По</w:t>
      </w:r>
      <w:proofErr w:type="spellEnd"/>
      <w:proofErr w:type="gramEnd"/>
      <w:r>
        <w:t xml:space="preserve"> предварительной оценке сумма доходов областного бюджета за период действия программы от использования и реализации имущества </w:t>
      </w:r>
      <w:r w:rsidRPr="007F7B71">
        <w:t xml:space="preserve">составит </w:t>
      </w:r>
      <w:r w:rsidR="004A43F5">
        <w:t>2 080</w:t>
      </w:r>
      <w:r w:rsidRPr="007F7B71">
        <w:t xml:space="preserve"> млн. рублей</w:t>
      </w:r>
      <w:r>
        <w:t>.</w:t>
      </w:r>
    </w:p>
    <w:p w:rsidR="00032916" w:rsidRPr="007F7B71" w:rsidRDefault="00032916" w:rsidP="00032916">
      <w:pPr>
        <w:ind w:firstLine="708"/>
        <w:jc w:val="both"/>
      </w:pPr>
      <w:r>
        <w:t xml:space="preserve">- За период действия программы в </w:t>
      </w:r>
      <w:r w:rsidRPr="002E76A1">
        <w:t>экономический и гра</w:t>
      </w:r>
      <w:r>
        <w:t xml:space="preserve">жданский </w:t>
      </w:r>
      <w:r w:rsidRPr="002E76A1">
        <w:t>оборот</w:t>
      </w:r>
      <w:r>
        <w:t xml:space="preserve"> будет вовлечено не </w:t>
      </w:r>
      <w:r w:rsidRPr="007F7B71">
        <w:t xml:space="preserve">менее </w:t>
      </w:r>
      <w:r w:rsidR="004A43F5">
        <w:t xml:space="preserve">18 200 </w:t>
      </w:r>
      <w:r w:rsidRPr="007F7B71">
        <w:t xml:space="preserve">га земельных участков. </w:t>
      </w:r>
    </w:p>
    <w:p w:rsidR="00032916" w:rsidRPr="006819A8" w:rsidRDefault="00032916" w:rsidP="00032916">
      <w:pPr>
        <w:ind w:firstLine="708"/>
        <w:jc w:val="both"/>
      </w:pPr>
      <w:r w:rsidRPr="007F7B71">
        <w:t xml:space="preserve">- Будет зарегистрировано право собственности Новосибирской области на </w:t>
      </w:r>
      <w:r w:rsidR="004A43F5">
        <w:t>665</w:t>
      </w:r>
      <w:r w:rsidRPr="007F7B71">
        <w:t xml:space="preserve">объектов капитального строительства и </w:t>
      </w:r>
      <w:r>
        <w:t xml:space="preserve">1 </w:t>
      </w:r>
      <w:r w:rsidR="004A43F5">
        <w:t>050</w:t>
      </w:r>
      <w:r w:rsidRPr="007F7B71">
        <w:t xml:space="preserve"> земельных участков.</w:t>
      </w:r>
    </w:p>
    <w:p w:rsidR="00032916" w:rsidRPr="006819A8" w:rsidRDefault="00032916" w:rsidP="00032916">
      <w:pPr>
        <w:ind w:firstLine="708"/>
        <w:jc w:val="both"/>
      </w:pPr>
      <w:r w:rsidRPr="006819A8">
        <w:t xml:space="preserve">- Доля доходов от использования объектов недвижимого имущества в общем объеме </w:t>
      </w:r>
      <w:r>
        <w:t xml:space="preserve">неналоговых доходов к концу </w:t>
      </w:r>
      <w:r w:rsidRPr="007F7B71">
        <w:t>2025 года достигнет 15%, п</w:t>
      </w:r>
      <w:r w:rsidRPr="006819A8">
        <w:t xml:space="preserve">ри </w:t>
      </w:r>
      <w:r>
        <w:t xml:space="preserve">факте </w:t>
      </w:r>
      <w:r w:rsidRPr="006819A8">
        <w:t xml:space="preserve">по итогам 2018 года </w:t>
      </w:r>
      <w:r>
        <w:t>4,4</w:t>
      </w:r>
      <w:r w:rsidRPr="006819A8">
        <w:t>%.</w:t>
      </w:r>
    </w:p>
    <w:p w:rsidR="00032916" w:rsidRPr="006819A8" w:rsidRDefault="00032916" w:rsidP="00032916">
      <w:pPr>
        <w:ind w:firstLine="708"/>
        <w:jc w:val="both"/>
      </w:pPr>
      <w:r w:rsidRPr="006819A8">
        <w:t>- Доля объектов недвижимости, имеющих актуальную кадастровую стоимость</w:t>
      </w:r>
      <w:r>
        <w:t>,</w:t>
      </w:r>
      <w:r w:rsidRPr="006819A8">
        <w:t xml:space="preserve"> от общего числа объектов недвижимости, зарегистрированных на территории Новосибирской области</w:t>
      </w:r>
      <w:r>
        <w:t>,</w:t>
      </w:r>
      <w:r w:rsidRPr="006819A8">
        <w:t xml:space="preserve"> составит </w:t>
      </w:r>
      <w:r w:rsidRPr="007F7B71">
        <w:t>100% начиная с 202</w:t>
      </w:r>
      <w:r w:rsidR="004A43F5">
        <w:t>2</w:t>
      </w:r>
      <w:r w:rsidRPr="007F7B71">
        <w:t xml:space="preserve"> года</w:t>
      </w:r>
      <w:r w:rsidRPr="006819A8">
        <w:t>.</w:t>
      </w:r>
    </w:p>
    <w:p w:rsidR="00032916" w:rsidRDefault="00032916" w:rsidP="00032916">
      <w:pPr>
        <w:ind w:firstLine="708"/>
        <w:jc w:val="both"/>
      </w:pPr>
      <w:r w:rsidRPr="006819A8">
        <w:t>- Доля дохода от налога на недвижимость в общем объеме доходов консолидированного бюджета Но</w:t>
      </w:r>
      <w:r>
        <w:t xml:space="preserve">восибирской области к </w:t>
      </w:r>
      <w:r w:rsidRPr="007F7B71">
        <w:t>концу 2025 года достигнет 12,5%, при фактическом поступлении по итогам 2018 года 7,5%.</w:t>
      </w:r>
    </w:p>
    <w:p w:rsidR="00032916" w:rsidRDefault="00032916" w:rsidP="00032916">
      <w:pPr>
        <w:widowControl w:val="0"/>
        <w:ind w:firstLine="708"/>
        <w:jc w:val="both"/>
      </w:pPr>
      <w:r>
        <w:t>- Содействие развитию территории Новосибирской агломерации, призванной</w:t>
      </w:r>
      <w:r w:rsidR="00912E58">
        <w:t xml:space="preserve"> </w:t>
      </w:r>
      <w:r w:rsidRPr="00414C30">
        <w:t>обеспечить устойчивое сбалансированное социально-экономическое развитие региона как единого экономического пространства с учетом взаимных интересов муниципальных образований, а также создать условия для формирования благоприятной среды жизнедеятельности, ведения бизнеса, повышения уровня и качества жизни населения.</w:t>
      </w:r>
      <w:r>
        <w:t xml:space="preserve"> Централизованное распоряжение земельными участками Новосибирской агломерации, государственная собственность на </w:t>
      </w:r>
      <w:r w:rsidRPr="000C30DF">
        <w:t>которые не разграничена, позволит вовлекать ежегодно на территории агломерации не менее 2000 га земли в экономический и гражданский оборот, посредством передачи их в аренду, продажи, вложения, повысить качество распоряжения данными земельными участками, посредством создания единой геоинформационной базы земель, находящихся в границах Новосибирской агломерации.</w:t>
      </w:r>
      <w:r w:rsidR="00FF2009">
        <w:t xml:space="preserve"> </w:t>
      </w:r>
      <w:r w:rsidRPr="009035B0">
        <w:t>Данный комплекс мероприятий приведет к увеличению доли неналоговых доходов муниципальных районов, входящих в Новосибирскую агломерацию, от использования земельных ресурсов до 64%, при фактическом выполнении по итогам 2018 года 41,4%.</w:t>
      </w:r>
      <w:r w:rsidR="00912E58">
        <w:t xml:space="preserve"> </w:t>
      </w:r>
      <w:r w:rsidRPr="000C30DF">
        <w:t>Кроме того, за счет земельных ресурсов, собственность на которые не разграничена, будет решаться вопрос обеспечения льготных категорий граждан земельными участками как для ИЖС, так и для садоводства и огородничества.</w:t>
      </w:r>
    </w:p>
    <w:p w:rsidR="00032916" w:rsidRPr="00E17F66" w:rsidRDefault="00032916" w:rsidP="00032916">
      <w:pPr>
        <w:ind w:firstLine="708"/>
        <w:jc w:val="both"/>
      </w:pPr>
      <w:r w:rsidRPr="000C30DF">
        <w:t>- Доля объектов казны Новосибирской области, имеющих удовлетворительное техническое состояние, к общему числу объектов казны начиная с 202</w:t>
      </w:r>
      <w:r w:rsidR="004A43F5">
        <w:t>2</w:t>
      </w:r>
      <w:r w:rsidRPr="000C30DF">
        <w:t xml:space="preserve"> года составит</w:t>
      </w:r>
      <w:r w:rsidRPr="006819A8">
        <w:t xml:space="preserve"> 100%, при </w:t>
      </w:r>
      <w:r>
        <w:t>фактически достигнутом значении</w:t>
      </w:r>
      <w:r w:rsidRPr="00E17F66">
        <w:t xml:space="preserve"> по итогам 2018 года </w:t>
      </w:r>
      <w:r>
        <w:t>60</w:t>
      </w:r>
      <w:r w:rsidRPr="00E17F66">
        <w:t>%.</w:t>
      </w:r>
    </w:p>
    <w:p w:rsidR="00032916" w:rsidRDefault="00032916" w:rsidP="00032916">
      <w:pPr>
        <w:ind w:firstLine="708"/>
        <w:jc w:val="both"/>
      </w:pPr>
      <w:r w:rsidRPr="00E17F66">
        <w:t>- Количество проведенных проверок соблюдения договорных обязательств и распоряжения объектами государственной собственности Новосибирской</w:t>
      </w:r>
      <w:r w:rsidRPr="002E76A1">
        <w:t xml:space="preserve"> области</w:t>
      </w:r>
      <w:r>
        <w:t xml:space="preserve"> составит не менее 75 проверок ежегодно</w:t>
      </w:r>
      <w:r w:rsidRPr="002E76A1">
        <w:t>.</w:t>
      </w:r>
      <w:r w:rsidR="00065ACE">
        <w:t>».</w:t>
      </w:r>
    </w:p>
    <w:p w:rsidR="00032916" w:rsidRDefault="003B4FEB" w:rsidP="00032916">
      <w:pPr>
        <w:ind w:firstLine="708"/>
      </w:pPr>
      <w:r>
        <w:lastRenderedPageBreak/>
        <w:t>1</w:t>
      </w:r>
      <w:r w:rsidR="00912E58">
        <w:t>2</w:t>
      </w:r>
      <w:r w:rsidR="00032916">
        <w:t>.</w:t>
      </w:r>
      <m:oMath>
        <m:r>
          <w:rPr>
            <w:rFonts w:ascii="Cambria Math" w:hAnsi="Cambria Math"/>
          </w:rPr>
          <m:t> </m:t>
        </m:r>
      </m:oMath>
      <w:r w:rsidR="00032916" w:rsidRPr="008E2783">
        <w:t xml:space="preserve"> Раздел</w:t>
      </w:r>
      <w:r w:rsidR="00032916">
        <w:t xml:space="preserve"> 8 «</w:t>
      </w:r>
      <w:r w:rsidR="00032916" w:rsidRPr="008E2783">
        <w:t>Объемы финансирования ведомственной целевой программы</w:t>
      </w:r>
      <w:r w:rsidR="00032916">
        <w:t>»</w:t>
      </w:r>
      <w:r w:rsidR="00FE696D">
        <w:t xml:space="preserve">  </w:t>
      </w:r>
      <w:r w:rsidR="00032916">
        <w:t>изложить в следующей редакции:</w:t>
      </w:r>
    </w:p>
    <w:p w:rsidR="00032916" w:rsidRPr="00EB608B" w:rsidRDefault="00032916" w:rsidP="00032916">
      <w:pPr>
        <w:ind w:firstLine="720"/>
        <w:jc w:val="right"/>
        <w:rPr>
          <w:sz w:val="27"/>
          <w:szCs w:val="27"/>
        </w:rPr>
      </w:pPr>
      <w:r w:rsidRPr="00EB608B">
        <w:rPr>
          <w:sz w:val="27"/>
          <w:szCs w:val="27"/>
        </w:rPr>
        <w:t>Таблица № 1</w:t>
      </w:r>
    </w:p>
    <w:p w:rsidR="00032916" w:rsidRPr="001E7BEE" w:rsidRDefault="00032916" w:rsidP="00032916">
      <w:pPr>
        <w:jc w:val="center"/>
        <w:rPr>
          <w:b/>
          <w:sz w:val="27"/>
          <w:szCs w:val="27"/>
        </w:rPr>
      </w:pPr>
      <w:r w:rsidRPr="001E7BEE">
        <w:rPr>
          <w:b/>
          <w:sz w:val="27"/>
          <w:szCs w:val="27"/>
        </w:rPr>
        <w:t>СВОДНЫЕ ФИНАНСОВЫЕ ЗАТРАТЫ</w:t>
      </w:r>
    </w:p>
    <w:p w:rsidR="00032916" w:rsidRPr="000C30DF" w:rsidRDefault="00032916" w:rsidP="00032916">
      <w:pPr>
        <w:jc w:val="center"/>
        <w:rPr>
          <w:b/>
        </w:rPr>
      </w:pPr>
      <w:r w:rsidRPr="001E7BEE">
        <w:rPr>
          <w:b/>
          <w:sz w:val="27"/>
          <w:szCs w:val="27"/>
        </w:rPr>
        <w:t xml:space="preserve">ведомственной целевой программы </w:t>
      </w:r>
      <w:r w:rsidRPr="001E7BEE">
        <w:rPr>
          <w:b/>
        </w:rPr>
        <w:t xml:space="preserve">«Управление государственным имуществом и земельными </w:t>
      </w:r>
      <w:r w:rsidRPr="000C30DF">
        <w:rPr>
          <w:b/>
        </w:rPr>
        <w:t>ресурсами на территории Новосибирской области</w:t>
      </w:r>
      <w:r>
        <w:rPr>
          <w:b/>
        </w:rPr>
        <w:t>»</w:t>
      </w:r>
    </w:p>
    <w:p w:rsidR="00032916" w:rsidRPr="00E8065B" w:rsidRDefault="00032916" w:rsidP="00032916">
      <w:pPr>
        <w:ind w:left="7920" w:right="-2"/>
        <w:jc w:val="center"/>
        <w:rPr>
          <w:sz w:val="22"/>
        </w:rPr>
      </w:pPr>
      <w:r w:rsidRPr="00E8065B">
        <w:rPr>
          <w:sz w:val="22"/>
        </w:rPr>
        <w:t>(тыс. рублей)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35"/>
        <w:gridCol w:w="992"/>
        <w:gridCol w:w="850"/>
        <w:gridCol w:w="993"/>
        <w:gridCol w:w="992"/>
        <w:gridCol w:w="851"/>
        <w:gridCol w:w="993"/>
        <w:gridCol w:w="1134"/>
        <w:gridCol w:w="6"/>
        <w:gridCol w:w="842"/>
      </w:tblGrid>
      <w:tr w:rsidR="00032916" w:rsidRPr="001E7BEE" w:rsidTr="00624BBF">
        <w:trPr>
          <w:cantSplit/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Источники и объемы расходов по программе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 xml:space="preserve">Финансовые затраты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E8065B">
              <w:rPr>
                <w:sz w:val="12"/>
              </w:rPr>
              <w:t>Примечание</w:t>
            </w:r>
          </w:p>
        </w:tc>
      </w:tr>
      <w:tr w:rsidR="00032916" w:rsidRPr="001E7BEE" w:rsidTr="00624BBF">
        <w:trPr>
          <w:cantSplit/>
          <w:trHeight w:val="198"/>
        </w:trPr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всего</w:t>
            </w:r>
          </w:p>
        </w:tc>
        <w:tc>
          <w:tcPr>
            <w:tcW w:w="68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в том числе по годам реализации программы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4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E7BEE" w:rsidTr="00624BBF">
        <w:trPr>
          <w:cantSplit/>
          <w:trHeight w:val="240"/>
        </w:trPr>
        <w:tc>
          <w:tcPr>
            <w:tcW w:w="1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jc w:val="center"/>
              <w:rPr>
                <w:sz w:val="18"/>
              </w:rPr>
            </w:pPr>
            <w:r w:rsidRPr="00A83DDF">
              <w:rPr>
                <w:sz w:val="18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jc w:val="center"/>
              <w:rPr>
                <w:sz w:val="18"/>
              </w:rPr>
            </w:pPr>
            <w:r w:rsidRPr="00A83DDF">
              <w:rPr>
                <w:sz w:val="18"/>
              </w:rPr>
              <w:t>2020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jc w:val="center"/>
              <w:rPr>
                <w:sz w:val="18"/>
              </w:rPr>
            </w:pPr>
            <w:r w:rsidRPr="00A83DDF">
              <w:rPr>
                <w:sz w:val="18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916" w:rsidRPr="000C30DF" w:rsidRDefault="00032916" w:rsidP="00624BBF">
            <w:pPr>
              <w:jc w:val="center"/>
            </w:pPr>
            <w:r w:rsidRPr="000C30DF">
              <w:rPr>
                <w:sz w:val="18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916" w:rsidRPr="000C30DF" w:rsidRDefault="00032916" w:rsidP="00624BBF">
            <w:pPr>
              <w:jc w:val="center"/>
            </w:pPr>
            <w:r w:rsidRPr="000C30DF">
              <w:rPr>
                <w:sz w:val="18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916" w:rsidRPr="000C30DF" w:rsidRDefault="00032916" w:rsidP="00624BBF">
            <w:pPr>
              <w:jc w:val="center"/>
            </w:pPr>
            <w:r w:rsidRPr="000C30DF">
              <w:rPr>
                <w:sz w:val="18"/>
              </w:rPr>
              <w:t>2025 год</w:t>
            </w:r>
          </w:p>
        </w:tc>
        <w:tc>
          <w:tcPr>
            <w:tcW w:w="84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E7BEE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rPr>
                <w:sz w:val="18"/>
              </w:rPr>
            </w:pPr>
            <w:r w:rsidRPr="00A83DDF">
              <w:rPr>
                <w:sz w:val="18"/>
              </w:rPr>
              <w:t>Всего финансовых затрат, в том числе из: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731 985,6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92 829,2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96 679,7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103 639,7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106 031,1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5A5466">
              <w:rPr>
                <w:sz w:val="16"/>
              </w:rPr>
              <w:t>108 517,3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110 646,8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113 641,8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E7BEE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rPr>
                <w:sz w:val="18"/>
              </w:rPr>
            </w:pPr>
            <w:r w:rsidRPr="00A83DDF">
              <w:rPr>
                <w:sz w:val="18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E7BEE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rPr>
                <w:sz w:val="18"/>
              </w:rPr>
            </w:pPr>
            <w:r w:rsidRPr="00A83DDF">
              <w:rPr>
                <w:sz w:val="18"/>
              </w:rPr>
              <w:t xml:space="preserve">областного бюджета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731 985,6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92 829,2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96 679,7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103 639,7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106 031,1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5A5466">
              <w:rPr>
                <w:sz w:val="16"/>
              </w:rPr>
              <w:t>108 517,3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110 646,8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113 641,8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E7BEE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rPr>
                <w:sz w:val="18"/>
              </w:rPr>
            </w:pPr>
            <w:r w:rsidRPr="00A83DDF">
              <w:rPr>
                <w:sz w:val="18"/>
              </w:rPr>
              <w:t>местных бюджетов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E7BEE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rPr>
                <w:sz w:val="18"/>
              </w:rPr>
            </w:pPr>
            <w:r w:rsidRPr="00A83DDF">
              <w:rPr>
                <w:sz w:val="18"/>
              </w:rPr>
              <w:t>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A83DDF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DC699E" w:rsidRDefault="00DC699E" w:rsidP="00624BBF">
            <w:pPr>
              <w:adjustRightInd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6803CC" w:rsidP="00624BBF">
            <w:pPr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A83DDF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</w:tbl>
    <w:p w:rsidR="00032916" w:rsidRPr="001E7BEE" w:rsidRDefault="00FE696D" w:rsidP="00032916">
      <w:pPr>
        <w:tabs>
          <w:tab w:val="left" w:pos="6400"/>
        </w:tabs>
        <w:jc w:val="right"/>
        <w:rPr>
          <w:bCs/>
          <w:sz w:val="27"/>
          <w:szCs w:val="27"/>
        </w:rPr>
      </w:pPr>
      <w:r>
        <w:t>Т</w:t>
      </w:r>
      <w:r w:rsidR="00032916" w:rsidRPr="001E7BEE">
        <w:t>аблица № 2</w:t>
      </w:r>
    </w:p>
    <w:p w:rsidR="00032916" w:rsidRPr="001E7BEE" w:rsidRDefault="00032916" w:rsidP="00032916">
      <w:pPr>
        <w:tabs>
          <w:tab w:val="left" w:pos="6400"/>
        </w:tabs>
        <w:jc w:val="center"/>
        <w:rPr>
          <w:b/>
          <w:bCs/>
          <w:sz w:val="27"/>
          <w:szCs w:val="27"/>
        </w:rPr>
      </w:pPr>
      <w:r w:rsidRPr="001E7BEE">
        <w:rPr>
          <w:b/>
          <w:bCs/>
          <w:sz w:val="27"/>
          <w:szCs w:val="27"/>
        </w:rPr>
        <w:t>ИСТОЧНИКИ ФИНАНСИРОВАНИЯ</w:t>
      </w:r>
    </w:p>
    <w:p w:rsidR="00032916" w:rsidRPr="001E7BEE" w:rsidRDefault="00032916" w:rsidP="00032916">
      <w:pPr>
        <w:jc w:val="center"/>
        <w:rPr>
          <w:b/>
          <w:sz w:val="27"/>
          <w:szCs w:val="27"/>
        </w:rPr>
      </w:pPr>
      <w:r w:rsidRPr="001E7BEE">
        <w:rPr>
          <w:b/>
          <w:bCs/>
          <w:sz w:val="27"/>
          <w:szCs w:val="27"/>
        </w:rPr>
        <w:t xml:space="preserve">ведомственной целевой программы </w:t>
      </w:r>
      <w:r w:rsidRPr="001E7BEE">
        <w:rPr>
          <w:b/>
          <w:sz w:val="27"/>
          <w:szCs w:val="27"/>
        </w:rPr>
        <w:t>«Управление государственным имуществом и земельными ресурсами на территории Новосибирской области»</w:t>
      </w:r>
    </w:p>
    <w:p w:rsidR="00032916" w:rsidRPr="001E7BEE" w:rsidRDefault="00032916" w:rsidP="00032916">
      <w:pPr>
        <w:ind w:right="-2"/>
        <w:jc w:val="center"/>
        <w:rPr>
          <w:b/>
          <w:bCs/>
          <w:sz w:val="27"/>
          <w:szCs w:val="27"/>
        </w:rPr>
      </w:pPr>
      <w:r w:rsidRPr="001E7BEE">
        <w:rPr>
          <w:b/>
          <w:bCs/>
          <w:sz w:val="27"/>
          <w:szCs w:val="27"/>
        </w:rPr>
        <w:t>в разрезе реестра расходных обязательств и ведомственной структуры расходов областного бюджета</w:t>
      </w:r>
    </w:p>
    <w:p w:rsidR="00032916" w:rsidRPr="00651407" w:rsidRDefault="00032916" w:rsidP="00032916">
      <w:pPr>
        <w:ind w:right="-2" w:firstLine="5954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651407">
        <w:rPr>
          <w:sz w:val="22"/>
        </w:rPr>
        <w:t xml:space="preserve">              (тыс. рублей)</w:t>
      </w:r>
    </w:p>
    <w:tbl>
      <w:tblPr>
        <w:tblW w:w="1051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58"/>
        <w:gridCol w:w="567"/>
        <w:gridCol w:w="600"/>
        <w:gridCol w:w="555"/>
        <w:gridCol w:w="971"/>
        <w:gridCol w:w="567"/>
        <w:gridCol w:w="850"/>
        <w:gridCol w:w="851"/>
        <w:gridCol w:w="850"/>
        <w:gridCol w:w="851"/>
        <w:gridCol w:w="709"/>
        <w:gridCol w:w="708"/>
        <w:gridCol w:w="851"/>
      </w:tblGrid>
      <w:tr w:rsidR="00032916" w:rsidRPr="001E7BEE" w:rsidTr="00624BBF">
        <w:trPr>
          <w:trHeight w:val="427"/>
        </w:trPr>
        <w:tc>
          <w:tcPr>
            <w:tcW w:w="426" w:type="dxa"/>
            <w:vMerge w:val="restart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№</w:t>
            </w:r>
          </w:p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п/п</w:t>
            </w:r>
          </w:p>
        </w:tc>
        <w:tc>
          <w:tcPr>
            <w:tcW w:w="1158" w:type="dxa"/>
            <w:vMerge w:val="restart"/>
            <w:noWrap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Наименование расходного обязательства</w:t>
            </w:r>
          </w:p>
        </w:tc>
        <w:tc>
          <w:tcPr>
            <w:tcW w:w="567" w:type="dxa"/>
            <w:vMerge w:val="restart"/>
            <w:noWrap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ГРБС</w:t>
            </w:r>
          </w:p>
        </w:tc>
        <w:tc>
          <w:tcPr>
            <w:tcW w:w="600" w:type="dxa"/>
            <w:vMerge w:val="restart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РЗ</w:t>
            </w:r>
          </w:p>
        </w:tc>
        <w:tc>
          <w:tcPr>
            <w:tcW w:w="555" w:type="dxa"/>
            <w:vMerge w:val="restart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ПР</w:t>
            </w:r>
          </w:p>
        </w:tc>
        <w:tc>
          <w:tcPr>
            <w:tcW w:w="971" w:type="dxa"/>
            <w:vMerge w:val="restart"/>
            <w:noWrap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  <w:r w:rsidRPr="00431840">
              <w:rPr>
                <w:sz w:val="12"/>
                <w:szCs w:val="20"/>
              </w:rPr>
              <w:t>КВР</w:t>
            </w:r>
          </w:p>
        </w:tc>
        <w:tc>
          <w:tcPr>
            <w:tcW w:w="5670" w:type="dxa"/>
            <w:gridSpan w:val="7"/>
          </w:tcPr>
          <w:p w:rsidR="00032916" w:rsidRPr="00D220D3" w:rsidRDefault="00032916" w:rsidP="00624BBF">
            <w:pPr>
              <w:jc w:val="center"/>
              <w:rPr>
                <w:sz w:val="12"/>
                <w:szCs w:val="20"/>
              </w:rPr>
            </w:pPr>
            <w:r w:rsidRPr="00D220D3">
              <w:rPr>
                <w:sz w:val="12"/>
                <w:szCs w:val="20"/>
              </w:rPr>
              <w:t>Период реализации программы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  <w:vMerge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158" w:type="dxa"/>
            <w:vMerge/>
            <w:noWrap/>
            <w:vAlign w:val="center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55" w:type="dxa"/>
            <w:vMerge/>
            <w:vAlign w:val="center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71" w:type="dxa"/>
            <w:vMerge/>
            <w:noWrap/>
            <w:vAlign w:val="center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32916" w:rsidRPr="00431840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850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2019</w:t>
            </w:r>
          </w:p>
        </w:tc>
        <w:tc>
          <w:tcPr>
            <w:tcW w:w="851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2020</w:t>
            </w:r>
          </w:p>
        </w:tc>
        <w:tc>
          <w:tcPr>
            <w:tcW w:w="850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2021</w:t>
            </w:r>
          </w:p>
        </w:tc>
        <w:tc>
          <w:tcPr>
            <w:tcW w:w="851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2022</w:t>
            </w:r>
          </w:p>
        </w:tc>
        <w:tc>
          <w:tcPr>
            <w:tcW w:w="709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2023</w:t>
            </w:r>
          </w:p>
        </w:tc>
        <w:tc>
          <w:tcPr>
            <w:tcW w:w="708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2024</w:t>
            </w:r>
          </w:p>
        </w:tc>
        <w:tc>
          <w:tcPr>
            <w:tcW w:w="851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2025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22 336,4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24 946,3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25 716,1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26 715,1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27 753,1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28 053,1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29 147,2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8 156,5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6 845,1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7 357,1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7 357,1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7 357,1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7 357,1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7 357,1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3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830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356,4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-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4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850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5 650,0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56321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 xml:space="preserve">5 </w:t>
            </w:r>
            <w:r w:rsidR="00656321">
              <w:rPr>
                <w:sz w:val="12"/>
                <w:szCs w:val="20"/>
              </w:rPr>
              <w:t>650</w:t>
            </w:r>
            <w:r w:rsidRPr="007A1C3D">
              <w:rPr>
                <w:sz w:val="12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5 113,0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5 113,0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5 113,0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5 113,0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sz w:val="12"/>
                <w:szCs w:val="20"/>
              </w:rPr>
              <w:t>5 113,0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5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Субсидии государственному бюджетному учреждению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610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17 948,3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38 055,4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44 070,6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45 463,0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46 911,2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48 740,7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50 641,6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6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410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3 300,0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1 266,0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1 266,0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1 266,0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1 266,0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1 266,0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1 266,0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7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35 081,6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19 016,9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19 216,9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19 216,9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19 216,9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19 216,9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19 216,9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8</w:t>
            </w: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850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900,0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900,0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900,0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900,0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900,0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sz w:val="12"/>
                <w:szCs w:val="20"/>
              </w:rPr>
            </w:pPr>
            <w:r w:rsidRPr="007A1C3D">
              <w:rPr>
                <w:sz w:val="12"/>
                <w:szCs w:val="20"/>
              </w:rPr>
              <w:t>900,0</w:t>
            </w:r>
          </w:p>
        </w:tc>
      </w:tr>
      <w:tr w:rsidR="00032916" w:rsidRPr="007A1C3D" w:rsidTr="00624BBF">
        <w:trPr>
          <w:trHeight w:val="427"/>
        </w:trPr>
        <w:tc>
          <w:tcPr>
            <w:tcW w:w="426" w:type="dxa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158" w:type="dxa"/>
            <w:noWrap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  <w:r w:rsidRPr="007A1C3D">
              <w:rPr>
                <w:b/>
                <w:sz w:val="12"/>
                <w:szCs w:val="20"/>
              </w:rPr>
              <w:t>Итого</w:t>
            </w:r>
          </w:p>
        </w:tc>
        <w:tc>
          <w:tcPr>
            <w:tcW w:w="567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971" w:type="dxa"/>
            <w:noWrap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  <w:r w:rsidRPr="007A1C3D">
              <w:rPr>
                <w:b/>
                <w:sz w:val="12"/>
                <w:szCs w:val="20"/>
              </w:rPr>
              <w:t>92 829,2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  <w:r w:rsidRPr="007A1C3D">
              <w:rPr>
                <w:b/>
                <w:sz w:val="12"/>
                <w:szCs w:val="20"/>
              </w:rPr>
              <w:t>96 679,7</w:t>
            </w:r>
          </w:p>
        </w:tc>
        <w:tc>
          <w:tcPr>
            <w:tcW w:w="850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18"/>
              </w:rPr>
            </w:pPr>
            <w:r w:rsidRPr="007A1C3D">
              <w:rPr>
                <w:b/>
                <w:sz w:val="12"/>
                <w:szCs w:val="18"/>
              </w:rPr>
              <w:t>103 639,7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20"/>
              </w:rPr>
            </w:pPr>
            <w:r w:rsidRPr="007A1C3D">
              <w:rPr>
                <w:b/>
                <w:sz w:val="12"/>
                <w:szCs w:val="20"/>
              </w:rPr>
              <w:t>106 031,1</w:t>
            </w:r>
          </w:p>
        </w:tc>
        <w:tc>
          <w:tcPr>
            <w:tcW w:w="709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18"/>
              </w:rPr>
            </w:pPr>
            <w:r w:rsidRPr="007A1C3D">
              <w:rPr>
                <w:b/>
                <w:sz w:val="12"/>
                <w:szCs w:val="18"/>
              </w:rPr>
              <w:t>108 517,3</w:t>
            </w:r>
          </w:p>
        </w:tc>
        <w:tc>
          <w:tcPr>
            <w:tcW w:w="708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18"/>
              </w:rPr>
            </w:pPr>
            <w:r w:rsidRPr="007A1C3D">
              <w:rPr>
                <w:b/>
                <w:sz w:val="12"/>
                <w:szCs w:val="18"/>
              </w:rPr>
              <w:t>110 646,8</w:t>
            </w:r>
          </w:p>
        </w:tc>
        <w:tc>
          <w:tcPr>
            <w:tcW w:w="851" w:type="dxa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sz w:val="12"/>
                <w:szCs w:val="18"/>
              </w:rPr>
            </w:pPr>
            <w:r w:rsidRPr="007A1C3D">
              <w:rPr>
                <w:b/>
                <w:sz w:val="12"/>
                <w:szCs w:val="18"/>
              </w:rPr>
              <w:t>113 641,8</w:t>
            </w:r>
          </w:p>
        </w:tc>
      </w:tr>
    </w:tbl>
    <w:p w:rsidR="00032916" w:rsidRPr="007A1C3D" w:rsidRDefault="003B4FEB" w:rsidP="00032916">
      <w:pPr>
        <w:ind w:left="284" w:firstLine="425"/>
        <w:jc w:val="both"/>
      </w:pPr>
      <m:oMath>
        <m:r>
          <w:rPr>
            <w:rFonts w:ascii="Cambria Math" w:hAnsi="Cambria Math"/>
          </w:rPr>
          <w:lastRenderedPageBreak/>
          <m:t>13 </m:t>
        </m:r>
      </m:oMath>
      <w:r w:rsidR="00032916" w:rsidRPr="007A1C3D">
        <w:t xml:space="preserve">Приложение № 1 программы изложить в редакции согласно приложению № </w:t>
      </w:r>
      <w:r w:rsidR="00F017CC">
        <w:t>3</w:t>
      </w:r>
      <w:r w:rsidR="00032916" w:rsidRPr="007A1C3D">
        <w:t xml:space="preserve"> к настоящему приказу.</w:t>
      </w:r>
    </w:p>
    <w:p w:rsidR="00032916" w:rsidRDefault="00912E58" w:rsidP="00032916">
      <w:pPr>
        <w:ind w:left="284" w:firstLine="425"/>
        <w:jc w:val="both"/>
      </w:pPr>
      <w:r>
        <w:t>14</w:t>
      </w:r>
      <w:r w:rsidR="00FE696D">
        <w:t>.</w:t>
      </w:r>
      <m:oMath>
        <m:r>
          <w:rPr>
            <w:rFonts w:ascii="Cambria Math" w:hAnsi="Cambria Math"/>
          </w:rPr>
          <m:t> </m:t>
        </m:r>
      </m:oMath>
      <w:r w:rsidR="00032916" w:rsidRPr="007A1C3D">
        <w:t xml:space="preserve">Приложение № 2 программы изложить в редакции согласно приложению № </w:t>
      </w:r>
      <w:r w:rsidR="00F017CC">
        <w:t>4</w:t>
      </w:r>
      <w:r w:rsidR="00032916" w:rsidRPr="007A1C3D">
        <w:t xml:space="preserve"> к настоящему приказу.</w:t>
      </w:r>
    </w:p>
    <w:p w:rsidR="003058AD" w:rsidRPr="00BD7BD8" w:rsidRDefault="003058AD" w:rsidP="00F814B9">
      <w:pPr>
        <w:ind w:firstLine="709"/>
        <w:jc w:val="both"/>
      </w:pPr>
      <w:r w:rsidRPr="00BD7BD8">
        <w:t>1</w:t>
      </w:r>
      <w:r w:rsidR="003B4FEB" w:rsidRPr="00BD7BD8">
        <w:t>5</w:t>
      </w:r>
      <w:r w:rsidRPr="00BD7BD8">
        <w:t>. Пункт</w:t>
      </w:r>
      <w:r w:rsidR="007B2BB0" w:rsidRPr="00BD7BD8">
        <w:t>ы</w:t>
      </w:r>
      <w:r w:rsidRPr="00BD7BD8">
        <w:t xml:space="preserve"> </w:t>
      </w:r>
      <w:r w:rsidR="00912E58" w:rsidRPr="00BD7BD8">
        <w:t>8</w:t>
      </w:r>
      <w:r w:rsidR="007B2BB0" w:rsidRPr="00BD7BD8">
        <w:t>-1</w:t>
      </w:r>
      <w:r w:rsidR="003B4FEB" w:rsidRPr="00BD7BD8">
        <w:t>4</w:t>
      </w:r>
      <w:r w:rsidR="007B2BB0" w:rsidRPr="00BD7BD8">
        <w:t xml:space="preserve"> настоящего приказа вступаю</w:t>
      </w:r>
      <w:r w:rsidRPr="00BD7BD8">
        <w:t>т в силу с 01.01.2021 года.</w:t>
      </w:r>
    </w:p>
    <w:p w:rsidR="00032916" w:rsidRPr="007A1C3D" w:rsidRDefault="00032916" w:rsidP="00032916">
      <w:pPr>
        <w:rPr>
          <w:sz w:val="18"/>
          <w:szCs w:val="16"/>
        </w:rPr>
      </w:pPr>
    </w:p>
    <w:p w:rsidR="00032916" w:rsidRPr="007A1C3D" w:rsidRDefault="00032916" w:rsidP="00032916">
      <w:pPr>
        <w:rPr>
          <w:sz w:val="18"/>
          <w:szCs w:val="16"/>
        </w:rPr>
      </w:pPr>
    </w:p>
    <w:p w:rsidR="00032916" w:rsidRPr="007A1C3D" w:rsidRDefault="00032916" w:rsidP="00032916">
      <w:pPr>
        <w:ind w:left="-284"/>
      </w:pPr>
      <w:r w:rsidRPr="007A1C3D">
        <w:t>Руководитель департамента                                                                  Р.Г. Шилохвостов</w:t>
      </w:r>
    </w:p>
    <w:p w:rsidR="00032916" w:rsidRPr="007A1C3D" w:rsidRDefault="00032916" w:rsidP="00032916"/>
    <w:p w:rsidR="00032916" w:rsidRPr="007A1C3D" w:rsidRDefault="00032916" w:rsidP="00032916"/>
    <w:p w:rsidR="00032916" w:rsidRPr="007A1C3D" w:rsidRDefault="00032916" w:rsidP="00032916"/>
    <w:p w:rsidR="00032916" w:rsidRPr="007A1C3D" w:rsidRDefault="00032916" w:rsidP="00032916"/>
    <w:p w:rsidR="00032916" w:rsidRPr="007A1C3D" w:rsidRDefault="00032916" w:rsidP="00032916"/>
    <w:p w:rsidR="00032916" w:rsidRDefault="00032916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7B2BB0" w:rsidRDefault="007B2BB0" w:rsidP="00032916"/>
    <w:p w:rsidR="00032916" w:rsidRDefault="00032916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Default="00FE696D" w:rsidP="00032916"/>
    <w:p w:rsidR="00FE696D" w:rsidRPr="007A1C3D" w:rsidRDefault="00FE696D" w:rsidP="00032916"/>
    <w:p w:rsidR="00032916" w:rsidRPr="007A1C3D" w:rsidRDefault="00032916" w:rsidP="00032916"/>
    <w:p w:rsidR="00032916" w:rsidRPr="007A1C3D" w:rsidRDefault="00032916" w:rsidP="00032916">
      <w:pPr>
        <w:rPr>
          <w:sz w:val="20"/>
        </w:rPr>
      </w:pPr>
      <w:r w:rsidRPr="007A1C3D">
        <w:rPr>
          <w:sz w:val="20"/>
        </w:rPr>
        <w:t>А.С. Адольф</w:t>
      </w:r>
    </w:p>
    <w:p w:rsidR="00032916" w:rsidRPr="007A1C3D" w:rsidRDefault="00032916">
      <w:pPr>
        <w:rPr>
          <w:szCs w:val="16"/>
        </w:rPr>
      </w:pPr>
      <w:r w:rsidRPr="007A1C3D">
        <w:rPr>
          <w:sz w:val="20"/>
        </w:rPr>
        <w:t>238 60 56</w:t>
      </w:r>
    </w:p>
    <w:p w:rsidR="00032916" w:rsidRPr="007A1C3D" w:rsidRDefault="00032916">
      <w:pPr>
        <w:rPr>
          <w:szCs w:val="16"/>
        </w:rPr>
        <w:sectPr w:rsidR="00032916" w:rsidRPr="007A1C3D" w:rsidSect="003A15B4">
          <w:headerReference w:type="first" r:id="rId8"/>
          <w:footerReference w:type="first" r:id="rId9"/>
          <w:pgSz w:w="11907" w:h="16840" w:code="9"/>
          <w:pgMar w:top="-1134" w:right="567" w:bottom="1134" w:left="1418" w:header="709" w:footer="680" w:gutter="0"/>
          <w:cols w:space="709"/>
          <w:titlePg/>
        </w:sectPr>
      </w:pPr>
    </w:p>
    <w:p w:rsidR="00A8365B" w:rsidRPr="007A1C3D" w:rsidRDefault="00A8365B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lastRenderedPageBreak/>
        <w:t>Приложение</w:t>
      </w:r>
      <w:r w:rsidR="00DA47E2">
        <w:rPr>
          <w:sz w:val="24"/>
          <w:szCs w:val="24"/>
        </w:rPr>
        <w:t xml:space="preserve"> № 1</w:t>
      </w:r>
      <w:r w:rsidRPr="007A1C3D">
        <w:rPr>
          <w:sz w:val="24"/>
          <w:szCs w:val="24"/>
        </w:rPr>
        <w:t xml:space="preserve"> к приказу департамента имущества</w:t>
      </w:r>
    </w:p>
    <w:p w:rsidR="00A8365B" w:rsidRPr="007A1C3D" w:rsidRDefault="00A8365B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и земельных отношений Новосибирской области</w:t>
      </w:r>
    </w:p>
    <w:p w:rsidR="00A8365B" w:rsidRPr="007A1C3D" w:rsidRDefault="00A8365B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от ______________________ №_______________</w:t>
      </w:r>
    </w:p>
    <w:p w:rsidR="00A8365B" w:rsidRPr="007A1C3D" w:rsidRDefault="00A8365B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Pr="007A1C3D" w:rsidRDefault="00A8365B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ПРИЛОЖЕНИЕ № 1</w:t>
      </w:r>
    </w:p>
    <w:p w:rsidR="00A8365B" w:rsidRPr="007A1C3D" w:rsidRDefault="00A8365B" w:rsidP="00A8365B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к ведомственной целевой программе «Управление</w:t>
      </w:r>
    </w:p>
    <w:p w:rsidR="00A8365B" w:rsidRPr="007A1C3D" w:rsidRDefault="00A8365B" w:rsidP="00A8365B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государственным имуществом и земельными ресурсами</w:t>
      </w:r>
    </w:p>
    <w:p w:rsidR="00A8365B" w:rsidRPr="007A1C3D" w:rsidRDefault="00A8365B" w:rsidP="00A8365B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на территории Новосибирской области</w:t>
      </w:r>
      <w:r>
        <w:rPr>
          <w:sz w:val="24"/>
          <w:szCs w:val="24"/>
        </w:rPr>
        <w:t xml:space="preserve"> на 2019-2022 годы</w:t>
      </w:r>
      <w:r w:rsidRPr="007A1C3D">
        <w:rPr>
          <w:sz w:val="24"/>
          <w:szCs w:val="24"/>
        </w:rPr>
        <w:t>»</w:t>
      </w:r>
    </w:p>
    <w:p w:rsidR="00A8365B" w:rsidRPr="007A1C3D" w:rsidRDefault="00A8365B" w:rsidP="00A8365B">
      <w:pPr>
        <w:jc w:val="right"/>
      </w:pPr>
    </w:p>
    <w:p w:rsidR="00A8365B" w:rsidRPr="007A1C3D" w:rsidRDefault="00A8365B" w:rsidP="00A8365B">
      <w:pPr>
        <w:jc w:val="center"/>
      </w:pPr>
      <w:r w:rsidRPr="007A1C3D">
        <w:t>Цели, задачи и целевые индикаторы ведомственной целевой программы Новосибирской области</w:t>
      </w:r>
    </w:p>
    <w:p w:rsidR="00A8365B" w:rsidRPr="007A1C3D" w:rsidRDefault="00A8365B" w:rsidP="00A8365B">
      <w:pPr>
        <w:jc w:val="center"/>
      </w:pPr>
      <w:r w:rsidRPr="007A1C3D">
        <w:t>«Управление государственным имуществом и земельными ресурсами на территории Новосибирской области</w:t>
      </w:r>
      <w:r>
        <w:t xml:space="preserve"> на 2019-2022 годы</w:t>
      </w:r>
      <w:r w:rsidRPr="007A1C3D">
        <w:t>»</w:t>
      </w:r>
    </w:p>
    <w:p w:rsidR="00A8365B" w:rsidRPr="007A1C3D" w:rsidRDefault="00A8365B" w:rsidP="00A836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850"/>
        <w:gridCol w:w="963"/>
        <w:gridCol w:w="1022"/>
        <w:gridCol w:w="898"/>
        <w:gridCol w:w="1080"/>
        <w:gridCol w:w="1080"/>
        <w:gridCol w:w="1194"/>
        <w:gridCol w:w="1419"/>
      </w:tblGrid>
      <w:tr w:rsidR="00A8365B" w:rsidRPr="007A1C3D" w:rsidTr="00A8365B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Ед. изм.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jc w:val="center"/>
              <w:rPr>
                <w:sz w:val="20"/>
                <w:szCs w:val="20"/>
              </w:rPr>
            </w:pPr>
            <w:r w:rsidRPr="007A1C3D">
              <w:rPr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D7F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8365B" w:rsidRPr="007A1C3D" w:rsidTr="00A8365B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2018 год (факт)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65B" w:rsidRPr="007A1C3D" w:rsidTr="00A8365B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8365B" w:rsidRPr="007A1C3D" w:rsidTr="00A8365B">
        <w:trPr>
          <w:trHeight w:val="1237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ind w:left="12"/>
              <w:jc w:val="both"/>
              <w:rPr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Цель:</w:t>
            </w:r>
          </w:p>
          <w:p w:rsidR="00A8365B" w:rsidRPr="007A1C3D" w:rsidRDefault="00A8365B" w:rsidP="00DC541B">
            <w:pPr>
              <w:ind w:left="12"/>
              <w:jc w:val="both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области».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1. Объем доходов областного бюджета Новосибирской области от использования и приватизации государственной собственности Новосибирской области.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369,6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rHeight w:val="1017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ind w:lef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2. Площадь земельных участков, ежегодно вовлекаемых в экономический и гражданский оборот.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Га.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1 010,71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2 300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2 700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rHeight w:val="111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ind w:left="12"/>
              <w:jc w:val="both"/>
              <w:rPr>
                <w:b/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Задача 1.</w:t>
            </w:r>
          </w:p>
          <w:p w:rsidR="00A8365B" w:rsidRPr="007A1C3D" w:rsidRDefault="00A8365B" w:rsidP="00DC541B">
            <w:pPr>
              <w:ind w:left="12"/>
              <w:jc w:val="both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 xml:space="preserve">Повышение эффективности управления объектами недвижимого имущества, </w:t>
            </w:r>
            <w:r w:rsidRPr="007A1C3D">
              <w:rPr>
                <w:sz w:val="22"/>
                <w:szCs w:val="22"/>
              </w:rPr>
              <w:lastRenderedPageBreak/>
              <w:t>находящимися в государственной собственности Новосибирской области.</w:t>
            </w:r>
          </w:p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Default="00A8365B" w:rsidP="00DC541B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 Количество объектов капитального строительства, на которые зарегистрировано право собственности 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Новосибирской области.</w:t>
            </w:r>
          </w:p>
          <w:p w:rsidR="00A8365B" w:rsidRPr="007A1C3D" w:rsidRDefault="00A8365B" w:rsidP="00DC541B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4. Доля доходов областного бюджета Новосибирской области от использования объектов недвижимого имущества в общем объеме неналоговых доходов областного бюджета Новосибирской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rHeight w:val="1374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  <w:r w:rsidRPr="007A1C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актуальной базы объектов недвижимости для исчисления налогов в консолидированный бюджет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5. Доля объектов недвижимости, имеющих актуальную кадастровую стоимость, от общего числа объектов недвижимости, зарегистрированных на территории Новосибирской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1C3D">
              <w:rPr>
                <w:rFonts w:ascii="Times New Roman" w:hAnsi="Times New Roman" w:cs="Times New Roman"/>
              </w:rPr>
              <w:t>Плановые значения определены на основании пятилетнего актуального срока действия кадастровой оценки и дат утверждения результатов кадастровой оценки по каждой категории объектов</w:t>
            </w:r>
          </w:p>
        </w:tc>
      </w:tr>
      <w:tr w:rsidR="00A8365B" w:rsidRPr="007A1C3D" w:rsidTr="00A8365B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6. Доля дохода от налога на недвижимость в общем объеме доходов консолидированного бюджета Новосибирской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rHeight w:val="558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widowControl w:val="0"/>
              <w:jc w:val="both"/>
              <w:rPr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Задача 3:</w:t>
            </w:r>
            <w:r w:rsidRPr="007A1C3D">
              <w:rPr>
                <w:sz w:val="22"/>
                <w:szCs w:val="22"/>
              </w:rPr>
              <w:t xml:space="preserve"> Повышение эффективности управления земельными ресурсами, находящимися на территории Новосибирской области.</w:t>
            </w:r>
          </w:p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widowControl w:val="0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lastRenderedPageBreak/>
              <w:t>7. Количество земельных участков, на которые зарегистрировано право собственности Новосибирской области.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258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145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150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rHeight w:val="1390"/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5B" w:rsidRPr="007A1C3D" w:rsidRDefault="00A8365B" w:rsidP="00DC541B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8. Доля доходов бюджетов муниципальных районов, входящих в Новосибирскую агломерацию, от использования земельных участков, государственная собственность на которые не разграничена, в общем объеме</w:t>
            </w:r>
            <w:r w:rsidR="00A76F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неналоговых доходов муниципальных районов, входящих в состав Новосибирской агломерации.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18"/>
                <w:szCs w:val="22"/>
              </w:rPr>
              <w:t>%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rHeight w:val="139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widowControl w:val="0"/>
              <w:rPr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Задача 4:</w:t>
            </w:r>
            <w:r w:rsidRPr="007A1C3D">
              <w:rPr>
                <w:sz w:val="22"/>
                <w:szCs w:val="22"/>
              </w:rPr>
              <w:t xml:space="preserve"> Обеспечение сохранности и целевого использования государственной собственности Новосибирской области.</w:t>
            </w:r>
          </w:p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A76F44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 xml:space="preserve">9. Доля объектов казны Новосибирской области, имеющих удовлетворительное техническое состояние, к общему числу объектов казны.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A8365B" w:rsidRPr="007A1C3D" w:rsidTr="00A8365B">
        <w:trPr>
          <w:trHeight w:val="13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5B" w:rsidRPr="007A1C3D" w:rsidRDefault="00A8365B" w:rsidP="00DC54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10.Количество проведенных проверок соблюдения договорных обязательств и распоряжения объектами государственной собственности Новосибирской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5B" w:rsidRPr="007A1C3D" w:rsidRDefault="00A8365B" w:rsidP="00DC54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</w:tbl>
    <w:p w:rsidR="00A8365B" w:rsidRPr="007A1C3D" w:rsidRDefault="00A8365B" w:rsidP="00A8365B">
      <w:pPr>
        <w:jc w:val="right"/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A8365B" w:rsidRDefault="00A8365B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DA47E2" w:rsidRPr="007A1C3D" w:rsidRDefault="00DA47E2" w:rsidP="00DA47E2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7A1C3D">
        <w:rPr>
          <w:sz w:val="24"/>
          <w:szCs w:val="24"/>
        </w:rPr>
        <w:t xml:space="preserve"> к приказу департамента имущества</w:t>
      </w:r>
    </w:p>
    <w:p w:rsidR="00DA47E2" w:rsidRPr="007A1C3D" w:rsidRDefault="00DA47E2" w:rsidP="00DA47E2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и земельных отношений Новосибирской области</w:t>
      </w:r>
    </w:p>
    <w:p w:rsidR="00DA47E2" w:rsidRPr="007A1C3D" w:rsidRDefault="00DA47E2" w:rsidP="00DA47E2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от ______________________ №_______________</w:t>
      </w:r>
    </w:p>
    <w:p w:rsidR="00DA47E2" w:rsidRDefault="00DA47E2" w:rsidP="00C32B8F">
      <w:pPr>
        <w:jc w:val="right"/>
      </w:pPr>
    </w:p>
    <w:p w:rsidR="00C32B8F" w:rsidRDefault="00C32B8F" w:rsidP="00C32B8F">
      <w:pPr>
        <w:jc w:val="right"/>
      </w:pPr>
      <w:r w:rsidRPr="00644038">
        <w:t xml:space="preserve">Приложение </w:t>
      </w:r>
      <w:r>
        <w:t>2</w:t>
      </w:r>
    </w:p>
    <w:p w:rsidR="00C32B8F" w:rsidRDefault="00C32B8F" w:rsidP="00C32B8F">
      <w:pPr>
        <w:jc w:val="right"/>
      </w:pPr>
      <w:r w:rsidRPr="0066258D">
        <w:t>к ведомственной целевой программе</w:t>
      </w:r>
      <w:r>
        <w:t xml:space="preserve"> </w:t>
      </w:r>
      <w:r w:rsidRPr="00AE69D3">
        <w:t>«Управление</w:t>
      </w:r>
    </w:p>
    <w:p w:rsidR="00C32B8F" w:rsidRDefault="00C32B8F" w:rsidP="00C32B8F">
      <w:pPr>
        <w:jc w:val="right"/>
      </w:pPr>
      <w:r w:rsidRPr="00AE69D3">
        <w:t xml:space="preserve"> государственным имуществом и земельными ресурсами</w:t>
      </w:r>
    </w:p>
    <w:p w:rsidR="00C32B8F" w:rsidRPr="00AE69D3" w:rsidRDefault="00C32B8F" w:rsidP="00C32B8F">
      <w:pPr>
        <w:jc w:val="right"/>
      </w:pPr>
      <w:r>
        <w:t xml:space="preserve">на территории </w:t>
      </w:r>
      <w:r w:rsidRPr="00AE69D3">
        <w:t>Новосибирской области на 2019-2022 годы»</w:t>
      </w:r>
    </w:p>
    <w:p w:rsidR="00C32B8F" w:rsidRDefault="00C32B8F" w:rsidP="00C32B8F">
      <w:pPr>
        <w:jc w:val="center"/>
        <w:rPr>
          <w:b/>
        </w:rPr>
      </w:pPr>
    </w:p>
    <w:p w:rsidR="00C32B8F" w:rsidRPr="005B446B" w:rsidRDefault="00C32B8F" w:rsidP="00C32B8F">
      <w:pPr>
        <w:jc w:val="center"/>
        <w:rPr>
          <w:b/>
        </w:rPr>
      </w:pPr>
      <w:r w:rsidRPr="005B446B">
        <w:rPr>
          <w:b/>
        </w:rPr>
        <w:t xml:space="preserve">Мероприятия ведомственной целевой программы </w:t>
      </w:r>
    </w:p>
    <w:p w:rsidR="00C32B8F" w:rsidRPr="005B446B" w:rsidRDefault="00C32B8F" w:rsidP="00C32B8F">
      <w:pPr>
        <w:jc w:val="center"/>
        <w:rPr>
          <w:b/>
        </w:rPr>
      </w:pPr>
      <w:r w:rsidRPr="005B446B">
        <w:rPr>
          <w:b/>
        </w:rPr>
        <w:t>«Управление государственным имуществом и земельными ресурсами на территории Новосибирской области</w:t>
      </w:r>
    </w:p>
    <w:p w:rsidR="00C32B8F" w:rsidRPr="005B446B" w:rsidRDefault="00C32B8F" w:rsidP="00C32B8F">
      <w:pPr>
        <w:jc w:val="center"/>
        <w:rPr>
          <w:b/>
        </w:rPr>
      </w:pPr>
      <w:r w:rsidRPr="005B446B">
        <w:rPr>
          <w:b/>
        </w:rPr>
        <w:t>на 2019-2022 годы»</w:t>
      </w:r>
    </w:p>
    <w:p w:rsidR="00C32B8F" w:rsidRPr="005B446B" w:rsidRDefault="00C32B8F" w:rsidP="00C32B8F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2480"/>
        <w:gridCol w:w="1205"/>
        <w:gridCol w:w="960"/>
        <w:gridCol w:w="917"/>
        <w:gridCol w:w="30"/>
        <w:gridCol w:w="901"/>
        <w:gridCol w:w="91"/>
        <w:gridCol w:w="840"/>
        <w:gridCol w:w="152"/>
        <w:gridCol w:w="844"/>
        <w:gridCol w:w="115"/>
        <w:gridCol w:w="34"/>
        <w:gridCol w:w="1504"/>
        <w:gridCol w:w="2040"/>
      </w:tblGrid>
      <w:tr w:rsidR="00C32B8F" w:rsidRPr="00C32B8F" w:rsidTr="009C68E3">
        <w:tc>
          <w:tcPr>
            <w:tcW w:w="3197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Наименование мероприятия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Единица</w:t>
            </w:r>
          </w:p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измерения</w:t>
            </w:r>
          </w:p>
        </w:tc>
        <w:tc>
          <w:tcPr>
            <w:tcW w:w="4735" w:type="dxa"/>
            <w:gridSpan w:val="8"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Значение показателя</w:t>
            </w:r>
          </w:p>
        </w:tc>
        <w:tc>
          <w:tcPr>
            <w:tcW w:w="1653" w:type="dxa"/>
            <w:gridSpan w:val="3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Ответственный</w:t>
            </w:r>
          </w:p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исполнитель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Ожидаемый результат</w:t>
            </w: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4735" w:type="dxa"/>
            <w:gridSpan w:val="8"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 том числе по годам реализации</w:t>
            </w:r>
          </w:p>
        </w:tc>
        <w:tc>
          <w:tcPr>
            <w:tcW w:w="1653" w:type="dxa"/>
            <w:gridSpan w:val="3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480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2019</w:t>
            </w:r>
          </w:p>
        </w:tc>
        <w:tc>
          <w:tcPr>
            <w:tcW w:w="917" w:type="dxa"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2020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2021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2022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Итого</w:t>
            </w:r>
          </w:p>
        </w:tc>
        <w:tc>
          <w:tcPr>
            <w:tcW w:w="1653" w:type="dxa"/>
            <w:gridSpan w:val="3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7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8</w:t>
            </w:r>
          </w:p>
        </w:tc>
        <w:tc>
          <w:tcPr>
            <w:tcW w:w="165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9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before="100" w:beforeAutospacing="1"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</w:t>
            </w:r>
          </w:p>
        </w:tc>
      </w:tr>
      <w:tr w:rsidR="00C32B8F" w:rsidRPr="00C32B8F" w:rsidTr="009C68E3">
        <w:trPr>
          <w:trHeight w:val="578"/>
        </w:trPr>
        <w:tc>
          <w:tcPr>
            <w:tcW w:w="15310" w:type="dxa"/>
            <w:gridSpan w:val="15"/>
            <w:shd w:val="clear" w:color="auto" w:fill="auto"/>
          </w:tcPr>
          <w:p w:rsidR="00C32B8F" w:rsidRPr="00C32B8F" w:rsidRDefault="00C32B8F" w:rsidP="009C68E3">
            <w:pPr>
              <w:ind w:left="12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 xml:space="preserve">Цель: </w:t>
            </w:r>
            <w:r w:rsidRPr="00C32B8F">
              <w:rPr>
                <w:b/>
                <w:sz w:val="22"/>
              </w:rPr>
              <w:t>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области.</w:t>
            </w:r>
          </w:p>
        </w:tc>
      </w:tr>
      <w:tr w:rsidR="00C32B8F" w:rsidRPr="00C32B8F" w:rsidTr="009C68E3">
        <w:trPr>
          <w:trHeight w:val="457"/>
        </w:trPr>
        <w:tc>
          <w:tcPr>
            <w:tcW w:w="15310" w:type="dxa"/>
            <w:gridSpan w:val="15"/>
            <w:shd w:val="clear" w:color="auto" w:fill="auto"/>
          </w:tcPr>
          <w:p w:rsidR="00C32B8F" w:rsidRPr="00C32B8F" w:rsidRDefault="00C32B8F" w:rsidP="009C68E3">
            <w:pPr>
              <w:spacing w:after="100"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Задача 1. Повышение эффективности управления объектами недвижимого имущества, находящимися в государственной собственности Новосибирской области</w:t>
            </w:r>
          </w:p>
        </w:tc>
      </w:tr>
      <w:tr w:rsidR="00C32B8F" w:rsidRPr="00C32B8F" w:rsidTr="009C68E3"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1:</w:t>
            </w:r>
            <w:r w:rsidRPr="00C32B8F">
              <w:rPr>
                <w:color w:val="000000"/>
                <w:sz w:val="22"/>
              </w:rPr>
              <w:t xml:space="preserve"> Проведение кадастровых работ в отношении объектов капитального строительства, находящихся в государственной собственности Новосибирской области.</w:t>
            </w:r>
          </w:p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100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ДИЗО</w:t>
            </w:r>
          </w:p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Организации, заключившие договоры на конкурсной основе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Постановка на кадастровый учет объектов недвижимости с целью государственной регистрации прав собственности Новосибирской области.</w:t>
            </w: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8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1 000,0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8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8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1 000,0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8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8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ind w:hanging="1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8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2:</w:t>
            </w:r>
            <w:r w:rsidRPr="00C32B8F">
              <w:rPr>
                <w:color w:val="000000"/>
                <w:sz w:val="22"/>
              </w:rPr>
              <w:t xml:space="preserve"> Приватизация или передача в аренду объектов недвижимого имущества, </w:t>
            </w:r>
            <w:r w:rsidRPr="00C32B8F">
              <w:rPr>
                <w:color w:val="000000"/>
                <w:sz w:val="22"/>
              </w:rPr>
              <w:lastRenderedPageBreak/>
              <w:t>находящихся в собственности Новосибирской области</w:t>
            </w:r>
          </w:p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852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lastRenderedPageBreak/>
              <w:t>Количество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80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ДИЗО</w:t>
            </w:r>
          </w:p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 xml:space="preserve">Организации, заключившие </w:t>
            </w:r>
            <w:r w:rsidRPr="00C32B8F">
              <w:rPr>
                <w:color w:val="000000"/>
                <w:sz w:val="18"/>
                <w:szCs w:val="22"/>
              </w:rPr>
              <w:lastRenderedPageBreak/>
              <w:t>договоры на конкурсной основе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16"/>
                <w:szCs w:val="20"/>
              </w:rPr>
            </w:pPr>
            <w:r w:rsidRPr="00C32B8F">
              <w:rPr>
                <w:sz w:val="16"/>
                <w:szCs w:val="20"/>
              </w:rPr>
              <w:lastRenderedPageBreak/>
              <w:t xml:space="preserve">Поступление ежегодно в областной бюджет Новосибирской области доходов от продажи и аренды недвижимого </w:t>
            </w:r>
            <w:r w:rsidRPr="00C32B8F">
              <w:rPr>
                <w:sz w:val="16"/>
                <w:szCs w:val="20"/>
              </w:rPr>
              <w:lastRenderedPageBreak/>
              <w:t>имущества Новосибирской области в размере не менее 40 млн. руб.</w:t>
            </w:r>
          </w:p>
          <w:p w:rsidR="00C32B8F" w:rsidRPr="00C32B8F" w:rsidRDefault="00C32B8F" w:rsidP="009C68E3">
            <w:pPr>
              <w:spacing w:afterAutospacing="1"/>
              <w:jc w:val="center"/>
              <w:rPr>
                <w:sz w:val="16"/>
                <w:szCs w:val="20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16,0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61,0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61,0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49,75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320,0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1 220,0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1 220,0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1 220,0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3 980,0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320,0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1 220,0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1 220,0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1 220,0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3 980,0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rPr>
                <w:color w:val="000000"/>
                <w:sz w:val="22"/>
              </w:rPr>
            </w:pPr>
          </w:p>
        </w:tc>
      </w:tr>
      <w:tr w:rsidR="00C94C35" w:rsidRPr="00C32B8F" w:rsidTr="009C68E3">
        <w:tc>
          <w:tcPr>
            <w:tcW w:w="3197" w:type="dxa"/>
            <w:vMerge w:val="restart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 xml:space="preserve">Мероприятие 3: </w:t>
            </w:r>
            <w:r w:rsidRPr="00C32B8F">
              <w:rPr>
                <w:color w:val="000000"/>
                <w:sz w:val="22"/>
              </w:rPr>
              <w:t xml:space="preserve">Содержание учетно-технической информации на объекты капитального строительства, расположенные на территории Новосибирской области </w:t>
            </w:r>
          </w:p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610</w:t>
            </w:r>
          </w:p>
        </w:tc>
        <w:tc>
          <w:tcPr>
            <w:tcW w:w="2480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дел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370 000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94C35" w:rsidRPr="00FE696D" w:rsidRDefault="00C94C35" w:rsidP="009C68E3">
            <w:pPr>
              <w:rPr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370 000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370 000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370 000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4C35" w:rsidRPr="00FE696D" w:rsidRDefault="00C94C35" w:rsidP="009C68E3">
            <w:pPr>
              <w:rPr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370 000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C94C35" w:rsidRPr="00C32B8F" w:rsidRDefault="00C94C35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sz w:val="22"/>
              </w:rPr>
              <w:t>ГБУ НСО</w:t>
            </w:r>
            <w:r w:rsidRPr="00C32B8F">
              <w:rPr>
                <w:color w:val="000000"/>
                <w:sz w:val="18"/>
                <w:szCs w:val="22"/>
              </w:rPr>
              <w:t xml:space="preserve"> «ЦКО и БТИ</w:t>
            </w:r>
            <w:r w:rsidRPr="00C32B8F">
              <w:rPr>
                <w:sz w:val="22"/>
              </w:rPr>
              <w:t>»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94C35" w:rsidRPr="00C32B8F" w:rsidRDefault="00C94C35" w:rsidP="009C68E3">
            <w:pPr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C32B8F">
              <w:rPr>
                <w:sz w:val="18"/>
                <w:szCs w:val="22"/>
              </w:rPr>
              <w:t>Хранение и обработка 370 000 дел по учетно-технической документации.</w:t>
            </w:r>
          </w:p>
        </w:tc>
      </w:tr>
      <w:tr w:rsidR="00C94C35" w:rsidRPr="00C32B8F" w:rsidTr="009C68E3">
        <w:tc>
          <w:tcPr>
            <w:tcW w:w="3197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</w:tcPr>
          <w:p w:rsidR="00C94C35" w:rsidRPr="00FE696D" w:rsidRDefault="00C94C35" w:rsidP="009C68E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≈0,0128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94C35" w:rsidRPr="00FE696D" w:rsidRDefault="00C94C35" w:rsidP="009C68E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≈0,0272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≈0,0282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≈0,0129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94C35" w:rsidRPr="00FE696D" w:rsidRDefault="00C94C35" w:rsidP="009C68E3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≈0,09</w:t>
            </w:r>
            <w:r w:rsidR="00DC541B" w:rsidRPr="00FE696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94C35" w:rsidRPr="00C32B8F" w:rsidTr="009C68E3">
        <w:tc>
          <w:tcPr>
            <w:tcW w:w="3197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4 717,6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10 065,8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10 465,8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10 570,4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35 </w:t>
            </w:r>
            <w:r w:rsidR="00DC541B" w:rsidRPr="00FE696D">
              <w:rPr>
                <w:color w:val="000000"/>
                <w:sz w:val="20"/>
                <w:szCs w:val="20"/>
              </w:rPr>
              <w:t>819</w:t>
            </w:r>
            <w:r w:rsidRPr="00FE696D">
              <w:rPr>
                <w:color w:val="000000"/>
                <w:sz w:val="20"/>
                <w:szCs w:val="20"/>
              </w:rPr>
              <w:t>,</w:t>
            </w:r>
            <w:r w:rsidR="00DC541B" w:rsidRPr="00FE69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94C35" w:rsidRPr="00C32B8F" w:rsidTr="009C68E3">
        <w:tc>
          <w:tcPr>
            <w:tcW w:w="3197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AB1AC1" w:rsidP="009C6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AB1AC1" w:rsidP="009C68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94C35" w:rsidRPr="00C32B8F" w:rsidTr="009C68E3">
        <w:tc>
          <w:tcPr>
            <w:tcW w:w="3197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4 717,6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94C35" w:rsidRPr="00FE696D" w:rsidRDefault="00C94C35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10 065,8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10 465,8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4C35" w:rsidRPr="00FE696D" w:rsidRDefault="00C94C35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10 570,4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94C35" w:rsidRPr="00FE696D" w:rsidRDefault="00DC541B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35 819,6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94C35" w:rsidRPr="00C32B8F" w:rsidRDefault="00C94C35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94C35" w:rsidRPr="00C32B8F" w:rsidRDefault="00C94C35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b/>
                <w:sz w:val="22"/>
              </w:rPr>
              <w:t xml:space="preserve">Мероприятие 4: </w:t>
            </w:r>
            <w:r w:rsidRPr="00C32B8F">
              <w:rPr>
                <w:sz w:val="22"/>
              </w:rPr>
              <w:t>Ликвидация унитарных предприятий Новосибирской области, не ведущих финансово-хозяйственную деятельность</w:t>
            </w:r>
          </w:p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16"/>
                <w:szCs w:val="20"/>
              </w:rPr>
            </w:pPr>
            <w:r w:rsidRPr="00C32B8F">
              <w:rPr>
                <w:sz w:val="16"/>
                <w:szCs w:val="20"/>
              </w:rPr>
              <w:t>Количество предприятий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14"/>
                <w:szCs w:val="18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ДИЗО</w:t>
            </w:r>
          </w:p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16"/>
                <w:szCs w:val="20"/>
              </w:rPr>
            </w:pPr>
            <w:r w:rsidRPr="00C32B8F">
              <w:rPr>
                <w:sz w:val="16"/>
                <w:szCs w:val="20"/>
              </w:rPr>
              <w:t>Оплата затрат, связанных с процедурой банкротства ГУП НСО «</w:t>
            </w:r>
            <w:proofErr w:type="spellStart"/>
            <w:r w:rsidRPr="00C32B8F">
              <w:rPr>
                <w:sz w:val="16"/>
                <w:szCs w:val="20"/>
              </w:rPr>
              <w:t>Пихтовский</w:t>
            </w:r>
            <w:proofErr w:type="spellEnd"/>
            <w:r w:rsidRPr="00C32B8F">
              <w:rPr>
                <w:sz w:val="16"/>
                <w:szCs w:val="20"/>
              </w:rPr>
              <w:t xml:space="preserve"> лесхоз».</w:t>
            </w: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200,0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200,0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</w:tr>
      <w:tr w:rsidR="00C32B8F" w:rsidRPr="00C32B8F" w:rsidTr="009C68E3">
        <w:trPr>
          <w:trHeight w:val="126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sz w:val="22"/>
              </w:rPr>
              <w:t>т.ч</w:t>
            </w:r>
            <w:proofErr w:type="spellEnd"/>
            <w:r w:rsidRPr="00C32B8F">
              <w:rPr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200,0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200,0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200,0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200,0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sz w:val="22"/>
              </w:rPr>
            </w:pPr>
            <w:r w:rsidRPr="00C32B8F">
              <w:rPr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b/>
                <w:sz w:val="22"/>
              </w:rPr>
              <w:t xml:space="preserve">Мероприятие 5: </w:t>
            </w:r>
            <w:r w:rsidRPr="00C32B8F">
              <w:rPr>
                <w:sz w:val="22"/>
              </w:rPr>
              <w:t>Модернизация АИСИ «Реестр государственного имущества Новосибирской области»</w:t>
            </w:r>
          </w:p>
          <w:p w:rsidR="00C32B8F" w:rsidRPr="00C32B8F" w:rsidRDefault="00C32B8F" w:rsidP="009C68E3">
            <w:pPr>
              <w:spacing w:afterAutospacing="1"/>
              <w:jc w:val="both"/>
              <w:rPr>
                <w:sz w:val="22"/>
                <w:lang w:val="en-US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</w:t>
            </w:r>
            <w:r w:rsidRPr="00C32B8F">
              <w:rPr>
                <w:color w:val="000000"/>
                <w:sz w:val="16"/>
                <w:szCs w:val="20"/>
                <w:lang w:val="en-US"/>
              </w:rPr>
              <w:t>2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 xml:space="preserve">Количество </w:t>
            </w:r>
            <w:r w:rsidRPr="00C32B8F">
              <w:rPr>
                <w:sz w:val="18"/>
                <w:szCs w:val="22"/>
              </w:rPr>
              <w:t>программных модулей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ДИЗО</w:t>
            </w:r>
          </w:p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  <w:r w:rsidRPr="00C32B8F">
              <w:rPr>
                <w:color w:val="000000"/>
                <w:sz w:val="18"/>
                <w:szCs w:val="22"/>
              </w:rPr>
              <w:t>Организации, заключившие договоры на конкурсной основе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18"/>
                <w:szCs w:val="22"/>
              </w:rPr>
            </w:pPr>
            <w:r w:rsidRPr="00C32B8F">
              <w:rPr>
                <w:sz w:val="18"/>
                <w:szCs w:val="22"/>
              </w:rPr>
              <w:t xml:space="preserve">Формирование дополнительного слоя единого информационного ресурса НСО для формирования и создания отчета о Концепции управления государственной собственностью </w:t>
            </w:r>
          </w:p>
          <w:p w:rsidR="00C32B8F" w:rsidRPr="00C32B8F" w:rsidRDefault="00C32B8F" w:rsidP="009C68E3">
            <w:pPr>
              <w:spacing w:afterAutospacing="1"/>
              <w:jc w:val="center"/>
              <w:rPr>
                <w:sz w:val="18"/>
                <w:szCs w:val="22"/>
              </w:rPr>
            </w:pPr>
          </w:p>
          <w:p w:rsidR="00C32B8F" w:rsidRPr="00C32B8F" w:rsidRDefault="00C32B8F" w:rsidP="009C68E3">
            <w:pPr>
              <w:spacing w:afterAutospacing="1"/>
              <w:jc w:val="center"/>
              <w:rPr>
                <w:sz w:val="18"/>
                <w:szCs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1 500,0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1 500,0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Сумма затрат, в т. ч.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1 500,0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1 500,0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1 500,0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sz w:val="22"/>
              </w:rPr>
            </w:pPr>
            <w:r w:rsidRPr="00C32B8F">
              <w:rPr>
                <w:sz w:val="22"/>
              </w:rPr>
              <w:t>1 500,0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sz w:val="22"/>
              </w:rPr>
            </w:pPr>
            <w:r w:rsidRPr="00C32B8F">
              <w:rPr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sz w:val="22"/>
              </w:rPr>
            </w:pPr>
            <w:r w:rsidRPr="00C32B8F">
              <w:rPr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C0504D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C0504D"/>
                <w:sz w:val="22"/>
              </w:rPr>
            </w:pPr>
          </w:p>
        </w:tc>
      </w:tr>
      <w:tr w:rsidR="00C32B8F" w:rsidRPr="00C32B8F" w:rsidTr="009C68E3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tabs>
                <w:tab w:val="left" w:pos="1340"/>
              </w:tabs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Итого затрат на решение задачи 1</w:t>
            </w:r>
            <w:r w:rsidRPr="00C32B8F">
              <w:rPr>
                <w:color w:val="000000"/>
                <w:sz w:val="22"/>
              </w:rPr>
              <w:t>, в том числе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32B8F">
              <w:rPr>
                <w:b/>
                <w:bCs/>
                <w:color w:val="000000"/>
                <w:sz w:val="22"/>
              </w:rPr>
              <w:t>6 987,6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11 535,8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11 935,8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12</w:t>
            </w:r>
            <w:r w:rsidR="00DC541B">
              <w:rPr>
                <w:b/>
                <w:bCs/>
                <w:color w:val="000000"/>
                <w:sz w:val="16"/>
                <w:szCs w:val="20"/>
              </w:rPr>
              <w:t> 040,4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42 </w:t>
            </w:r>
            <w:r w:rsidR="00DC541B">
              <w:rPr>
                <w:b/>
                <w:bCs/>
                <w:color w:val="000000"/>
                <w:sz w:val="16"/>
                <w:szCs w:val="20"/>
              </w:rPr>
              <w:t>499</w:t>
            </w:r>
            <w:r w:rsidRPr="00C32B8F">
              <w:rPr>
                <w:b/>
                <w:bCs/>
                <w:color w:val="000000"/>
                <w:sz w:val="16"/>
                <w:szCs w:val="20"/>
              </w:rPr>
              <w:t>,</w:t>
            </w:r>
            <w:r w:rsidR="00DC541B">
              <w:rPr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rPr>
          <w:trHeight w:val="245"/>
        </w:trPr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32B8F">
              <w:rPr>
                <w:b/>
                <w:bCs/>
                <w:color w:val="000000"/>
                <w:sz w:val="22"/>
              </w:rPr>
              <w:t>6 987,6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11 535,8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11 935,8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12 </w:t>
            </w:r>
            <w:r w:rsidR="00DC541B">
              <w:rPr>
                <w:b/>
                <w:bCs/>
                <w:color w:val="000000"/>
                <w:sz w:val="16"/>
                <w:szCs w:val="20"/>
              </w:rPr>
              <w:t>040</w:t>
            </w:r>
            <w:r w:rsidRPr="00C32B8F">
              <w:rPr>
                <w:b/>
                <w:bCs/>
                <w:color w:val="000000"/>
                <w:sz w:val="16"/>
                <w:szCs w:val="20"/>
              </w:rPr>
              <w:t>,</w:t>
            </w:r>
            <w:r w:rsidR="00DC541B">
              <w:rPr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42 </w:t>
            </w:r>
            <w:r w:rsidR="00DC541B">
              <w:rPr>
                <w:b/>
                <w:bCs/>
                <w:color w:val="000000"/>
                <w:sz w:val="16"/>
                <w:szCs w:val="20"/>
              </w:rPr>
              <w:t>499</w:t>
            </w:r>
            <w:r w:rsidRPr="00C32B8F">
              <w:rPr>
                <w:b/>
                <w:bCs/>
                <w:color w:val="000000"/>
                <w:sz w:val="16"/>
                <w:szCs w:val="20"/>
              </w:rPr>
              <w:t>,</w:t>
            </w:r>
            <w:r w:rsidR="00DC541B">
              <w:rPr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rPr>
          <w:trHeight w:val="459"/>
        </w:trPr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lastRenderedPageBreak/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15310" w:type="dxa"/>
            <w:gridSpan w:val="15"/>
            <w:shd w:val="clear" w:color="auto" w:fill="auto"/>
          </w:tcPr>
          <w:p w:rsidR="00C32B8F" w:rsidRPr="00C32B8F" w:rsidRDefault="00C32B8F" w:rsidP="009C68E3">
            <w:pPr>
              <w:spacing w:after="100"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Задача 2. Формирование актуальной базы объектов недвижимости для исчисления налогов в консолидированный бюджет Новосибирской области</w:t>
            </w:r>
          </w:p>
        </w:tc>
      </w:tr>
      <w:tr w:rsidR="009C68E3" w:rsidRPr="00C32B8F" w:rsidTr="009C68E3">
        <w:tc>
          <w:tcPr>
            <w:tcW w:w="3197" w:type="dxa"/>
            <w:vMerge w:val="restart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 xml:space="preserve">Мероприятие 1. </w:t>
            </w:r>
            <w:r w:rsidRPr="00C32B8F">
              <w:rPr>
                <w:color w:val="000000"/>
                <w:sz w:val="22"/>
              </w:rPr>
              <w:t>Проведение государственной кадастровой оценки объектов недвижимости на территории Новосибирской области</w:t>
            </w:r>
          </w:p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610</w:t>
            </w: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2 518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268 808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650 117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935 165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1 856 608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sz w:val="22"/>
              </w:rPr>
              <w:t>ГБУ НСО</w:t>
            </w:r>
            <w:r w:rsidRPr="00C32B8F">
              <w:rPr>
                <w:color w:val="000000"/>
                <w:sz w:val="18"/>
                <w:szCs w:val="22"/>
              </w:rPr>
              <w:t xml:space="preserve"> «ЦКО и БТИ</w:t>
            </w:r>
            <w:r w:rsidRPr="00C32B8F">
              <w:rPr>
                <w:sz w:val="22"/>
              </w:rPr>
              <w:t>»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sz w:val="16"/>
                <w:szCs w:val="20"/>
              </w:rPr>
            </w:pPr>
            <w:r w:rsidRPr="00C32B8F">
              <w:rPr>
                <w:sz w:val="16"/>
                <w:szCs w:val="20"/>
              </w:rPr>
              <w:t>Формирование актуальной кадастровой стоимости более 2,2 млн. объектов недвижимости</w:t>
            </w: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≈ 5,26</w:t>
            </w:r>
          </w:p>
        </w:tc>
        <w:tc>
          <w:tcPr>
            <w:tcW w:w="917" w:type="dxa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 xml:space="preserve">≈ </w:t>
            </w:r>
            <w:r w:rsidRPr="00FE696D">
              <w:rPr>
                <w:sz w:val="20"/>
                <w:szCs w:val="20"/>
              </w:rPr>
              <w:t>0,10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 xml:space="preserve">≈ </w:t>
            </w:r>
            <w:r w:rsidRPr="00FE696D">
              <w:rPr>
                <w:sz w:val="20"/>
                <w:szCs w:val="20"/>
              </w:rPr>
              <w:t>0,05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 xml:space="preserve">≈ </w:t>
            </w:r>
            <w:r w:rsidRPr="00FE696D">
              <w:rPr>
                <w:sz w:val="20"/>
                <w:szCs w:val="20"/>
              </w:rPr>
              <w:t>0,03</w:t>
            </w:r>
          </w:p>
        </w:tc>
        <w:tc>
          <w:tcPr>
            <w:tcW w:w="1145" w:type="dxa"/>
            <w:gridSpan w:val="4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 xml:space="preserve">≈ </w:t>
            </w:r>
            <w:r w:rsidRPr="00FE696D">
              <w:rPr>
                <w:sz w:val="20"/>
                <w:szCs w:val="20"/>
              </w:rPr>
              <w:t>0,05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13 230,7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33 604,8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34 892,6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109 717,7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 xml:space="preserve">0            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13 230,7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  <w:lang w:val="en-US"/>
              </w:rPr>
              <w:t>3</w:t>
            </w:r>
            <w:r w:rsidRPr="00FE696D">
              <w:rPr>
                <w:color w:val="000000"/>
                <w:sz w:val="20"/>
                <w:szCs w:val="20"/>
              </w:rPr>
              <w:t>3 604,8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34 892,6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109 717,7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FE696D" w:rsidRDefault="009C68E3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FE6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9C68E3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9C6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9C68E3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9C6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9C68E3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9C6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9C68E3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9C6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9C68E3" w:rsidRDefault="00C32B8F" w:rsidP="009C68E3">
            <w:pPr>
              <w:spacing w:afterAutospacing="1"/>
              <w:jc w:val="center"/>
              <w:rPr>
                <w:color w:val="000000"/>
                <w:sz w:val="20"/>
                <w:szCs w:val="20"/>
              </w:rPr>
            </w:pPr>
            <w:r w:rsidRPr="009C6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widowControl w:val="0"/>
              <w:jc w:val="both"/>
              <w:rPr>
                <w:bCs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2:</w:t>
            </w:r>
            <w:r w:rsidRPr="00C32B8F">
              <w:rPr>
                <w:color w:val="000000"/>
                <w:sz w:val="22"/>
              </w:rPr>
              <w:t xml:space="preserve"> Формирование</w:t>
            </w:r>
            <w:r w:rsidRPr="00C32B8F">
              <w:rPr>
                <w:rFonts w:eastAsia="Calibri"/>
                <w:sz w:val="22"/>
              </w:rPr>
              <w:t xml:space="preserve"> перечней</w:t>
            </w:r>
            <w:r w:rsidRPr="00C32B8F">
              <w:rPr>
                <w:rFonts w:eastAsia="Calibri"/>
                <w:b/>
                <w:sz w:val="22"/>
              </w:rPr>
              <w:t xml:space="preserve"> </w:t>
            </w:r>
            <w:r w:rsidRPr="00C32B8F">
              <w:rPr>
                <w:rFonts w:eastAsia="Calibri"/>
                <w:bCs/>
                <w:sz w:val="22"/>
              </w:rPr>
              <w:t>административно-деловых и торговых центров (комплексов), и помещений в них</w:t>
            </w:r>
            <w:r w:rsidRPr="00C32B8F">
              <w:rPr>
                <w:b/>
                <w:bCs/>
                <w:sz w:val="22"/>
              </w:rPr>
              <w:t xml:space="preserve"> </w:t>
            </w:r>
            <w:r w:rsidRPr="00C32B8F">
              <w:rPr>
                <w:bCs/>
                <w:sz w:val="22"/>
              </w:rPr>
              <w:t>для взимания</w:t>
            </w:r>
            <w:r w:rsidRPr="00C32B8F">
              <w:rPr>
                <w:b/>
                <w:bCs/>
                <w:sz w:val="22"/>
              </w:rPr>
              <w:t xml:space="preserve"> </w:t>
            </w:r>
            <w:r w:rsidRPr="00C32B8F">
              <w:rPr>
                <w:bCs/>
                <w:sz w:val="22"/>
              </w:rPr>
              <w:t xml:space="preserve">налога на имущество от кадастровой стоимости. </w:t>
            </w:r>
          </w:p>
          <w:p w:rsidR="00C32B8F" w:rsidRPr="00C32B8F" w:rsidRDefault="00C32B8F" w:rsidP="009C68E3">
            <w:pPr>
              <w:widowControl w:val="0"/>
              <w:spacing w:after="100"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  <w:r w:rsidRPr="00C32B8F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перечней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8"/>
                <w:szCs w:val="22"/>
              </w:rPr>
              <w:t xml:space="preserve">Формирование перечня </w:t>
            </w:r>
            <w:r w:rsidRPr="00C32B8F">
              <w:rPr>
                <w:color w:val="000000"/>
                <w:sz w:val="16"/>
                <w:szCs w:val="20"/>
              </w:rPr>
              <w:t>налогоплательщиков осуществляется в рамках текущей деятельности ДИЗО</w:t>
            </w: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9C68E3">
        <w:trPr>
          <w:trHeight w:val="292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 w:val="restart"/>
            <w:shd w:val="clear" w:color="auto" w:fill="auto"/>
          </w:tcPr>
          <w:p w:rsidR="009C68E3" w:rsidRPr="00C32B8F" w:rsidRDefault="009C68E3" w:rsidP="009C68E3">
            <w:pPr>
              <w:widowControl w:val="0"/>
              <w:shd w:val="clear" w:color="auto" w:fill="FFFFFF"/>
              <w:tabs>
                <w:tab w:val="left" w:pos="698"/>
              </w:tabs>
              <w:adjustRightInd w:val="0"/>
              <w:ind w:right="14"/>
              <w:jc w:val="both"/>
              <w:rPr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3:</w:t>
            </w:r>
            <w:r w:rsidRPr="00C32B8F">
              <w:rPr>
                <w:color w:val="000000"/>
                <w:sz w:val="22"/>
              </w:rPr>
              <w:t xml:space="preserve"> Обеспечение деятельности Комиссии по рассмотрению</w:t>
            </w:r>
            <w:r w:rsidRPr="00C32B8F">
              <w:rPr>
                <w:sz w:val="22"/>
              </w:rPr>
              <w:t xml:space="preserve"> результатов государственной кадастровой оценки земель на территории Новосибирской области.</w:t>
            </w:r>
          </w:p>
          <w:p w:rsidR="009C68E3" w:rsidRPr="00C32B8F" w:rsidRDefault="009C68E3" w:rsidP="009C68E3">
            <w:pPr>
              <w:widowControl w:val="0"/>
              <w:shd w:val="clear" w:color="auto" w:fill="FFFFFF"/>
              <w:tabs>
                <w:tab w:val="left" w:pos="698"/>
              </w:tabs>
              <w:adjustRightInd w:val="0"/>
              <w:ind w:right="14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610</w:t>
            </w: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Количество </w:t>
            </w:r>
            <w:r w:rsidRPr="00C32B8F">
              <w:rPr>
                <w:color w:val="000000"/>
                <w:sz w:val="18"/>
                <w:szCs w:val="22"/>
              </w:rPr>
              <w:t>заседаний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sz w:val="22"/>
              </w:rPr>
              <w:t>ГБУ НСО</w:t>
            </w:r>
            <w:r w:rsidRPr="00C32B8F">
              <w:rPr>
                <w:color w:val="000000"/>
                <w:sz w:val="18"/>
                <w:szCs w:val="22"/>
              </w:rPr>
              <w:t xml:space="preserve"> «ЦКО и БТИ</w:t>
            </w:r>
            <w:r w:rsidRPr="00C32B8F">
              <w:rPr>
                <w:sz w:val="22"/>
              </w:rPr>
              <w:t>»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Предоставление собственникам законного права на оспаривание кадастровой стоимости объектов недвижимости</w:t>
            </w: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C32B8F" w:rsidRDefault="009C68E3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9C68E3" w:rsidRPr="00C32B8F" w:rsidRDefault="009C68E3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04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9C68E3" w:rsidRPr="00C32B8F" w:rsidTr="009C68E3">
        <w:trPr>
          <w:trHeight w:val="254"/>
        </w:trPr>
        <w:tc>
          <w:tcPr>
            <w:tcW w:w="5677" w:type="dxa"/>
            <w:gridSpan w:val="2"/>
            <w:shd w:val="clear" w:color="auto" w:fill="auto"/>
          </w:tcPr>
          <w:p w:rsidR="009C68E3" w:rsidRPr="00C32B8F" w:rsidRDefault="009C68E3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Итого затрат на решение задачи 2</w:t>
            </w:r>
            <w:r w:rsidRPr="00C32B8F">
              <w:rPr>
                <w:color w:val="000000"/>
                <w:sz w:val="22"/>
              </w:rPr>
              <w:t>, в том числе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13 230,7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9C68E3" w:rsidRDefault="009C68E3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C68E3">
              <w:rPr>
                <w:b/>
                <w:bCs/>
                <w:color w:val="000000"/>
                <w:sz w:val="16"/>
                <w:szCs w:val="20"/>
              </w:rPr>
              <w:t>33 604,8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9C68E3" w:rsidRDefault="009C68E3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C68E3">
              <w:rPr>
                <w:b/>
                <w:bCs/>
                <w:color w:val="000000"/>
                <w:sz w:val="16"/>
                <w:szCs w:val="20"/>
              </w:rPr>
              <w:t>34 892,6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9C68E3" w:rsidRDefault="009C68E3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C68E3">
              <w:rPr>
                <w:b/>
                <w:bCs/>
                <w:color w:val="000000"/>
                <w:sz w:val="16"/>
                <w:szCs w:val="20"/>
              </w:rPr>
              <w:t>109 717,7</w:t>
            </w:r>
          </w:p>
        </w:tc>
        <w:tc>
          <w:tcPr>
            <w:tcW w:w="1504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</w:tr>
      <w:tr w:rsidR="009C68E3" w:rsidRPr="00C32B8F" w:rsidTr="009C68E3">
        <w:tc>
          <w:tcPr>
            <w:tcW w:w="5677" w:type="dxa"/>
            <w:gridSpan w:val="2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13 230,7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9C68E3" w:rsidRDefault="009C68E3" w:rsidP="009C68E3">
            <w:pPr>
              <w:spacing w:afterAutospacing="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C68E3">
              <w:rPr>
                <w:b/>
                <w:bCs/>
                <w:color w:val="000000"/>
                <w:sz w:val="16"/>
                <w:szCs w:val="20"/>
              </w:rPr>
              <w:t>33 604,8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9C68E3" w:rsidRDefault="009C68E3" w:rsidP="009C68E3">
            <w:pPr>
              <w:spacing w:afterAutospacing="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C68E3">
              <w:rPr>
                <w:b/>
                <w:bCs/>
                <w:color w:val="000000"/>
                <w:sz w:val="16"/>
                <w:szCs w:val="20"/>
              </w:rPr>
              <w:t>34 892,6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9C68E3" w:rsidRPr="009C68E3" w:rsidRDefault="009C68E3" w:rsidP="009C68E3">
            <w:pPr>
              <w:spacing w:afterAutospacing="1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9C68E3">
              <w:rPr>
                <w:b/>
                <w:bCs/>
                <w:color w:val="000000"/>
                <w:sz w:val="16"/>
                <w:szCs w:val="20"/>
              </w:rPr>
              <w:t>109 717,7</w:t>
            </w:r>
          </w:p>
        </w:tc>
        <w:tc>
          <w:tcPr>
            <w:tcW w:w="1504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04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9C68E3">
        <w:tc>
          <w:tcPr>
            <w:tcW w:w="15310" w:type="dxa"/>
            <w:gridSpan w:val="15"/>
            <w:shd w:val="clear" w:color="auto" w:fill="auto"/>
          </w:tcPr>
          <w:p w:rsidR="00C32B8F" w:rsidRPr="00C32B8F" w:rsidRDefault="00C32B8F" w:rsidP="009C68E3">
            <w:pPr>
              <w:tabs>
                <w:tab w:val="left" w:pos="2140"/>
              </w:tabs>
              <w:spacing w:before="100" w:beforeAutospacing="1" w:after="100"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Задача 3: Повышение эффективности управления земельными ресурсами, находящимися на территории Новосибирской области</w:t>
            </w:r>
          </w:p>
        </w:tc>
      </w:tr>
      <w:tr w:rsidR="00C32B8F" w:rsidRPr="00C32B8F" w:rsidTr="00420349"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 xml:space="preserve">Мероприятие 1. </w:t>
            </w:r>
            <w:r w:rsidRPr="00C32B8F">
              <w:rPr>
                <w:color w:val="000000"/>
                <w:sz w:val="22"/>
              </w:rPr>
              <w:t xml:space="preserve">Проведение комплекса межевых работ в отношении земельных </w:t>
            </w:r>
            <w:r w:rsidRPr="00C32B8F">
              <w:rPr>
                <w:color w:val="000000"/>
                <w:sz w:val="22"/>
              </w:rPr>
              <w:lastRenderedPageBreak/>
              <w:t>участков, находящихся в государственной собственности Новосибирской области, и земель, находящихся на территории Новосибирской агломерации, собственность на которые не разграничена</w:t>
            </w:r>
          </w:p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lastRenderedPageBreak/>
              <w:t>Количество участков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633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633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2 066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 xml:space="preserve">Обеспечение земельными участками </w:t>
            </w:r>
            <w:r w:rsidRPr="00C32B8F">
              <w:rPr>
                <w:color w:val="000000"/>
                <w:sz w:val="18"/>
                <w:szCs w:val="22"/>
              </w:rPr>
              <w:lastRenderedPageBreak/>
              <w:t>граждан льготных категорий</w:t>
            </w:r>
          </w:p>
        </w:tc>
      </w:tr>
      <w:tr w:rsidR="00C32B8F" w:rsidRPr="00C32B8F" w:rsidTr="00420349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4,8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8,4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5,4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420349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2 400,0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2 540,0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3 165,0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3 165,0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11 270,3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420349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420349"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2 400,0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2 540,0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3 165,0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3 165,0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11 270,3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85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="100"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="100"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47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spacing w:after="100"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spacing w:after="100"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spacing w:afterAutospacing="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spacing w:after="100" w:afterAutospacing="1"/>
              <w:jc w:val="center"/>
              <w:rPr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2.</w:t>
            </w:r>
            <w:r w:rsidRPr="00C32B8F">
              <w:rPr>
                <w:color w:val="000000"/>
                <w:sz w:val="22"/>
              </w:rPr>
              <w:t xml:space="preserve"> Приобретение земельных участков в собственность Новосибирской области</w:t>
            </w:r>
          </w:p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412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гектар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38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38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38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214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 xml:space="preserve">Приобретение в собственность НСО не менее 276 га земельных участков </w:t>
            </w: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33,0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33,3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33,3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33,3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33,0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300,0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266,0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266,0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266,0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7 098,0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300,0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266,0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266,0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266,0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7 098,0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 xml:space="preserve">Мероприятие 3. </w:t>
            </w:r>
            <w:r w:rsidRPr="00C32B8F">
              <w:rPr>
                <w:color w:val="000000"/>
                <w:sz w:val="22"/>
              </w:rPr>
              <w:t>Продажа или передача в аренду земельных участков, находящихся в государственной собственности Новосибирской области, и находящихся на территории Новосибирской агломерации, собственность на которые не разграничена.</w:t>
            </w:r>
          </w:p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участков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2000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</w:t>
            </w:r>
          </w:p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Организации, заключившие договоры на конкурсной основе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Вовлечение в хозяйственный оборот не менее 2000 га земельных участков ежегодно.</w:t>
            </w: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3,2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</w:rPr>
              <w:t>3,0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500,0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629,7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18"/>
                <w:szCs w:val="22"/>
              </w:rPr>
            </w:pPr>
            <w:r w:rsidRPr="00C32B8F">
              <w:rPr>
                <w:sz w:val="18"/>
                <w:szCs w:val="22"/>
              </w:rPr>
              <w:t>1</w:t>
            </w:r>
            <w:r w:rsidRPr="00C32B8F">
              <w:rPr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sz w:val="18"/>
                <w:szCs w:val="22"/>
              </w:rPr>
              <w:t>500,0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18"/>
                <w:szCs w:val="22"/>
              </w:rPr>
            </w:pPr>
            <w:r w:rsidRPr="00C32B8F">
              <w:rPr>
                <w:sz w:val="18"/>
                <w:szCs w:val="22"/>
              </w:rPr>
              <w:t>1</w:t>
            </w:r>
            <w:r w:rsidRPr="00C32B8F">
              <w:rPr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sz w:val="18"/>
                <w:szCs w:val="22"/>
              </w:rPr>
              <w:t>500,0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6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129,7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500,0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629,7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18"/>
                <w:szCs w:val="22"/>
              </w:rPr>
            </w:pPr>
            <w:r w:rsidRPr="00C32B8F">
              <w:rPr>
                <w:sz w:val="18"/>
                <w:szCs w:val="22"/>
              </w:rPr>
              <w:t>1</w:t>
            </w:r>
            <w:r w:rsidRPr="00C32B8F">
              <w:rPr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sz w:val="18"/>
                <w:szCs w:val="22"/>
              </w:rPr>
              <w:t>500,0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sz w:val="18"/>
                <w:szCs w:val="22"/>
              </w:rPr>
            </w:pPr>
            <w:r w:rsidRPr="00C32B8F">
              <w:rPr>
                <w:sz w:val="18"/>
                <w:szCs w:val="22"/>
              </w:rPr>
              <w:t>1</w:t>
            </w:r>
            <w:r w:rsidRPr="00C32B8F">
              <w:rPr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sz w:val="18"/>
                <w:szCs w:val="22"/>
              </w:rPr>
              <w:t>500,0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6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> </w:t>
            </w:r>
            <w:r w:rsidRPr="00C32B8F">
              <w:rPr>
                <w:color w:val="000000"/>
                <w:sz w:val="18"/>
                <w:szCs w:val="22"/>
              </w:rPr>
              <w:t>129,7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4.</w:t>
            </w:r>
            <w:r w:rsidRPr="00C32B8F">
              <w:rPr>
                <w:color w:val="000000"/>
                <w:sz w:val="22"/>
              </w:rPr>
              <w:t xml:space="preserve"> Развитие геоинформационной системы учета земель, находящихся на территории Новосибирской агломерации.</w:t>
            </w:r>
          </w:p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</w:t>
            </w:r>
            <w:r w:rsidRPr="00C32B8F">
              <w:rPr>
                <w:color w:val="000000"/>
                <w:sz w:val="16"/>
                <w:szCs w:val="20"/>
                <w:lang w:val="en-US"/>
              </w:rPr>
              <w:t>2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Количество </w:t>
            </w:r>
            <w:proofErr w:type="spellStart"/>
            <w:r w:rsidRPr="00C32B8F">
              <w:rPr>
                <w:color w:val="000000"/>
                <w:sz w:val="22"/>
              </w:rPr>
              <w:t>кв.км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44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44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</w:t>
            </w:r>
          </w:p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Организации, заключившие договоры на конкурсной основе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Формирование материалов землеустройства для создания зон опережающего развития на территории Новосибирской агломерации</w:t>
            </w: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25,0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100,0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100,0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85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100,0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  <w:r w:rsidRPr="00C32B8F">
              <w:rPr>
                <w:color w:val="000000"/>
                <w:sz w:val="22"/>
                <w:lang w:val="en-US"/>
              </w:rPr>
              <w:t xml:space="preserve"> </w:t>
            </w:r>
            <w:r w:rsidRPr="00C32B8F">
              <w:rPr>
                <w:color w:val="000000"/>
                <w:sz w:val="22"/>
              </w:rPr>
              <w:t>100,0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5</w:t>
            </w:r>
            <w:r w:rsidRPr="00C32B8F">
              <w:rPr>
                <w:color w:val="000000"/>
                <w:sz w:val="22"/>
              </w:rPr>
              <w:t xml:space="preserve">: Освобождение земельных участков, находящихся в государственной </w:t>
            </w:r>
            <w:r w:rsidRPr="00C32B8F">
              <w:rPr>
                <w:color w:val="000000"/>
                <w:sz w:val="22"/>
              </w:rPr>
              <w:lastRenderedPageBreak/>
              <w:t>собственности Новосибирской области, от незаконно размещенных на них объектов, не являющихся объектами капитального строительства</w:t>
            </w:r>
          </w:p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lastRenderedPageBreak/>
              <w:t>Количество участков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22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ДИЗО, Организации, заключившие договоры на </w:t>
            </w:r>
            <w:r w:rsidRPr="00C32B8F">
              <w:rPr>
                <w:color w:val="000000"/>
                <w:sz w:val="22"/>
              </w:rPr>
              <w:lastRenderedPageBreak/>
              <w:t>конкурсной                                                                                                                                                                                      основе</w:t>
            </w:r>
          </w:p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8F114E" w:rsidRDefault="00C32B8F" w:rsidP="009C68E3">
            <w:pPr>
              <w:jc w:val="center"/>
              <w:rPr>
                <w:sz w:val="20"/>
                <w:szCs w:val="22"/>
              </w:rPr>
            </w:pPr>
            <w:r w:rsidRPr="008F114E">
              <w:rPr>
                <w:sz w:val="20"/>
                <w:szCs w:val="22"/>
              </w:rPr>
              <w:lastRenderedPageBreak/>
              <w:t xml:space="preserve">Повышение инвестиционной привлекательности земельных участков, </w:t>
            </w:r>
            <w:r w:rsidRPr="008F114E">
              <w:rPr>
                <w:sz w:val="20"/>
                <w:szCs w:val="22"/>
              </w:rPr>
              <w:lastRenderedPageBreak/>
              <w:t>освобожденных от незаконно размещенных объектов</w:t>
            </w:r>
          </w:p>
          <w:p w:rsidR="00C32B8F" w:rsidRPr="008F114E" w:rsidRDefault="00C32B8F" w:rsidP="009C68E3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220,0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220,0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6:</w:t>
            </w:r>
            <w:r w:rsidRPr="00C32B8F">
              <w:rPr>
                <w:color w:val="000000"/>
                <w:sz w:val="12"/>
                <w:szCs w:val="16"/>
              </w:rPr>
              <w:t xml:space="preserve"> </w:t>
            </w:r>
            <w:r w:rsidRPr="00C32B8F">
              <w:rPr>
                <w:color w:val="000000"/>
                <w:sz w:val="22"/>
              </w:rPr>
              <w:t>Проведение комплекса работ по вовлечению в хозяйственный оборот земельных участков, находящихся в собственности Российской Федерации, полномочия по распоряжению которыми переданы Новосибирской области</w:t>
            </w:r>
          </w:p>
          <w:p w:rsidR="00C32B8F" w:rsidRPr="00C32B8F" w:rsidRDefault="00C32B8F" w:rsidP="009C68E3">
            <w:pPr>
              <w:jc w:val="both"/>
              <w:rPr>
                <w:color w:val="000000"/>
                <w:sz w:val="12"/>
                <w:szCs w:val="16"/>
              </w:rPr>
            </w:pPr>
            <w:r w:rsidRPr="00C32B8F">
              <w:rPr>
                <w:color w:val="000000"/>
                <w:sz w:val="16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гектар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ind w:hanging="1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302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ind w:hanging="1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1,3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ind w:hanging="1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ind w:hanging="1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ind w:hanging="11"/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303,3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ДИЗО, ГКУ «Фонд имущества НСО» Организации, заключившие договоры на конкурсной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F114E">
              <w:rPr>
                <w:color w:val="000000"/>
                <w:sz w:val="18"/>
                <w:szCs w:val="16"/>
              </w:rPr>
              <w:t>Вовлечение в хозяйственный оборот не менее 300 га земельных участков, для комплексного освоения территорий, в том числе решения проблем обманутых дольщиков</w:t>
            </w: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0,33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384,6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1,98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600,0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100,0</w:t>
            </w:r>
          </w:p>
        </w:tc>
        <w:tc>
          <w:tcPr>
            <w:tcW w:w="917" w:type="dxa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600,0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-</w:t>
            </w:r>
          </w:p>
        </w:tc>
        <w:tc>
          <w:tcPr>
            <w:tcW w:w="1111" w:type="dxa"/>
            <w:gridSpan w:val="3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Итого затрат на решение задачи 3</w:t>
            </w:r>
            <w:r w:rsidRPr="00C32B8F">
              <w:rPr>
                <w:color w:val="000000"/>
                <w:sz w:val="22"/>
              </w:rPr>
              <w:t>, в том числе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8 450,0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5 996,0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5 981,0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5 991,0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26 41</w:t>
            </w:r>
            <w:r w:rsidRPr="00C32B8F">
              <w:rPr>
                <w:b/>
                <w:bCs/>
                <w:color w:val="000000"/>
                <w:sz w:val="16"/>
                <w:szCs w:val="20"/>
                <w:lang w:val="en-US"/>
              </w:rPr>
              <w:t>8</w:t>
            </w:r>
            <w:r w:rsidRPr="00C32B8F">
              <w:rPr>
                <w:b/>
                <w:bCs/>
                <w:color w:val="000000"/>
                <w:sz w:val="16"/>
                <w:szCs w:val="20"/>
              </w:rPr>
              <w:t>,0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8 450,0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5 996,0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5 981,0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5 991,0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C32B8F">
              <w:rPr>
                <w:b/>
                <w:bCs/>
                <w:color w:val="000000"/>
                <w:sz w:val="16"/>
                <w:szCs w:val="20"/>
              </w:rPr>
              <w:t>26 4</w:t>
            </w:r>
            <w:r w:rsidRPr="00C32B8F">
              <w:rPr>
                <w:b/>
                <w:bCs/>
                <w:color w:val="000000"/>
                <w:sz w:val="16"/>
                <w:szCs w:val="20"/>
                <w:lang w:val="en-US"/>
              </w:rPr>
              <w:t>18</w:t>
            </w:r>
            <w:r w:rsidRPr="00C32B8F">
              <w:rPr>
                <w:b/>
                <w:bCs/>
                <w:color w:val="000000"/>
                <w:sz w:val="16"/>
                <w:szCs w:val="20"/>
              </w:rPr>
              <w:t>,0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4"/>
        </w:trPr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b/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9C68E3">
        <w:trPr>
          <w:trHeight w:val="244"/>
        </w:trPr>
        <w:tc>
          <w:tcPr>
            <w:tcW w:w="15310" w:type="dxa"/>
            <w:gridSpan w:val="15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Задача 4: Обеспечение сохранности и целевого использования государственной собственности Новосибирской области</w:t>
            </w:r>
          </w:p>
        </w:tc>
      </w:tr>
      <w:tr w:rsidR="009C68E3" w:rsidRPr="00C32B8F" w:rsidTr="00420349">
        <w:trPr>
          <w:trHeight w:val="295"/>
        </w:trPr>
        <w:tc>
          <w:tcPr>
            <w:tcW w:w="3197" w:type="dxa"/>
            <w:vMerge w:val="restart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1.</w:t>
            </w:r>
            <w:r w:rsidRPr="00C32B8F">
              <w:rPr>
                <w:color w:val="000000"/>
                <w:sz w:val="22"/>
              </w:rPr>
              <w:t xml:space="preserve"> Обеспечение сохранности и удовлетворительного технического состояния объектов государственного имущества, находящихся в казне Новосибирской области</w:t>
            </w:r>
          </w:p>
          <w:p w:rsidR="009C68E3" w:rsidRPr="00C32B8F" w:rsidRDefault="009C68E3" w:rsidP="009C68E3">
            <w:pPr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99.5.00.00590 110</w:t>
            </w:r>
          </w:p>
          <w:p w:rsidR="009C68E3" w:rsidRPr="00C32B8F" w:rsidRDefault="009C68E3" w:rsidP="009C68E3">
            <w:pPr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99.5.00.00590 242</w:t>
            </w:r>
          </w:p>
          <w:p w:rsidR="009C68E3" w:rsidRPr="00C32B8F" w:rsidRDefault="009C68E3" w:rsidP="009C68E3">
            <w:pPr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99.5.00.00590 244</w:t>
            </w:r>
          </w:p>
          <w:p w:rsidR="009C68E3" w:rsidRPr="00C32B8F" w:rsidRDefault="009C68E3" w:rsidP="009C68E3">
            <w:pPr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99.5.00.00590 850</w:t>
            </w:r>
          </w:p>
          <w:p w:rsidR="009C68E3" w:rsidRPr="00C32B8F" w:rsidRDefault="009C68E3" w:rsidP="009C68E3">
            <w:pPr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99.5.00.00590 830</w:t>
            </w:r>
          </w:p>
          <w:p w:rsidR="009C68E3" w:rsidRPr="00C32B8F" w:rsidRDefault="009C68E3" w:rsidP="009C68E3">
            <w:pPr>
              <w:jc w:val="both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243</w:t>
            </w:r>
          </w:p>
          <w:p w:rsidR="009C68E3" w:rsidRPr="00C32B8F" w:rsidRDefault="009C68E3" w:rsidP="009C68E3">
            <w:pPr>
              <w:tabs>
                <w:tab w:val="right" w:pos="3407"/>
              </w:tabs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ДИЗО, ГКУ «Фонд имущества НСО»,</w:t>
            </w:r>
          </w:p>
          <w:p w:rsidR="009C68E3" w:rsidRPr="00C32B8F" w:rsidRDefault="009C68E3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основе</w:t>
            </w:r>
          </w:p>
          <w:p w:rsidR="009C68E3" w:rsidRPr="00C32B8F" w:rsidRDefault="009C68E3" w:rsidP="009C68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 xml:space="preserve">Среднегодовое количество объектов казны, в отношении которых осуществляется  обеспечение сохранности и удовлетворительного технического состояния, составит </w:t>
            </w:r>
            <w:r w:rsidRPr="00C32B8F">
              <w:rPr>
                <w:sz w:val="18"/>
                <w:szCs w:val="22"/>
              </w:rPr>
              <w:t>не менее 25 объектов.</w:t>
            </w:r>
          </w:p>
        </w:tc>
      </w:tr>
      <w:tr w:rsidR="009C68E3" w:rsidRPr="00C32B8F" w:rsidTr="00420349">
        <w:trPr>
          <w:trHeight w:val="210"/>
        </w:trPr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2 405,55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≈1939,3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≈1 965,7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≈1 981,3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9C68E3" w:rsidRPr="00FE696D" w:rsidRDefault="009C68E3" w:rsidP="00420349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≈8</w:t>
            </w:r>
            <w:r w:rsidR="00420349" w:rsidRPr="00FE696D">
              <w:rPr>
                <w:color w:val="000000"/>
                <w:sz w:val="18"/>
                <w:szCs w:val="18"/>
              </w:rPr>
              <w:t>292</w:t>
            </w:r>
            <w:r w:rsidRPr="00FE696D">
              <w:rPr>
                <w:color w:val="000000"/>
                <w:sz w:val="18"/>
                <w:szCs w:val="18"/>
              </w:rPr>
              <w:t>,</w:t>
            </w:r>
            <w:r w:rsidR="00420349"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68E3" w:rsidRPr="00C32B8F" w:rsidTr="00420349">
        <w:trPr>
          <w:trHeight w:val="343"/>
        </w:trPr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60 138,8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48 484,4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49 144,4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49 532,6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207 300,2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68E3" w:rsidRPr="00C32B8F" w:rsidTr="00420349">
        <w:trPr>
          <w:trHeight w:val="286"/>
        </w:trPr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9C68E3" w:rsidRPr="00FE696D" w:rsidRDefault="00AB1AC1" w:rsidP="009C68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68E3" w:rsidRPr="00C32B8F" w:rsidTr="00420349">
        <w:trPr>
          <w:trHeight w:val="171"/>
        </w:trPr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60 138,80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48 484,4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49 144,4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49 532,6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9C68E3" w:rsidRPr="00FE696D" w:rsidRDefault="00420349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207 300,2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68E3" w:rsidRPr="00C32B8F" w:rsidTr="00420349">
        <w:trPr>
          <w:trHeight w:val="168"/>
        </w:trPr>
        <w:tc>
          <w:tcPr>
            <w:tcW w:w="3197" w:type="dxa"/>
            <w:vMerge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9C68E3" w:rsidRPr="00C32B8F" w:rsidRDefault="009C68E3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9C68E3" w:rsidRPr="00C32B8F" w:rsidRDefault="009C68E3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9C68E3" w:rsidRPr="00FE696D" w:rsidRDefault="009C68E3" w:rsidP="009C68E3">
            <w:pPr>
              <w:jc w:val="center"/>
              <w:rPr>
                <w:color w:val="000000"/>
                <w:sz w:val="18"/>
                <w:szCs w:val="18"/>
              </w:rPr>
            </w:pPr>
            <w:r w:rsidRPr="00FE696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C68E3" w:rsidRPr="00C32B8F" w:rsidRDefault="009C68E3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90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83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2.</w:t>
            </w:r>
            <w:r w:rsidRPr="00C32B8F">
              <w:rPr>
                <w:color w:val="000000"/>
                <w:sz w:val="22"/>
              </w:rPr>
              <w:t xml:space="preserve"> Осуществление контроля за сохранностью и использованием по назначению </w:t>
            </w:r>
            <w:r w:rsidRPr="00C32B8F">
              <w:rPr>
                <w:color w:val="000000"/>
                <w:sz w:val="22"/>
              </w:rPr>
              <w:lastRenderedPageBreak/>
              <w:t>объектов недвижимого имущества и земельных участков, находящихся в собственности Новосибирской области.</w:t>
            </w:r>
          </w:p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lastRenderedPageBreak/>
              <w:t>Количество проверок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75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75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75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75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300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 xml:space="preserve">Контроль за целевым использованием государственной собственности Новосибирской области, осуществляемый в рамках </w:t>
            </w:r>
            <w:r w:rsidRPr="00C32B8F">
              <w:rPr>
                <w:color w:val="000000"/>
                <w:sz w:val="16"/>
                <w:szCs w:val="20"/>
              </w:rPr>
              <w:lastRenderedPageBreak/>
              <w:t>текущей деятельности ДИЗО</w:t>
            </w:r>
          </w:p>
        </w:tc>
      </w:tr>
      <w:tr w:rsidR="00C32B8F" w:rsidRPr="00C32B8F" w:rsidTr="00420349">
        <w:trPr>
          <w:trHeight w:val="184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35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316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187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40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3</w:t>
            </w:r>
            <w:r w:rsidRPr="00C32B8F">
              <w:rPr>
                <w:color w:val="000000"/>
                <w:sz w:val="22"/>
              </w:rPr>
              <w:t>: Ликвидация объектов недвижимого имущества, находящихся в казне Новосибирской области и признанных аварийными.</w:t>
            </w:r>
          </w:p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4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13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ДИЗО, ГКУ «Фонд имущества НСО»,</w:t>
            </w:r>
          </w:p>
          <w:p w:rsidR="00C32B8F" w:rsidRPr="00C32B8F" w:rsidRDefault="00C32B8F" w:rsidP="009C68E3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Ликвидация аварийных объектов казны Новосибирской области</w:t>
            </w: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8"/>
                <w:szCs w:val="22"/>
              </w:rPr>
              <w:t>≈</w:t>
            </w:r>
            <w:r w:rsidRPr="00C32B8F">
              <w:rPr>
                <w:color w:val="000000"/>
                <w:sz w:val="16"/>
                <w:szCs w:val="20"/>
              </w:rPr>
              <w:t>674,0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8"/>
                <w:szCs w:val="22"/>
              </w:rPr>
              <w:t>≈558,0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6"/>
                <w:szCs w:val="20"/>
              </w:rPr>
              <w:t>657,9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8"/>
                <w:szCs w:val="22"/>
              </w:rPr>
              <w:t>≈643,6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6"/>
                <w:szCs w:val="20"/>
              </w:rPr>
            </w:pPr>
            <w:r w:rsidRPr="00C32B8F">
              <w:rPr>
                <w:color w:val="000000"/>
                <w:sz w:val="18"/>
                <w:szCs w:val="22"/>
              </w:rPr>
              <w:t>≈634,2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2 022,1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1 673,9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1 973,7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2 574,5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8 244,2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2 022,1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1 673,9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1 973,7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2 574,5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8 244,2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 w:val="restart"/>
            <w:shd w:val="clear" w:color="auto" w:fill="auto"/>
          </w:tcPr>
          <w:p w:rsidR="00C32B8F" w:rsidRPr="00C32B8F" w:rsidRDefault="00C32B8F" w:rsidP="009C68E3">
            <w:pPr>
              <w:rPr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Мероприятие 4</w:t>
            </w:r>
            <w:r w:rsidRPr="00C32B8F">
              <w:rPr>
                <w:color w:val="000000"/>
                <w:sz w:val="22"/>
              </w:rPr>
              <w:t xml:space="preserve">: Восстановление и поддержание удовлетворительного технического состояния объектов </w:t>
            </w:r>
            <w:r w:rsidRPr="00C32B8F">
              <w:rPr>
                <w:sz w:val="22"/>
              </w:rPr>
              <w:t>имущества, включенных в перечень для предоставления субъектам малого и среднего предпринимательства.</w:t>
            </w:r>
          </w:p>
          <w:p w:rsidR="00C32B8F" w:rsidRPr="00C32B8F" w:rsidRDefault="00C32B8F" w:rsidP="009C68E3">
            <w:pPr>
              <w:rPr>
                <w:color w:val="000000"/>
                <w:sz w:val="22"/>
              </w:rPr>
            </w:pPr>
            <w:r w:rsidRPr="00C32B8F">
              <w:rPr>
                <w:color w:val="000000"/>
                <w:sz w:val="16"/>
                <w:szCs w:val="20"/>
              </w:rPr>
              <w:t>КБК 120 01 13 99.5.00.08230 244</w:t>
            </w: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Количество объектов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единиц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1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5</w:t>
            </w:r>
          </w:p>
        </w:tc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ДИЗО, ГКУ «Фонд имущества НСО»,</w:t>
            </w:r>
          </w:p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       основе</w:t>
            </w:r>
          </w:p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Повышение уровня капитализации объектов казны, включаемых в перечни для имущественной поддержки субъектов МСП. К концу 2022 года число объектов, включенных в перечень, будет не менее 22 объектов</w:t>
            </w: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Стоимость единицы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</w:tcPr>
          <w:p w:rsidR="00C32B8F" w:rsidRPr="00C32B8F" w:rsidRDefault="00C32B8F" w:rsidP="009C68E3">
            <w:pPr>
              <w:rPr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17" w:type="dxa"/>
            <w:shd w:val="clear" w:color="auto" w:fill="auto"/>
          </w:tcPr>
          <w:p w:rsidR="00C32B8F" w:rsidRPr="00C32B8F" w:rsidRDefault="00C32B8F" w:rsidP="009C68E3">
            <w:pPr>
              <w:rPr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rPr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32B8F" w:rsidRPr="00C32B8F" w:rsidRDefault="00C32B8F" w:rsidP="009C68E3">
            <w:pPr>
              <w:rPr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 xml:space="preserve">Сумма затрат, в </w:t>
            </w:r>
            <w:proofErr w:type="spellStart"/>
            <w:r w:rsidRPr="00C32B8F">
              <w:rPr>
                <w:color w:val="000000"/>
                <w:sz w:val="22"/>
              </w:rPr>
              <w:t>т.ч</w:t>
            </w:r>
            <w:proofErr w:type="spellEnd"/>
            <w:r w:rsidRPr="00C32B8F">
              <w:rPr>
                <w:color w:val="000000"/>
                <w:sz w:val="22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5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AB1AC1" w:rsidP="009C68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AB1AC1" w:rsidP="009C68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AB1AC1" w:rsidP="009C68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AB1AC1" w:rsidP="009C68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AB1AC1" w:rsidP="009C68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2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1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18"/>
                <w:szCs w:val="22"/>
              </w:rPr>
            </w:pPr>
            <w:r w:rsidRPr="00C32B8F">
              <w:rPr>
                <w:color w:val="000000"/>
                <w:sz w:val="18"/>
                <w:szCs w:val="22"/>
              </w:rPr>
              <w:t>5</w:t>
            </w:r>
            <w:r w:rsidRPr="00C32B8F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C32B8F">
              <w:rPr>
                <w:color w:val="000000"/>
                <w:sz w:val="18"/>
                <w:szCs w:val="22"/>
              </w:rPr>
              <w:t>000,0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263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  <w:lang w:val="en-US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420349">
        <w:trPr>
          <w:trHeight w:val="1991"/>
        </w:trPr>
        <w:tc>
          <w:tcPr>
            <w:tcW w:w="3197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</w:tcPr>
          <w:p w:rsidR="00C32B8F" w:rsidRPr="00C32B8F" w:rsidRDefault="00C32B8F" w:rsidP="009C68E3">
            <w:pPr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C32B8F" w:rsidRDefault="00C32B8F" w:rsidP="009C68E3">
            <w:pPr>
              <w:jc w:val="center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0</w:t>
            </w:r>
          </w:p>
        </w:tc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2B8F" w:rsidRPr="00C32B8F" w:rsidRDefault="00C32B8F" w:rsidP="009C68E3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C32B8F" w:rsidRPr="00C32B8F" w:rsidTr="00FE696D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tabs>
                <w:tab w:val="left" w:pos="1340"/>
              </w:tabs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Итого затрат на решение задачи 4</w:t>
            </w:r>
            <w:r w:rsidRPr="00C32B8F">
              <w:rPr>
                <w:color w:val="000000"/>
                <w:sz w:val="22"/>
              </w:rPr>
              <w:t>, в том числе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64 160,9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51 158,3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52 118,1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53 107,1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220 </w:t>
            </w:r>
            <w:r w:rsidR="00420349" w:rsidRPr="00FE696D">
              <w:rPr>
                <w:b/>
                <w:bCs/>
                <w:color w:val="000000"/>
                <w:sz w:val="16"/>
                <w:szCs w:val="18"/>
              </w:rPr>
              <w:t>544</w:t>
            </w:r>
            <w:r w:rsidRPr="00FE696D">
              <w:rPr>
                <w:b/>
                <w:bCs/>
                <w:color w:val="000000"/>
                <w:sz w:val="16"/>
                <w:szCs w:val="18"/>
              </w:rPr>
              <w:t>,</w:t>
            </w:r>
            <w:r w:rsidR="00420349" w:rsidRPr="00FE696D">
              <w:rPr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FE696D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FE696D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64 160,9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51 158,3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52 118,1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53 107,1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220 </w:t>
            </w:r>
            <w:r w:rsidR="00420349" w:rsidRPr="00FE696D">
              <w:rPr>
                <w:b/>
                <w:bCs/>
                <w:color w:val="000000"/>
                <w:sz w:val="16"/>
                <w:szCs w:val="18"/>
              </w:rPr>
              <w:t>544</w:t>
            </w:r>
            <w:r w:rsidRPr="00FE696D">
              <w:rPr>
                <w:b/>
                <w:bCs/>
                <w:color w:val="000000"/>
                <w:sz w:val="16"/>
                <w:szCs w:val="18"/>
              </w:rPr>
              <w:t>,</w:t>
            </w:r>
            <w:r w:rsidR="00420349" w:rsidRPr="00FE696D">
              <w:rPr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FE696D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FE696D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FE696D" w:rsidRDefault="00C32B8F" w:rsidP="00FE696D">
            <w:pPr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420349" w:rsidRPr="00C32B8F" w:rsidTr="00FE696D">
        <w:tc>
          <w:tcPr>
            <w:tcW w:w="5677" w:type="dxa"/>
            <w:gridSpan w:val="2"/>
            <w:shd w:val="clear" w:color="auto" w:fill="auto"/>
          </w:tcPr>
          <w:p w:rsidR="00420349" w:rsidRPr="00C32B8F" w:rsidRDefault="00420349" w:rsidP="00420349">
            <w:pPr>
              <w:tabs>
                <w:tab w:val="left" w:pos="1340"/>
              </w:tabs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b/>
                <w:color w:val="000000"/>
                <w:sz w:val="22"/>
              </w:rPr>
              <w:t>Итого затрат по программе</w:t>
            </w:r>
            <w:r w:rsidRPr="00C32B8F">
              <w:rPr>
                <w:color w:val="000000"/>
                <w:sz w:val="22"/>
              </w:rPr>
              <w:t>, в том числе</w:t>
            </w:r>
          </w:p>
        </w:tc>
        <w:tc>
          <w:tcPr>
            <w:tcW w:w="1205" w:type="dxa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92 829,2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96 679,7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696D">
              <w:rPr>
                <w:b/>
                <w:bCs/>
                <w:color w:val="000000"/>
                <w:sz w:val="16"/>
                <w:szCs w:val="16"/>
              </w:rPr>
              <w:t>103 639,7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106 031,1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399 179,7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420349" w:rsidRPr="00C32B8F" w:rsidTr="00FE696D">
        <w:tc>
          <w:tcPr>
            <w:tcW w:w="5677" w:type="dxa"/>
            <w:gridSpan w:val="2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федеральный бюджет</w:t>
            </w:r>
          </w:p>
        </w:tc>
        <w:tc>
          <w:tcPr>
            <w:tcW w:w="1205" w:type="dxa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0349" w:rsidRPr="00FE696D" w:rsidRDefault="00420349" w:rsidP="00FE696D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20349" w:rsidRPr="00FE696D" w:rsidRDefault="00420349" w:rsidP="00FE696D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420349" w:rsidRPr="00FE696D" w:rsidRDefault="00420349" w:rsidP="00FE696D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FE696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420349" w:rsidRPr="00FE696D" w:rsidRDefault="00420349" w:rsidP="00FE696D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FE696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420349" w:rsidRPr="00FE696D" w:rsidRDefault="00420349" w:rsidP="00FE696D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FE696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420349" w:rsidRPr="00C32B8F" w:rsidTr="00FE696D">
        <w:tc>
          <w:tcPr>
            <w:tcW w:w="5677" w:type="dxa"/>
            <w:gridSpan w:val="2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1205" w:type="dxa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92 829,2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E696D">
              <w:rPr>
                <w:b/>
                <w:bCs/>
                <w:color w:val="000000"/>
                <w:sz w:val="16"/>
                <w:szCs w:val="20"/>
              </w:rPr>
              <w:t>96 679,7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696D">
              <w:rPr>
                <w:b/>
                <w:bCs/>
                <w:color w:val="000000"/>
                <w:sz w:val="16"/>
                <w:szCs w:val="16"/>
              </w:rPr>
              <w:t>103 639,7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106 031,1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420349" w:rsidRPr="00FE696D" w:rsidRDefault="00420349" w:rsidP="00FE69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696D">
              <w:rPr>
                <w:b/>
                <w:bCs/>
                <w:color w:val="000000"/>
                <w:sz w:val="16"/>
                <w:szCs w:val="18"/>
              </w:rPr>
              <w:t>399 179,7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420349" w:rsidRPr="00C32B8F" w:rsidRDefault="00420349" w:rsidP="00420349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420349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местные бюджеты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  <w:tr w:rsidR="00C32B8F" w:rsidRPr="00C32B8F" w:rsidTr="00420349">
        <w:tc>
          <w:tcPr>
            <w:tcW w:w="5677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ind w:hanging="1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lastRenderedPageBreak/>
              <w:t>внебюджетные источники</w:t>
            </w:r>
          </w:p>
        </w:tc>
        <w:tc>
          <w:tcPr>
            <w:tcW w:w="1205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  <w:r w:rsidRPr="00C32B8F">
              <w:rPr>
                <w:color w:val="000000"/>
                <w:sz w:val="22"/>
              </w:rPr>
              <w:t>тыс. руб.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111" w:type="dxa"/>
            <w:gridSpan w:val="3"/>
            <w:shd w:val="clear" w:color="auto" w:fill="auto"/>
            <w:vAlign w:val="center"/>
          </w:tcPr>
          <w:p w:rsidR="00C32B8F" w:rsidRPr="00FE696D" w:rsidRDefault="00C32B8F" w:rsidP="009C68E3">
            <w:pPr>
              <w:spacing w:after="100" w:afterAutospacing="1"/>
              <w:jc w:val="center"/>
              <w:rPr>
                <w:b/>
                <w:color w:val="000000"/>
                <w:sz w:val="16"/>
              </w:rPr>
            </w:pPr>
            <w:r w:rsidRPr="00FE696D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C32B8F" w:rsidRPr="00C32B8F" w:rsidRDefault="00C32B8F" w:rsidP="009C68E3">
            <w:pPr>
              <w:spacing w:afterAutospacing="1"/>
              <w:jc w:val="both"/>
              <w:rPr>
                <w:color w:val="000000"/>
                <w:sz w:val="22"/>
              </w:rPr>
            </w:pPr>
          </w:p>
        </w:tc>
      </w:tr>
    </w:tbl>
    <w:p w:rsidR="00C32B8F" w:rsidRPr="00C32B8F" w:rsidRDefault="00C32B8F" w:rsidP="00C32B8F">
      <w:pPr>
        <w:rPr>
          <w:sz w:val="22"/>
        </w:rPr>
      </w:pPr>
    </w:p>
    <w:p w:rsidR="00C32B8F" w:rsidRPr="00C32B8F" w:rsidRDefault="00C32B8F" w:rsidP="00C32B8F">
      <w:pPr>
        <w:jc w:val="both"/>
        <w:rPr>
          <w:sz w:val="22"/>
        </w:rPr>
      </w:pPr>
      <w:r w:rsidRPr="00C32B8F">
        <w:rPr>
          <w:sz w:val="22"/>
        </w:rPr>
        <w:t>ДИЗО - департамент имущества и земельных отношений Новосибирской области;</w:t>
      </w:r>
    </w:p>
    <w:p w:rsidR="00C32B8F" w:rsidRPr="00C32B8F" w:rsidRDefault="00C32B8F" w:rsidP="00C32B8F">
      <w:pPr>
        <w:jc w:val="both"/>
        <w:rPr>
          <w:sz w:val="22"/>
        </w:rPr>
      </w:pPr>
      <w:r w:rsidRPr="00C32B8F">
        <w:rPr>
          <w:sz w:val="22"/>
        </w:rPr>
        <w:t>ГКУ «Фонд имущества НСО» - государственное казенное учреждение Новосибирской области «Фонд имущества Новосибирской области»;</w:t>
      </w:r>
    </w:p>
    <w:p w:rsidR="00C32B8F" w:rsidRPr="00C32B8F" w:rsidRDefault="00C32B8F" w:rsidP="00C32B8F">
      <w:pPr>
        <w:jc w:val="both"/>
        <w:rPr>
          <w:sz w:val="22"/>
        </w:rPr>
      </w:pPr>
      <w:r w:rsidRPr="00C32B8F">
        <w:rPr>
          <w:sz w:val="22"/>
        </w:rPr>
        <w:t>ГБУ НСО</w:t>
      </w:r>
      <w:r w:rsidRPr="00C32B8F">
        <w:rPr>
          <w:color w:val="000000"/>
          <w:sz w:val="18"/>
          <w:szCs w:val="22"/>
        </w:rPr>
        <w:t xml:space="preserve"> «ЦКО и БТИ</w:t>
      </w:r>
      <w:r w:rsidRPr="00C32B8F">
        <w:rPr>
          <w:sz w:val="22"/>
        </w:rPr>
        <w:t>» – государственное бюджетное учреждение Новосибирской области «Новосибирский центр кадастровой оценки и инвентаризации»;</w:t>
      </w:r>
    </w:p>
    <w:p w:rsidR="00C32B8F" w:rsidRPr="00C32B8F" w:rsidRDefault="00C32B8F" w:rsidP="00C32B8F">
      <w:pPr>
        <w:jc w:val="both"/>
        <w:rPr>
          <w:sz w:val="22"/>
        </w:rPr>
      </w:pPr>
      <w:r w:rsidRPr="00C32B8F">
        <w:rPr>
          <w:sz w:val="22"/>
        </w:rPr>
        <w:t>Организации, заключившие договоры на конкурсной основе - организации, заключившие договоры на проведение работ в соответствии с Федеральным законом от 05.04. 2013 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32B8F" w:rsidRPr="00C32B8F" w:rsidRDefault="00C32B8F" w:rsidP="00C32B8F">
      <w:pPr>
        <w:tabs>
          <w:tab w:val="left" w:pos="12870"/>
        </w:tabs>
        <w:ind w:left="8789"/>
        <w:jc w:val="both"/>
        <w:rPr>
          <w:b/>
          <w:sz w:val="22"/>
        </w:rPr>
      </w:pPr>
    </w:p>
    <w:p w:rsidR="00C32B8F" w:rsidRDefault="00C32B8F" w:rsidP="00C32B8F">
      <w:pPr>
        <w:jc w:val="right"/>
      </w:pPr>
    </w:p>
    <w:p w:rsidR="00C32B8F" w:rsidRDefault="00C32B8F" w:rsidP="00C32B8F">
      <w:pPr>
        <w:tabs>
          <w:tab w:val="left" w:pos="12870"/>
        </w:tabs>
        <w:ind w:left="8789"/>
        <w:jc w:val="right"/>
      </w:pPr>
    </w:p>
    <w:p w:rsidR="00C32B8F" w:rsidRDefault="00C32B8F" w:rsidP="00C32B8F">
      <w:pPr>
        <w:tabs>
          <w:tab w:val="left" w:pos="12870"/>
        </w:tabs>
        <w:ind w:left="8789"/>
        <w:jc w:val="right"/>
      </w:pPr>
    </w:p>
    <w:p w:rsidR="00C32B8F" w:rsidRDefault="00C32B8F" w:rsidP="00C32B8F">
      <w:pPr>
        <w:tabs>
          <w:tab w:val="left" w:pos="12870"/>
        </w:tabs>
        <w:ind w:left="8789"/>
        <w:jc w:val="right"/>
      </w:pPr>
    </w:p>
    <w:p w:rsidR="00C32B8F" w:rsidRDefault="00C32B8F" w:rsidP="00C32B8F">
      <w:pPr>
        <w:tabs>
          <w:tab w:val="left" w:pos="12870"/>
        </w:tabs>
        <w:ind w:left="8789"/>
        <w:jc w:val="right"/>
      </w:pPr>
    </w:p>
    <w:p w:rsidR="00C32B8F" w:rsidRDefault="00C32B8F" w:rsidP="00C32B8F">
      <w:pPr>
        <w:tabs>
          <w:tab w:val="left" w:pos="12870"/>
        </w:tabs>
        <w:ind w:left="8789"/>
        <w:jc w:val="right"/>
      </w:pPr>
    </w:p>
    <w:p w:rsidR="00C32B8F" w:rsidRDefault="00C32B8F" w:rsidP="00C32B8F">
      <w:pPr>
        <w:tabs>
          <w:tab w:val="left" w:pos="12870"/>
        </w:tabs>
        <w:ind w:left="8789"/>
        <w:jc w:val="right"/>
      </w:pPr>
    </w:p>
    <w:p w:rsidR="00C32B8F" w:rsidRDefault="00C32B8F" w:rsidP="00C32B8F">
      <w:pPr>
        <w:tabs>
          <w:tab w:val="left" w:pos="12870"/>
        </w:tabs>
        <w:ind w:left="8789"/>
        <w:jc w:val="right"/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C32B8F" w:rsidRDefault="00C32B8F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605C92" w:rsidRDefault="00605C92" w:rsidP="00A8365B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lastRenderedPageBreak/>
        <w:t>Приложение</w:t>
      </w:r>
      <w:r w:rsidR="00DA47E2">
        <w:rPr>
          <w:sz w:val="24"/>
          <w:szCs w:val="24"/>
        </w:rPr>
        <w:t xml:space="preserve"> № 3</w:t>
      </w:r>
      <w:r w:rsidRPr="007A1C3D">
        <w:rPr>
          <w:sz w:val="24"/>
          <w:szCs w:val="24"/>
        </w:rPr>
        <w:t xml:space="preserve"> к приказу департамента имущества</w:t>
      </w: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и земельных отношений Новосибирской области</w:t>
      </w: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от ______</w:t>
      </w:r>
      <w:r w:rsidR="00225C49" w:rsidRPr="007A1C3D">
        <w:rPr>
          <w:sz w:val="24"/>
          <w:szCs w:val="24"/>
        </w:rPr>
        <w:t>_____</w:t>
      </w:r>
      <w:r w:rsidRPr="007A1C3D">
        <w:rPr>
          <w:sz w:val="24"/>
          <w:szCs w:val="24"/>
        </w:rPr>
        <w:t>___________ №_______________</w:t>
      </w: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 xml:space="preserve">ПРИЛОЖЕНИЕ № </w:t>
      </w:r>
      <w:r w:rsidR="00DA47E2">
        <w:rPr>
          <w:sz w:val="24"/>
          <w:szCs w:val="24"/>
        </w:rPr>
        <w:t>1</w:t>
      </w:r>
    </w:p>
    <w:p w:rsidR="002D2639" w:rsidRPr="007A1C3D" w:rsidRDefault="002D2639" w:rsidP="002D2639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к ведомственной целевой программе «Управление</w:t>
      </w:r>
    </w:p>
    <w:p w:rsidR="002D2639" w:rsidRPr="007A1C3D" w:rsidRDefault="002D2639" w:rsidP="002D2639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государственным имуществом и земельными ресурсами</w:t>
      </w:r>
    </w:p>
    <w:p w:rsidR="002D2639" w:rsidRPr="007A1C3D" w:rsidRDefault="002D2639" w:rsidP="002D2639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на территории Новосибирской области»</w:t>
      </w:r>
    </w:p>
    <w:p w:rsidR="00032916" w:rsidRPr="007A1C3D" w:rsidRDefault="00032916" w:rsidP="002D2639">
      <w:pPr>
        <w:jc w:val="right"/>
      </w:pPr>
    </w:p>
    <w:p w:rsidR="00032916" w:rsidRPr="007A1C3D" w:rsidRDefault="00032916" w:rsidP="00032916">
      <w:pPr>
        <w:jc w:val="center"/>
      </w:pPr>
      <w:r w:rsidRPr="007A1C3D">
        <w:t>Цели, задачи и целевые индикаторы ведомственной целевой программы Новосибирской области</w:t>
      </w:r>
    </w:p>
    <w:p w:rsidR="00032916" w:rsidRPr="007A1C3D" w:rsidRDefault="00032916" w:rsidP="00032916">
      <w:pPr>
        <w:jc w:val="center"/>
      </w:pPr>
      <w:r w:rsidRPr="007A1C3D">
        <w:t>«Управление государственным имуществом и земельными ресурсами на территории Новосибирской области»</w:t>
      </w:r>
    </w:p>
    <w:p w:rsidR="00032916" w:rsidRPr="007A1C3D" w:rsidRDefault="00032916" w:rsidP="000329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850"/>
        <w:gridCol w:w="963"/>
        <w:gridCol w:w="1022"/>
        <w:gridCol w:w="898"/>
        <w:gridCol w:w="1080"/>
        <w:gridCol w:w="1080"/>
        <w:gridCol w:w="1120"/>
        <w:gridCol w:w="1120"/>
        <w:gridCol w:w="1120"/>
        <w:gridCol w:w="1120"/>
        <w:gridCol w:w="1392"/>
      </w:tblGrid>
      <w:tr w:rsidR="00032916" w:rsidRPr="007A1C3D" w:rsidTr="002D2639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Ед. изм.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jc w:val="center"/>
              <w:rPr>
                <w:sz w:val="20"/>
                <w:szCs w:val="20"/>
              </w:rPr>
            </w:pPr>
            <w:r w:rsidRPr="007A1C3D">
              <w:rPr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по годам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032916" w:rsidRPr="007A1C3D" w:rsidTr="002D263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2018 год (факт)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2023 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2916" w:rsidRPr="007A1C3D" w:rsidTr="002D2639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32916" w:rsidRPr="007A1C3D" w:rsidTr="002D2639">
        <w:trPr>
          <w:trHeight w:val="1237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ind w:left="12"/>
              <w:jc w:val="both"/>
              <w:rPr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Цель:</w:t>
            </w:r>
          </w:p>
          <w:p w:rsidR="00032916" w:rsidRPr="007A1C3D" w:rsidRDefault="00032916" w:rsidP="00624BBF">
            <w:pPr>
              <w:ind w:left="12"/>
              <w:jc w:val="both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1. Объем доходов областного бюджета Новосибирской области от использования и приватизации государственной собственности Новосибирской области.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369,6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F253C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300,</w:t>
            </w:r>
            <w:r w:rsidRPr="007A1C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rHeight w:val="1237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ind w:lef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 xml:space="preserve">2. Площадь земельных участков, ежегодно вовлекаемых в экономический и 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гражданский оборот.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1 010,71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F253C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2 300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2 700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A1C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A1C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3 0</w:t>
            </w:r>
            <w:r w:rsidRPr="007A1C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rHeight w:val="111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ind w:left="12"/>
              <w:jc w:val="both"/>
              <w:rPr>
                <w:b/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Задача 1.</w:t>
            </w:r>
          </w:p>
          <w:p w:rsidR="00032916" w:rsidRPr="007A1C3D" w:rsidRDefault="00032916" w:rsidP="00624BBF">
            <w:pPr>
              <w:ind w:left="12"/>
              <w:jc w:val="both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Повышение эффективности управления объектами недвижимого имущества, находящимися в государственной собственности Новосибирской области.</w:t>
            </w:r>
          </w:p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3. Количество объектов капитального строительства, на которые зарегистрировано право собственности Новосибирской области.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F253C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4. Доля доходов областного бюджета Новосибирской области от использования объектов недвижимого имущества в общем объеме неналоговых доходов областного бюджета Новосибирской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F253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F253C6" w:rsidRPr="007A1C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1241EE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2916" w:rsidRPr="007A1C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12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241EE" w:rsidRPr="007A1C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12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241EE" w:rsidRPr="007A1C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41EE" w:rsidRPr="007A1C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12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241EE" w:rsidRPr="007A1C3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rHeight w:val="1374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  <w:r w:rsidRPr="007A1C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актуальной базы объектов недвижимости для исчисления налогов в консолидированн</w:t>
            </w:r>
            <w:r w:rsidRPr="007A1C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ый бюджет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lastRenderedPageBreak/>
              <w:t xml:space="preserve">5. Доля объектов недвижимости, имеющих актуальную кадастровую стоимость, от общего числа объектов </w:t>
            </w:r>
            <w:r w:rsidRPr="007A1C3D">
              <w:rPr>
                <w:sz w:val="22"/>
                <w:szCs w:val="22"/>
              </w:rPr>
              <w:lastRenderedPageBreak/>
              <w:t>недвижимости, зарегистрированных на территории Новосибирской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DC7F30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DC7F30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032916" w:rsidRPr="007A1C3D" w:rsidRDefault="00032916" w:rsidP="001241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1C3D">
              <w:rPr>
                <w:rFonts w:ascii="Times New Roman" w:hAnsi="Times New Roman" w:cs="Times New Roman"/>
              </w:rPr>
              <w:t xml:space="preserve">Плановые значения определены на основании пятилетнего актуального срока </w:t>
            </w:r>
            <w:r w:rsidRPr="007A1C3D">
              <w:rPr>
                <w:rFonts w:ascii="Times New Roman" w:hAnsi="Times New Roman" w:cs="Times New Roman"/>
              </w:rPr>
              <w:lastRenderedPageBreak/>
              <w:t>действия кадастровой оценки и дат утверждения результатов кадастровой оценки по каждой категории объектов</w:t>
            </w:r>
          </w:p>
        </w:tc>
      </w:tr>
      <w:tr w:rsidR="00032916" w:rsidRPr="007A1C3D" w:rsidTr="002D263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6. Доля дохода от налога на недвижимость в общем объеме доходов консолидированного бюджета Новосибирской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F253C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rHeight w:val="558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widowControl w:val="0"/>
              <w:jc w:val="both"/>
              <w:rPr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Задача 3:</w:t>
            </w:r>
            <w:r w:rsidRPr="007A1C3D">
              <w:rPr>
                <w:sz w:val="22"/>
                <w:szCs w:val="22"/>
              </w:rPr>
              <w:t xml:space="preserve"> Повышение эффективности управления земельными ресурсами, находящимися на территории Новосибирской области.</w:t>
            </w:r>
          </w:p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widowControl w:val="0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7. Количество земельных участков, на которые зарегистрировано право собственности Новосибирской области.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258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F253C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145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150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155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160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165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jc w:val="center"/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rHeight w:val="139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16" w:rsidRPr="007A1C3D" w:rsidRDefault="00032916" w:rsidP="00624BB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 xml:space="preserve">8. Доля доходов бюджетов муниципальных районов, входящих в Новосибирскую агломерацию, от использования земельных участков, государственная </w:t>
            </w:r>
            <w:r w:rsidRPr="007A1C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на которые не разграничена, в общем </w:t>
            </w:r>
            <w:proofErr w:type="spellStart"/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объемененалоговых</w:t>
            </w:r>
            <w:proofErr w:type="spellEnd"/>
            <w:r w:rsidRPr="007A1C3D">
              <w:rPr>
                <w:rFonts w:ascii="Times New Roman" w:hAnsi="Times New Roman" w:cs="Times New Roman"/>
                <w:sz w:val="22"/>
                <w:szCs w:val="22"/>
              </w:rPr>
              <w:t xml:space="preserve"> доходов муниципальных районов, входящих в состав Новосибирской агломерации.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18"/>
                <w:szCs w:val="22"/>
              </w:rPr>
              <w:lastRenderedPageBreak/>
              <w:t>%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41,4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rHeight w:val="139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widowControl w:val="0"/>
              <w:rPr>
                <w:sz w:val="22"/>
                <w:szCs w:val="22"/>
              </w:rPr>
            </w:pPr>
            <w:r w:rsidRPr="007A1C3D">
              <w:rPr>
                <w:b/>
                <w:sz w:val="22"/>
                <w:szCs w:val="22"/>
              </w:rPr>
              <w:t>Задача 4:</w:t>
            </w:r>
            <w:r w:rsidRPr="007A1C3D">
              <w:rPr>
                <w:sz w:val="22"/>
                <w:szCs w:val="22"/>
              </w:rPr>
              <w:t xml:space="preserve"> Обеспечение сохранности и целевого использования государственной собственности Новосибирской области.</w:t>
            </w:r>
          </w:p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 xml:space="preserve">9. Доля объектов казны Новосибирской области, имеющих </w:t>
            </w:r>
            <w:proofErr w:type="gramStart"/>
            <w:r w:rsidRPr="007A1C3D">
              <w:rPr>
                <w:sz w:val="22"/>
                <w:szCs w:val="22"/>
              </w:rPr>
              <w:t>удовлетвори-тельное</w:t>
            </w:r>
            <w:proofErr w:type="gramEnd"/>
            <w:r w:rsidRPr="007A1C3D">
              <w:rPr>
                <w:sz w:val="22"/>
                <w:szCs w:val="22"/>
              </w:rPr>
              <w:t xml:space="preserve"> техническое состояние, к общему числу объектов казны.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F253C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032916" w:rsidRPr="007A1C3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4E0DB1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2916" w:rsidRPr="007A1C3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  <w:tr w:rsidR="00032916" w:rsidRPr="007A1C3D" w:rsidTr="002D2639">
        <w:trPr>
          <w:trHeight w:val="139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16" w:rsidRPr="007A1C3D" w:rsidRDefault="00032916" w:rsidP="00624B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rPr>
                <w:sz w:val="22"/>
                <w:szCs w:val="22"/>
              </w:rPr>
            </w:pPr>
            <w:r w:rsidRPr="007A1C3D">
              <w:rPr>
                <w:sz w:val="22"/>
                <w:szCs w:val="22"/>
              </w:rPr>
              <w:t>10.Количество проведенных проверок соблюдения договорных обязательств и распоряжения объектами государственной собственности Новосибирской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16" w:rsidRPr="007A1C3D" w:rsidRDefault="00032916" w:rsidP="00624B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C3D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</w:tr>
    </w:tbl>
    <w:p w:rsidR="00032916" w:rsidRPr="007A1C3D" w:rsidRDefault="00032916" w:rsidP="00032916">
      <w:pPr>
        <w:jc w:val="right"/>
      </w:pPr>
    </w:p>
    <w:p w:rsidR="00032916" w:rsidRPr="007A1C3D" w:rsidRDefault="00032916" w:rsidP="00032916">
      <w:pPr>
        <w:jc w:val="right"/>
      </w:pPr>
    </w:p>
    <w:p w:rsidR="002D2639" w:rsidRPr="007A1C3D" w:rsidRDefault="002D2639" w:rsidP="00032916">
      <w:pPr>
        <w:jc w:val="right"/>
      </w:pPr>
    </w:p>
    <w:p w:rsidR="002D2639" w:rsidRPr="007A1C3D" w:rsidRDefault="00DA47E2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 w:rsidR="002D2639" w:rsidRPr="007A1C3D">
        <w:rPr>
          <w:sz w:val="24"/>
          <w:szCs w:val="24"/>
        </w:rPr>
        <w:t xml:space="preserve"> к приказу департамента имущества</w:t>
      </w: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и земельных отношений Новосибирской области</w:t>
      </w: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от _________________ №_______________</w:t>
      </w: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2D2639" w:rsidRPr="007A1C3D" w:rsidRDefault="002D2639" w:rsidP="002D2639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7A1C3D">
        <w:rPr>
          <w:sz w:val="24"/>
          <w:szCs w:val="24"/>
        </w:rPr>
        <w:t xml:space="preserve">ПРИЛОЖЕНИЕ № </w:t>
      </w:r>
      <w:r w:rsidR="00DA47E2">
        <w:rPr>
          <w:sz w:val="24"/>
          <w:szCs w:val="24"/>
        </w:rPr>
        <w:t>2</w:t>
      </w:r>
    </w:p>
    <w:p w:rsidR="002D2639" w:rsidRPr="007A1C3D" w:rsidRDefault="002D2639" w:rsidP="002D2639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к ведомственной целевой программе «Управление</w:t>
      </w:r>
    </w:p>
    <w:p w:rsidR="002D2639" w:rsidRPr="007A1C3D" w:rsidRDefault="002D2639" w:rsidP="002D2639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государственным имуществом и земельными ресурсами</w:t>
      </w:r>
    </w:p>
    <w:p w:rsidR="002D2639" w:rsidRPr="007A1C3D" w:rsidRDefault="002D2639" w:rsidP="002D2639">
      <w:pPr>
        <w:jc w:val="right"/>
        <w:rPr>
          <w:sz w:val="24"/>
          <w:szCs w:val="24"/>
        </w:rPr>
      </w:pPr>
      <w:r w:rsidRPr="007A1C3D">
        <w:rPr>
          <w:sz w:val="24"/>
          <w:szCs w:val="24"/>
        </w:rPr>
        <w:t>на территории Новосибирской области»</w:t>
      </w:r>
    </w:p>
    <w:p w:rsidR="00032916" w:rsidRPr="001A207C" w:rsidRDefault="00032916" w:rsidP="00032916">
      <w:pPr>
        <w:jc w:val="center"/>
        <w:rPr>
          <w:b/>
        </w:rPr>
      </w:pPr>
    </w:p>
    <w:p w:rsidR="00032916" w:rsidRPr="007A1C3D" w:rsidRDefault="00032916" w:rsidP="00032916">
      <w:pPr>
        <w:jc w:val="center"/>
        <w:rPr>
          <w:b/>
        </w:rPr>
      </w:pPr>
      <w:r w:rsidRPr="007A1C3D">
        <w:rPr>
          <w:b/>
        </w:rPr>
        <w:t xml:space="preserve">Мероприятия ведомственной целевой программы </w:t>
      </w:r>
    </w:p>
    <w:p w:rsidR="00032916" w:rsidRPr="007A1C3D" w:rsidRDefault="00032916" w:rsidP="00032916">
      <w:pPr>
        <w:jc w:val="center"/>
        <w:rPr>
          <w:b/>
        </w:rPr>
      </w:pPr>
      <w:r w:rsidRPr="007A1C3D">
        <w:rPr>
          <w:b/>
        </w:rPr>
        <w:t>«Управление государственным имуществом и земельными ресурсами на территории Новосибирской области</w:t>
      </w:r>
      <w:r w:rsidR="001A207C">
        <w:rPr>
          <w:b/>
        </w:rPr>
        <w:t>»</w:t>
      </w:r>
    </w:p>
    <w:p w:rsidR="00032916" w:rsidRPr="007A1C3D" w:rsidRDefault="00032916" w:rsidP="00032916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903"/>
        <w:gridCol w:w="7"/>
        <w:gridCol w:w="986"/>
        <w:gridCol w:w="7"/>
        <w:gridCol w:w="953"/>
        <w:gridCol w:w="7"/>
        <w:gridCol w:w="734"/>
        <w:gridCol w:w="7"/>
        <w:gridCol w:w="924"/>
        <w:gridCol w:w="7"/>
        <w:gridCol w:w="54"/>
        <w:gridCol w:w="7"/>
        <w:gridCol w:w="863"/>
        <w:gridCol w:w="7"/>
        <w:gridCol w:w="119"/>
        <w:gridCol w:w="7"/>
        <w:gridCol w:w="843"/>
        <w:gridCol w:w="7"/>
        <w:gridCol w:w="13"/>
        <w:gridCol w:w="7"/>
        <w:gridCol w:w="823"/>
        <w:gridCol w:w="7"/>
        <w:gridCol w:w="14"/>
        <w:gridCol w:w="7"/>
        <w:gridCol w:w="681"/>
        <w:gridCol w:w="7"/>
        <w:gridCol w:w="156"/>
        <w:gridCol w:w="7"/>
        <w:gridCol w:w="680"/>
        <w:gridCol w:w="8"/>
        <w:gridCol w:w="26"/>
        <w:gridCol w:w="10"/>
        <w:gridCol w:w="7"/>
        <w:gridCol w:w="1305"/>
        <w:gridCol w:w="1417"/>
      </w:tblGrid>
      <w:tr w:rsidR="00032916" w:rsidRPr="007A1C3D" w:rsidTr="00A93647">
        <w:tc>
          <w:tcPr>
            <w:tcW w:w="2800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0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color w:val="000000"/>
                <w:sz w:val="18"/>
                <w:szCs w:val="22"/>
              </w:rPr>
            </w:pPr>
            <w:r w:rsidRPr="007A1C3D">
              <w:rPr>
                <w:color w:val="000000"/>
                <w:sz w:val="18"/>
                <w:szCs w:val="22"/>
              </w:rPr>
              <w:t>Единица</w:t>
            </w:r>
          </w:p>
          <w:p w:rsidR="00032916" w:rsidRPr="007A1C3D" w:rsidRDefault="00032916" w:rsidP="00624BBF">
            <w:pPr>
              <w:jc w:val="center"/>
              <w:rPr>
                <w:color w:val="000000"/>
                <w:sz w:val="18"/>
                <w:szCs w:val="22"/>
              </w:rPr>
            </w:pPr>
            <w:r w:rsidRPr="007A1C3D">
              <w:rPr>
                <w:color w:val="000000"/>
                <w:sz w:val="18"/>
                <w:szCs w:val="22"/>
              </w:rPr>
              <w:t>измерения</w:t>
            </w:r>
          </w:p>
        </w:tc>
        <w:tc>
          <w:tcPr>
            <w:tcW w:w="6956" w:type="dxa"/>
            <w:gridSpan w:val="27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Значение показателя</w:t>
            </w:r>
          </w:p>
        </w:tc>
        <w:tc>
          <w:tcPr>
            <w:tcW w:w="1348" w:type="dxa"/>
            <w:gridSpan w:val="4"/>
            <w:vMerge w:val="restart"/>
            <w:shd w:val="clear" w:color="auto" w:fill="auto"/>
            <w:vAlign w:val="center"/>
          </w:tcPr>
          <w:p w:rsidR="00032916" w:rsidRPr="007A1C3D" w:rsidRDefault="00A93647" w:rsidP="00624BBF">
            <w:pPr>
              <w:jc w:val="center"/>
              <w:rPr>
                <w:color w:val="000000"/>
                <w:sz w:val="16"/>
                <w:szCs w:val="20"/>
              </w:rPr>
            </w:pPr>
            <w:r w:rsidRPr="007A1C3D">
              <w:rPr>
                <w:color w:val="000000"/>
                <w:sz w:val="16"/>
                <w:szCs w:val="20"/>
              </w:rPr>
              <w:t>Ответственный</w:t>
            </w:r>
          </w:p>
          <w:p w:rsidR="00032916" w:rsidRPr="007A1C3D" w:rsidRDefault="00032916" w:rsidP="00624BBF">
            <w:pPr>
              <w:jc w:val="center"/>
              <w:rPr>
                <w:color w:val="000000"/>
                <w:sz w:val="16"/>
                <w:szCs w:val="20"/>
              </w:rPr>
            </w:pPr>
            <w:r w:rsidRPr="007A1C3D">
              <w:rPr>
                <w:color w:val="000000"/>
                <w:sz w:val="16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Ожидаемый результат</w:t>
            </w: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6956" w:type="dxa"/>
            <w:gridSpan w:val="27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в том числе по годам реализации</w:t>
            </w:r>
          </w:p>
        </w:tc>
        <w:tc>
          <w:tcPr>
            <w:tcW w:w="1348" w:type="dxa"/>
            <w:gridSpan w:val="4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2019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2020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2021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2022</w:t>
            </w:r>
          </w:p>
        </w:tc>
        <w:tc>
          <w:tcPr>
            <w:tcW w:w="996" w:type="dxa"/>
            <w:gridSpan w:val="6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2023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2024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2025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Итого</w:t>
            </w:r>
          </w:p>
        </w:tc>
        <w:tc>
          <w:tcPr>
            <w:tcW w:w="1322" w:type="dxa"/>
            <w:gridSpan w:val="3"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</w:tr>
      <w:tr w:rsidR="00032916" w:rsidRPr="007A1C3D" w:rsidTr="00A93647">
        <w:tc>
          <w:tcPr>
            <w:tcW w:w="2800" w:type="dxa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6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7</w:t>
            </w:r>
          </w:p>
        </w:tc>
        <w:tc>
          <w:tcPr>
            <w:tcW w:w="996" w:type="dxa"/>
            <w:gridSpan w:val="6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10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11</w:t>
            </w:r>
          </w:p>
        </w:tc>
        <w:tc>
          <w:tcPr>
            <w:tcW w:w="1322" w:type="dxa"/>
            <w:gridSpan w:val="3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916" w:rsidRPr="007A1C3D" w:rsidRDefault="00032916" w:rsidP="00624BB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7A1C3D">
              <w:rPr>
                <w:color w:val="000000"/>
                <w:sz w:val="20"/>
              </w:rPr>
              <w:t>13</w:t>
            </w:r>
          </w:p>
        </w:tc>
      </w:tr>
      <w:tr w:rsidR="00032916" w:rsidRPr="007A1C3D" w:rsidTr="00A93647">
        <w:trPr>
          <w:trHeight w:val="346"/>
        </w:trPr>
        <w:tc>
          <w:tcPr>
            <w:tcW w:w="15417" w:type="dxa"/>
            <w:gridSpan w:val="36"/>
          </w:tcPr>
          <w:p w:rsidR="00032916" w:rsidRPr="007A1C3D" w:rsidRDefault="00032916" w:rsidP="00624BBF">
            <w:pPr>
              <w:ind w:left="12"/>
              <w:jc w:val="both"/>
              <w:rPr>
                <w:color w:val="000000"/>
                <w:sz w:val="20"/>
              </w:rPr>
            </w:pPr>
            <w:r w:rsidRPr="007A1C3D">
              <w:rPr>
                <w:b/>
                <w:color w:val="000000"/>
                <w:sz w:val="18"/>
              </w:rPr>
              <w:t xml:space="preserve">Цель: </w:t>
            </w:r>
            <w:r w:rsidRPr="007A1C3D">
              <w:rPr>
                <w:b/>
                <w:sz w:val="18"/>
              </w:rPr>
              <w:t>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области.</w:t>
            </w:r>
          </w:p>
        </w:tc>
      </w:tr>
      <w:tr w:rsidR="00032916" w:rsidRPr="007A1C3D" w:rsidTr="00A93647">
        <w:trPr>
          <w:trHeight w:val="266"/>
        </w:trPr>
        <w:tc>
          <w:tcPr>
            <w:tcW w:w="15417" w:type="dxa"/>
            <w:gridSpan w:val="36"/>
          </w:tcPr>
          <w:p w:rsidR="00032916" w:rsidRPr="007A1C3D" w:rsidRDefault="00032916" w:rsidP="00624BBF">
            <w:pPr>
              <w:spacing w:after="100" w:afterAutospacing="1"/>
              <w:jc w:val="both"/>
              <w:rPr>
                <w:color w:val="000000"/>
                <w:sz w:val="18"/>
              </w:rPr>
            </w:pPr>
            <w:r w:rsidRPr="007A1C3D">
              <w:rPr>
                <w:b/>
                <w:color w:val="000000"/>
                <w:sz w:val="18"/>
              </w:rPr>
              <w:t>Задача 1. Повышение эффективности управления объектами недвижимого имущества, находящимися в государственной собственности Новосибирской области</w:t>
            </w:r>
          </w:p>
        </w:tc>
      </w:tr>
      <w:tr w:rsidR="00032916" w:rsidRPr="007A1C3D" w:rsidTr="00A93647">
        <w:tc>
          <w:tcPr>
            <w:tcW w:w="2800" w:type="dxa"/>
            <w:vMerge w:val="restart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1:</w:t>
            </w:r>
            <w:r w:rsidRPr="007A1C3D">
              <w:rPr>
                <w:color w:val="000000"/>
                <w:sz w:val="18"/>
                <w:szCs w:val="18"/>
              </w:rPr>
              <w:t xml:space="preserve"> Проведение кадастровых работ в отношении объектов капитального строительства, находящихся в государственной собственности Новосибирской области.</w:t>
            </w:r>
          </w:p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356" w:type="dxa"/>
            <w:gridSpan w:val="5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Постановка на кадастровый учет объектов недвижимости с целью государственной регистрации прав собственности Новосибирской области.</w:t>
            </w: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 w:val="restart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2:</w:t>
            </w:r>
            <w:r w:rsidRPr="007A1C3D">
              <w:rPr>
                <w:color w:val="000000"/>
                <w:sz w:val="18"/>
                <w:szCs w:val="18"/>
              </w:rPr>
              <w:t xml:space="preserve"> Приватизация или передача в аренду объектов недвижимого имущества, находящихся в собственности Новосибирской области</w:t>
            </w:r>
          </w:p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852</w:t>
            </w: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56" w:type="dxa"/>
            <w:gridSpan w:val="5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Поступление ежегодно в областной бюджет доходов от продажи и аренды имущества в размере не менее 40 млн. руб.</w:t>
            </w: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61,0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1 220,0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1 220,0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7 640,0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1 220,0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1 220,0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7 640,0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B74859">
        <w:tc>
          <w:tcPr>
            <w:tcW w:w="2800" w:type="dxa"/>
            <w:vMerge w:val="restart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lastRenderedPageBreak/>
              <w:t xml:space="preserve">Мероприятие 3: </w:t>
            </w:r>
            <w:r w:rsidRPr="007A1C3D">
              <w:rPr>
                <w:color w:val="000000"/>
                <w:sz w:val="18"/>
                <w:szCs w:val="18"/>
              </w:rPr>
              <w:t xml:space="preserve">Содержание учетно-технической информации на объекты капитального строительства, расположенные на территории Новосибирской области </w:t>
            </w:r>
          </w:p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610</w:t>
            </w: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дел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rPr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rPr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B74859" w:rsidRDefault="00032916" w:rsidP="00624BBF">
            <w:pPr>
              <w:rPr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B74859" w:rsidRDefault="00032916" w:rsidP="00624BBF">
            <w:pPr>
              <w:rPr>
                <w:sz w:val="14"/>
                <w:szCs w:val="18"/>
              </w:rPr>
            </w:pPr>
            <w:r w:rsidRPr="00B74859">
              <w:rPr>
                <w:sz w:val="14"/>
                <w:szCs w:val="18"/>
              </w:rPr>
              <w:t>370 000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B74859" w:rsidRDefault="00032916" w:rsidP="00624BBF">
            <w:pPr>
              <w:rPr>
                <w:sz w:val="14"/>
                <w:szCs w:val="18"/>
              </w:rPr>
            </w:pPr>
            <w:r w:rsidRPr="00B74859">
              <w:rPr>
                <w:sz w:val="14"/>
                <w:szCs w:val="18"/>
              </w:rPr>
              <w:t>370 000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rPr>
                <w:sz w:val="14"/>
                <w:szCs w:val="18"/>
              </w:rPr>
            </w:pPr>
            <w:r w:rsidRPr="00B74859">
              <w:rPr>
                <w:sz w:val="14"/>
                <w:szCs w:val="18"/>
              </w:rPr>
              <w:t>370 000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rPr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1356" w:type="dxa"/>
            <w:gridSpan w:val="5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ГБУ НСО</w:t>
            </w:r>
            <w:r w:rsidRPr="007A1C3D">
              <w:rPr>
                <w:color w:val="000000"/>
                <w:sz w:val="18"/>
                <w:szCs w:val="18"/>
              </w:rPr>
              <w:t xml:space="preserve"> «ЦКО и БТИ</w:t>
            </w:r>
            <w:r w:rsidRPr="007A1C3D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Хранение и обработка 370 000 дел по учетно-технической документации.</w:t>
            </w:r>
          </w:p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</w:p>
          <w:p w:rsidR="00032916" w:rsidRPr="007A1C3D" w:rsidRDefault="00032916" w:rsidP="00624B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32916" w:rsidRPr="007A1C3D" w:rsidTr="00B74859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≈0,0128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≈0,0272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≈0,0282</w:t>
            </w:r>
          </w:p>
        </w:tc>
        <w:tc>
          <w:tcPr>
            <w:tcW w:w="996" w:type="dxa"/>
            <w:gridSpan w:val="4"/>
            <w:vAlign w:val="center"/>
          </w:tcPr>
          <w:p w:rsidR="00032916" w:rsidRPr="00B74859" w:rsidRDefault="00032916" w:rsidP="00624BB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≈0,0129</w:t>
            </w:r>
          </w:p>
        </w:tc>
        <w:tc>
          <w:tcPr>
            <w:tcW w:w="850" w:type="dxa"/>
            <w:gridSpan w:val="2"/>
            <w:vAlign w:val="center"/>
          </w:tcPr>
          <w:p w:rsidR="00032916" w:rsidRPr="00B74859" w:rsidRDefault="00032916" w:rsidP="00624BB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≈0,0285</w:t>
            </w:r>
          </w:p>
        </w:tc>
        <w:tc>
          <w:tcPr>
            <w:tcW w:w="850" w:type="dxa"/>
            <w:gridSpan w:val="4"/>
            <w:vAlign w:val="center"/>
          </w:tcPr>
          <w:p w:rsidR="00032916" w:rsidRPr="00B74859" w:rsidRDefault="00032916" w:rsidP="00624BBF">
            <w:pPr>
              <w:rPr>
                <w:sz w:val="14"/>
              </w:rPr>
            </w:pPr>
            <w:r w:rsidRPr="00B74859">
              <w:rPr>
                <w:color w:val="000000"/>
                <w:sz w:val="14"/>
                <w:szCs w:val="18"/>
              </w:rPr>
              <w:t>≈0,0286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rPr>
                <w:sz w:val="14"/>
              </w:rPr>
            </w:pPr>
            <w:r w:rsidRPr="00B74859">
              <w:rPr>
                <w:color w:val="000000"/>
                <w:sz w:val="14"/>
                <w:szCs w:val="18"/>
              </w:rPr>
              <w:t>≈0,0286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≈0,1826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B74859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4 717,6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10 065,8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10 465,8</w:t>
            </w:r>
          </w:p>
        </w:tc>
        <w:tc>
          <w:tcPr>
            <w:tcW w:w="996" w:type="dxa"/>
            <w:gridSpan w:val="4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10 570,4</w:t>
            </w:r>
          </w:p>
        </w:tc>
        <w:tc>
          <w:tcPr>
            <w:tcW w:w="850" w:type="dxa"/>
            <w:gridSpan w:val="2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10 576,1</w:t>
            </w:r>
          </w:p>
        </w:tc>
        <w:tc>
          <w:tcPr>
            <w:tcW w:w="850" w:type="dxa"/>
            <w:gridSpan w:val="4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10 587,8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10 599,7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67 583,2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B74859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B74859" w:rsidRDefault="00AB1AC1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B74859" w:rsidRDefault="00AB1AC1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B74859" w:rsidRDefault="00AB1AC1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B74859" w:rsidRDefault="00AB1AC1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B74859" w:rsidRDefault="00AB1AC1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B74859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4 717,6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10 065,8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10 465,8</w:t>
            </w:r>
          </w:p>
        </w:tc>
        <w:tc>
          <w:tcPr>
            <w:tcW w:w="996" w:type="dxa"/>
            <w:gridSpan w:val="4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10 570,4</w:t>
            </w:r>
          </w:p>
        </w:tc>
        <w:tc>
          <w:tcPr>
            <w:tcW w:w="850" w:type="dxa"/>
            <w:gridSpan w:val="2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10 576,1</w:t>
            </w:r>
          </w:p>
        </w:tc>
        <w:tc>
          <w:tcPr>
            <w:tcW w:w="850" w:type="dxa"/>
            <w:gridSpan w:val="4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10 587,8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10 599,7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67 583,2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B74859">
        <w:trPr>
          <w:trHeight w:val="285"/>
        </w:trPr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B74859" w:rsidRDefault="00B7485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B74859" w:rsidRDefault="00B7485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B74859" w:rsidRDefault="00B7485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B74859" w:rsidRDefault="00B7485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B74859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B74859" w:rsidRDefault="00B7485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B74859" w:rsidRDefault="00B7485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B74859" w:rsidRDefault="00B7485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B74859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B74859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 w:val="restart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b/>
                <w:sz w:val="18"/>
                <w:szCs w:val="18"/>
              </w:rPr>
              <w:t xml:space="preserve">Мероприятие 4: </w:t>
            </w:r>
            <w:r w:rsidRPr="007A1C3D">
              <w:rPr>
                <w:sz w:val="18"/>
                <w:szCs w:val="18"/>
              </w:rPr>
              <w:t>Ликвидация унитарных предприятий Новосибирской области, не ведущих финансово-хозяйственную деятельность</w:t>
            </w:r>
          </w:p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Количество предприятий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</w:t>
            </w:r>
          </w:p>
        </w:tc>
        <w:tc>
          <w:tcPr>
            <w:tcW w:w="1356" w:type="dxa"/>
            <w:gridSpan w:val="5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ДИЗО</w:t>
            </w:r>
          </w:p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Оплата затрат, связанных с процедурой банкротства ГУП НСО «</w:t>
            </w:r>
            <w:proofErr w:type="spellStart"/>
            <w:r w:rsidRPr="007A1C3D">
              <w:rPr>
                <w:sz w:val="18"/>
                <w:szCs w:val="18"/>
              </w:rPr>
              <w:t>Пихтовский</w:t>
            </w:r>
            <w:proofErr w:type="spellEnd"/>
            <w:r w:rsidRPr="007A1C3D">
              <w:rPr>
                <w:sz w:val="18"/>
                <w:szCs w:val="18"/>
              </w:rPr>
              <w:t xml:space="preserve"> лесхоз».</w:t>
            </w: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200,0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200,0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rPr>
          <w:trHeight w:val="126"/>
        </w:trPr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sz w:val="18"/>
                <w:szCs w:val="18"/>
              </w:rPr>
              <w:t>т.ч</w:t>
            </w:r>
            <w:proofErr w:type="spellEnd"/>
            <w:r w:rsidRPr="007A1C3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200,0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200,0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200,0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200,0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 w:val="restart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b/>
                <w:sz w:val="18"/>
                <w:szCs w:val="18"/>
              </w:rPr>
              <w:t xml:space="preserve">Мероприятие 5: </w:t>
            </w:r>
            <w:r w:rsidRPr="007A1C3D">
              <w:rPr>
                <w:sz w:val="18"/>
                <w:szCs w:val="18"/>
              </w:rPr>
              <w:t>Модернизация АИСИ «Реестр государственного имущества Новосибирской области»</w:t>
            </w:r>
          </w:p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</w:t>
            </w:r>
            <w:r w:rsidRPr="007A1C3D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Количество программных модулей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</w:t>
            </w:r>
          </w:p>
        </w:tc>
        <w:tc>
          <w:tcPr>
            <w:tcW w:w="1356" w:type="dxa"/>
            <w:gridSpan w:val="5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 xml:space="preserve">Формирование дополнительного слоя единого информационного ресурса НСО для формирования и создания отчета о Концепции управления государственной собственностью </w:t>
            </w: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1 500,0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1 500,0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Сумма затрат, в т. ч.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1 500,0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1 500,0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1 500,0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1 500,0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rPr>
          <w:trHeight w:val="787"/>
        </w:trPr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56" w:type="dxa"/>
            <w:gridSpan w:val="5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4710" w:type="dxa"/>
            <w:gridSpan w:val="3"/>
            <w:shd w:val="clear" w:color="auto" w:fill="auto"/>
          </w:tcPr>
          <w:p w:rsidR="00032916" w:rsidRPr="007A1C3D" w:rsidRDefault="00032916" w:rsidP="00624BBF">
            <w:pPr>
              <w:tabs>
                <w:tab w:val="left" w:pos="1340"/>
              </w:tabs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Итого затрат на решение задачи 1</w:t>
            </w:r>
            <w:r w:rsidRPr="007A1C3D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6 987,6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11 535,8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11 935,8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12 040,</w:t>
            </w:r>
            <w:r w:rsidRPr="007A1C3D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12 046,1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12 057,8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12 069,7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78 67</w:t>
            </w:r>
            <w:r w:rsidRPr="007A1C3D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A1C3D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7A1C3D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2916" w:rsidRPr="007A1C3D" w:rsidRDefault="00032916" w:rsidP="00624BB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rPr>
          <w:trHeight w:val="245"/>
        </w:trPr>
        <w:tc>
          <w:tcPr>
            <w:tcW w:w="4710" w:type="dxa"/>
            <w:gridSpan w:val="3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4710" w:type="dxa"/>
            <w:gridSpan w:val="3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6 987,6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11 535,8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11 935,8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12 040,4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12 046,1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12 057,8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12 069,7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78 67</w:t>
            </w:r>
            <w:r w:rsidRPr="007A1C3D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A1C3D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7A1C3D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4710" w:type="dxa"/>
            <w:gridSpan w:val="3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rPr>
          <w:trHeight w:val="230"/>
        </w:trPr>
        <w:tc>
          <w:tcPr>
            <w:tcW w:w="4710" w:type="dxa"/>
            <w:gridSpan w:val="3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15417" w:type="dxa"/>
            <w:gridSpan w:val="36"/>
          </w:tcPr>
          <w:p w:rsidR="00032916" w:rsidRPr="007A1C3D" w:rsidRDefault="00032916" w:rsidP="00624BBF">
            <w:pPr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Задача 2. Формирование актуальной базы объектов недвижимости для исчисления налогов в консолидированный бюджет Новосибирской области</w:t>
            </w:r>
          </w:p>
        </w:tc>
      </w:tr>
      <w:tr w:rsidR="00032916" w:rsidRPr="007A1C3D" w:rsidTr="00A93647">
        <w:tc>
          <w:tcPr>
            <w:tcW w:w="2800" w:type="dxa"/>
            <w:vMerge w:val="restart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 xml:space="preserve">Мероприятие 1. </w:t>
            </w:r>
            <w:r w:rsidRPr="007A1C3D">
              <w:rPr>
                <w:color w:val="000000"/>
                <w:sz w:val="18"/>
                <w:szCs w:val="18"/>
              </w:rPr>
              <w:t xml:space="preserve">Проведение государственной кадастровой оценки объектов недвижимости </w:t>
            </w:r>
            <w:r w:rsidRPr="007A1C3D">
              <w:rPr>
                <w:color w:val="000000"/>
                <w:sz w:val="18"/>
                <w:szCs w:val="18"/>
              </w:rPr>
              <w:lastRenderedPageBreak/>
              <w:t>на территории Новосибирской области</w:t>
            </w:r>
          </w:p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610</w:t>
            </w: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lastRenderedPageBreak/>
              <w:t>Количество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2 518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268 808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650 117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935 165</w:t>
            </w:r>
          </w:p>
        </w:tc>
        <w:tc>
          <w:tcPr>
            <w:tcW w:w="996" w:type="dxa"/>
            <w:gridSpan w:val="6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1 306 153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2"/>
                <w:szCs w:val="18"/>
              </w:rPr>
            </w:pPr>
            <w:r w:rsidRPr="007A1C3D">
              <w:rPr>
                <w:color w:val="000000"/>
                <w:sz w:val="12"/>
                <w:szCs w:val="18"/>
              </w:rPr>
              <w:t>2 241 318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jc w:val="center"/>
              <w:rPr>
                <w:sz w:val="12"/>
              </w:rPr>
            </w:pPr>
            <w:r w:rsidRPr="007A1C3D">
              <w:rPr>
                <w:color w:val="000000"/>
                <w:sz w:val="12"/>
                <w:szCs w:val="18"/>
              </w:rPr>
              <w:t>2 241 318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2"/>
              </w:rPr>
            </w:pPr>
            <w:r w:rsidRPr="007A1C3D">
              <w:rPr>
                <w:color w:val="000000"/>
                <w:sz w:val="12"/>
                <w:szCs w:val="18"/>
              </w:rPr>
              <w:t>2 241 318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ГБУ НСО</w:t>
            </w:r>
            <w:r w:rsidRPr="007A1C3D">
              <w:rPr>
                <w:color w:val="000000"/>
                <w:sz w:val="18"/>
                <w:szCs w:val="18"/>
              </w:rPr>
              <w:t xml:space="preserve"> «ЦКО и БТИ</w:t>
            </w:r>
            <w:r w:rsidRPr="007A1C3D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 xml:space="preserve">Формирование актуальной кадастровой стоимости более 2,2 млн. </w:t>
            </w:r>
            <w:r w:rsidRPr="007A1C3D">
              <w:rPr>
                <w:sz w:val="18"/>
                <w:szCs w:val="18"/>
              </w:rPr>
              <w:lastRenderedPageBreak/>
              <w:t>объектов недвижимости</w:t>
            </w: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≈ 5,26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≈ </w:t>
            </w:r>
            <w:r w:rsidRPr="007A1C3D">
              <w:rPr>
                <w:sz w:val="18"/>
                <w:szCs w:val="18"/>
              </w:rPr>
              <w:t>0,10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color w:val="000000"/>
                <w:sz w:val="18"/>
                <w:szCs w:val="18"/>
              </w:rPr>
              <w:t xml:space="preserve">≈ </w:t>
            </w:r>
            <w:r w:rsidRPr="007A1C3D">
              <w:rPr>
                <w:sz w:val="18"/>
                <w:szCs w:val="18"/>
              </w:rPr>
              <w:t>0,05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color w:val="000000"/>
                <w:sz w:val="18"/>
                <w:szCs w:val="18"/>
              </w:rPr>
              <w:t xml:space="preserve">≈ </w:t>
            </w:r>
            <w:r w:rsidRPr="007A1C3D">
              <w:rPr>
                <w:sz w:val="18"/>
                <w:szCs w:val="18"/>
              </w:rPr>
              <w:t>0,03</w:t>
            </w:r>
          </w:p>
        </w:tc>
        <w:tc>
          <w:tcPr>
            <w:tcW w:w="996" w:type="dxa"/>
            <w:gridSpan w:val="6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color w:val="000000"/>
                <w:sz w:val="18"/>
                <w:szCs w:val="18"/>
              </w:rPr>
              <w:t xml:space="preserve">≈ </w:t>
            </w:r>
            <w:r w:rsidRPr="007A1C3D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color w:val="000000"/>
                <w:sz w:val="18"/>
                <w:szCs w:val="18"/>
              </w:rPr>
              <w:t>≈ 0,01</w:t>
            </w:r>
          </w:p>
        </w:tc>
        <w:tc>
          <w:tcPr>
            <w:tcW w:w="851" w:type="dxa"/>
            <w:gridSpan w:val="4"/>
          </w:tcPr>
          <w:p w:rsidR="00032916" w:rsidRPr="007A1C3D" w:rsidRDefault="00032916" w:rsidP="00624BBF">
            <w:pPr>
              <w:jc w:val="center"/>
            </w:pPr>
            <w:r w:rsidRPr="007A1C3D">
              <w:rPr>
                <w:color w:val="000000"/>
                <w:sz w:val="18"/>
                <w:szCs w:val="18"/>
              </w:rPr>
              <w:t xml:space="preserve">≈ </w:t>
            </w:r>
            <w:r w:rsidRPr="007A1C3D">
              <w:rPr>
                <w:sz w:val="18"/>
                <w:szCs w:val="18"/>
              </w:rPr>
              <w:t>0,01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≈0,</w:t>
            </w:r>
            <w:r w:rsidR="00624BBF" w:rsidRPr="007A1C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13 230,7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2D2F19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33 604,8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2D2F19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34 892,6</w:t>
            </w:r>
          </w:p>
        </w:tc>
        <w:tc>
          <w:tcPr>
            <w:tcW w:w="996" w:type="dxa"/>
            <w:gridSpan w:val="6"/>
          </w:tcPr>
          <w:p w:rsidR="00032916" w:rsidRPr="007A1C3D" w:rsidRDefault="002D2F19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36 335,1</w:t>
            </w:r>
          </w:p>
        </w:tc>
        <w:tc>
          <w:tcPr>
            <w:tcW w:w="851" w:type="dxa"/>
            <w:gridSpan w:val="4"/>
          </w:tcPr>
          <w:p w:rsidR="00032916" w:rsidRPr="007A1C3D" w:rsidRDefault="002D2F19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38 152,9</w:t>
            </w:r>
          </w:p>
        </w:tc>
        <w:tc>
          <w:tcPr>
            <w:tcW w:w="851" w:type="dxa"/>
            <w:gridSpan w:val="4"/>
          </w:tcPr>
          <w:p w:rsidR="00032916" w:rsidRPr="007A1C3D" w:rsidRDefault="002D2F19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40 041,9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2D2F19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2"/>
                <w:szCs w:val="18"/>
              </w:rPr>
              <w:t>224 247,6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032916" w:rsidRPr="007A1C3D" w:rsidRDefault="00AB1AC1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032916" w:rsidRPr="007A1C3D" w:rsidRDefault="00AB1AC1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032916" w:rsidRPr="007A1C3D" w:rsidRDefault="00AB1AC1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2F19" w:rsidRPr="007A1C3D" w:rsidTr="00A93647">
        <w:tc>
          <w:tcPr>
            <w:tcW w:w="2800" w:type="dxa"/>
            <w:vMerge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13 230,7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3</w:t>
            </w:r>
            <w:r w:rsidRPr="007A1C3D">
              <w:rPr>
                <w:color w:val="000000"/>
                <w:sz w:val="18"/>
                <w:szCs w:val="18"/>
              </w:rPr>
              <w:t>3 604,8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34 892,6</w:t>
            </w:r>
          </w:p>
        </w:tc>
        <w:tc>
          <w:tcPr>
            <w:tcW w:w="996" w:type="dxa"/>
            <w:gridSpan w:val="6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36 335,1</w:t>
            </w:r>
          </w:p>
        </w:tc>
        <w:tc>
          <w:tcPr>
            <w:tcW w:w="851" w:type="dxa"/>
            <w:gridSpan w:val="4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38 152,9</w:t>
            </w:r>
          </w:p>
        </w:tc>
        <w:tc>
          <w:tcPr>
            <w:tcW w:w="851" w:type="dxa"/>
            <w:gridSpan w:val="4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40 041,9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2"/>
                <w:szCs w:val="18"/>
              </w:rPr>
              <w:t>224 247,6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D2F19" w:rsidRPr="007A1C3D" w:rsidRDefault="002D2F19" w:rsidP="002D2F19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 w:val="restart"/>
            <w:shd w:val="clear" w:color="auto" w:fill="auto"/>
          </w:tcPr>
          <w:p w:rsidR="00032916" w:rsidRPr="007A1C3D" w:rsidRDefault="00032916" w:rsidP="00624BB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2:</w:t>
            </w:r>
            <w:r w:rsidRPr="007A1C3D">
              <w:rPr>
                <w:color w:val="000000"/>
                <w:sz w:val="18"/>
                <w:szCs w:val="18"/>
              </w:rPr>
              <w:t xml:space="preserve"> Формирование</w:t>
            </w:r>
            <w:r w:rsidRPr="007A1C3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A1C3D">
              <w:rPr>
                <w:rFonts w:eastAsia="Calibri"/>
                <w:sz w:val="18"/>
                <w:szCs w:val="18"/>
              </w:rPr>
              <w:t>перечней</w:t>
            </w:r>
            <w:r w:rsidRPr="007A1C3D">
              <w:rPr>
                <w:rFonts w:eastAsia="Calibri"/>
                <w:bCs/>
                <w:sz w:val="18"/>
                <w:szCs w:val="18"/>
              </w:rPr>
              <w:t>административно</w:t>
            </w:r>
            <w:proofErr w:type="spellEnd"/>
            <w:r w:rsidRPr="007A1C3D">
              <w:rPr>
                <w:rFonts w:eastAsia="Calibri"/>
                <w:bCs/>
                <w:sz w:val="18"/>
                <w:szCs w:val="18"/>
              </w:rPr>
              <w:t xml:space="preserve">-деловых и торговых центров (комплексов), и помещений в </w:t>
            </w:r>
            <w:proofErr w:type="spellStart"/>
            <w:r w:rsidRPr="007A1C3D">
              <w:rPr>
                <w:rFonts w:eastAsia="Calibri"/>
                <w:bCs/>
                <w:sz w:val="18"/>
                <w:szCs w:val="18"/>
              </w:rPr>
              <w:t>них</w:t>
            </w:r>
            <w:r w:rsidRPr="007A1C3D">
              <w:rPr>
                <w:bCs/>
                <w:sz w:val="18"/>
                <w:szCs w:val="18"/>
              </w:rPr>
              <w:t>для</w:t>
            </w:r>
            <w:proofErr w:type="spellEnd"/>
            <w:r w:rsidRPr="007A1C3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A1C3D">
              <w:rPr>
                <w:bCs/>
                <w:sz w:val="18"/>
                <w:szCs w:val="18"/>
              </w:rPr>
              <w:t>взиманияналога</w:t>
            </w:r>
            <w:proofErr w:type="spellEnd"/>
            <w:r w:rsidRPr="007A1C3D">
              <w:rPr>
                <w:bCs/>
                <w:sz w:val="18"/>
                <w:szCs w:val="18"/>
              </w:rPr>
              <w:t xml:space="preserve"> на имущество от кадастровой стоимости. </w:t>
            </w:r>
          </w:p>
          <w:p w:rsidR="00032916" w:rsidRPr="007A1C3D" w:rsidRDefault="00163588" w:rsidP="00163588">
            <w:pPr>
              <w:widowControl w:val="0"/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перечней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Формирование перечня налогоплательщиков осуществляется в рамках текущей деятельности ДИЗО</w:t>
            </w: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A93647"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2916" w:rsidRPr="007A1C3D" w:rsidTr="00163588">
        <w:trPr>
          <w:trHeight w:val="292"/>
        </w:trPr>
        <w:tc>
          <w:tcPr>
            <w:tcW w:w="2800" w:type="dxa"/>
            <w:vMerge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032916" w:rsidRPr="007A1C3D" w:rsidRDefault="00032916" w:rsidP="00624BB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32916" w:rsidRPr="007A1C3D" w:rsidRDefault="00032916" w:rsidP="00624BB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  <w:vAlign w:val="center"/>
          </w:tcPr>
          <w:p w:rsidR="00032916" w:rsidRPr="00163588" w:rsidRDefault="00163588" w:rsidP="00624BBF">
            <w:pPr>
              <w:spacing w:afterAutospacing="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32916" w:rsidRPr="007A1C3D" w:rsidRDefault="00032916" w:rsidP="00624B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54"/>
        </w:trPr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Итого затрат на решение задачи 2</w:t>
            </w:r>
            <w:r w:rsidRPr="007A1C3D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191FB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1FBD">
              <w:rPr>
                <w:b/>
                <w:bCs/>
                <w:color w:val="000000"/>
                <w:sz w:val="16"/>
                <w:szCs w:val="16"/>
              </w:rPr>
              <w:t>13 230,7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191FB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1FBD">
              <w:rPr>
                <w:b/>
                <w:bCs/>
                <w:color w:val="000000"/>
                <w:sz w:val="14"/>
                <w:szCs w:val="16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191FBD" w:rsidRDefault="00163588" w:rsidP="00163588">
            <w:pPr>
              <w:spacing w:afterAutospacing="1"/>
              <w:jc w:val="center"/>
              <w:rPr>
                <w:color w:val="000000"/>
                <w:sz w:val="16"/>
                <w:szCs w:val="16"/>
              </w:rPr>
            </w:pPr>
            <w:r w:rsidRPr="00191FBD">
              <w:rPr>
                <w:color w:val="000000"/>
                <w:sz w:val="16"/>
                <w:szCs w:val="16"/>
                <w:lang w:val="en-US"/>
              </w:rPr>
              <w:t>3</w:t>
            </w:r>
            <w:r w:rsidRPr="00191FBD">
              <w:rPr>
                <w:color w:val="000000"/>
                <w:sz w:val="16"/>
                <w:szCs w:val="16"/>
              </w:rPr>
              <w:t>3 604,8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191FBD" w:rsidRDefault="00163588" w:rsidP="00163588">
            <w:pPr>
              <w:spacing w:afterAutospacing="1"/>
              <w:jc w:val="center"/>
              <w:rPr>
                <w:color w:val="000000"/>
                <w:sz w:val="16"/>
                <w:szCs w:val="16"/>
              </w:rPr>
            </w:pPr>
            <w:r w:rsidRPr="00191FBD">
              <w:rPr>
                <w:color w:val="000000"/>
                <w:sz w:val="16"/>
                <w:szCs w:val="16"/>
              </w:rPr>
              <w:t>34 892,6</w:t>
            </w:r>
          </w:p>
        </w:tc>
        <w:tc>
          <w:tcPr>
            <w:tcW w:w="996" w:type="dxa"/>
            <w:gridSpan w:val="6"/>
          </w:tcPr>
          <w:p w:rsidR="00163588" w:rsidRPr="00191FBD" w:rsidRDefault="00163588" w:rsidP="00163588">
            <w:pPr>
              <w:spacing w:afterAutospacing="1"/>
              <w:jc w:val="center"/>
              <w:rPr>
                <w:color w:val="000000"/>
                <w:sz w:val="16"/>
                <w:szCs w:val="16"/>
              </w:rPr>
            </w:pPr>
            <w:r w:rsidRPr="00191FBD">
              <w:rPr>
                <w:color w:val="000000"/>
                <w:sz w:val="16"/>
                <w:szCs w:val="16"/>
              </w:rPr>
              <w:t>36 335,1</w:t>
            </w:r>
          </w:p>
        </w:tc>
        <w:tc>
          <w:tcPr>
            <w:tcW w:w="851" w:type="dxa"/>
            <w:gridSpan w:val="4"/>
          </w:tcPr>
          <w:p w:rsidR="00163588" w:rsidRPr="00191FBD" w:rsidRDefault="00163588" w:rsidP="00163588">
            <w:pPr>
              <w:spacing w:afterAutospacing="1"/>
              <w:jc w:val="center"/>
              <w:rPr>
                <w:color w:val="000000"/>
                <w:sz w:val="16"/>
                <w:szCs w:val="16"/>
              </w:rPr>
            </w:pPr>
            <w:r w:rsidRPr="00191FBD">
              <w:rPr>
                <w:color w:val="000000"/>
                <w:sz w:val="16"/>
                <w:szCs w:val="16"/>
              </w:rPr>
              <w:t>38 152,9</w:t>
            </w:r>
          </w:p>
        </w:tc>
        <w:tc>
          <w:tcPr>
            <w:tcW w:w="851" w:type="dxa"/>
            <w:gridSpan w:val="4"/>
          </w:tcPr>
          <w:p w:rsidR="00163588" w:rsidRPr="00191FBD" w:rsidRDefault="00163588" w:rsidP="00163588">
            <w:pPr>
              <w:spacing w:afterAutospacing="1"/>
              <w:jc w:val="center"/>
              <w:rPr>
                <w:color w:val="000000"/>
                <w:sz w:val="16"/>
                <w:szCs w:val="16"/>
              </w:rPr>
            </w:pPr>
            <w:r w:rsidRPr="00191FBD">
              <w:rPr>
                <w:color w:val="000000"/>
                <w:sz w:val="16"/>
                <w:szCs w:val="16"/>
              </w:rPr>
              <w:t>40 041,9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163588" w:rsidRPr="00191FBD" w:rsidRDefault="00163588" w:rsidP="00163588">
            <w:pPr>
              <w:spacing w:afterAutospacing="1"/>
              <w:jc w:val="center"/>
              <w:rPr>
                <w:color w:val="000000"/>
                <w:sz w:val="12"/>
                <w:szCs w:val="16"/>
              </w:rPr>
            </w:pPr>
            <w:r w:rsidRPr="00191FBD">
              <w:rPr>
                <w:color w:val="000000"/>
                <w:sz w:val="12"/>
                <w:szCs w:val="16"/>
              </w:rPr>
              <w:t>224 247,6</w:t>
            </w:r>
          </w:p>
        </w:tc>
        <w:tc>
          <w:tcPr>
            <w:tcW w:w="1305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191FBD" w:rsidRDefault="00163588" w:rsidP="00163588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191F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191FBD" w:rsidRDefault="00163588" w:rsidP="00163588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191F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191FBD" w:rsidRDefault="00163588" w:rsidP="00163588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191F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191FBD" w:rsidRDefault="00163588" w:rsidP="0016358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91FBD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191FBD" w:rsidRDefault="00163588" w:rsidP="00163588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191F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191FBD" w:rsidRDefault="00163588" w:rsidP="00163588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191F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191FBD" w:rsidRDefault="00163588" w:rsidP="00163588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191FB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  <w:vAlign w:val="center"/>
          </w:tcPr>
          <w:p w:rsidR="00163588" w:rsidRPr="00191FBD" w:rsidRDefault="00163588" w:rsidP="00163588">
            <w:pPr>
              <w:spacing w:afterAutospacing="1"/>
              <w:jc w:val="center"/>
              <w:rPr>
                <w:b/>
                <w:color w:val="000000"/>
                <w:sz w:val="12"/>
                <w:szCs w:val="20"/>
              </w:rPr>
            </w:pPr>
            <w:r w:rsidRPr="00191FBD">
              <w:rPr>
                <w:b/>
                <w:color w:val="000000"/>
                <w:sz w:val="12"/>
                <w:szCs w:val="20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13 230,7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27 989,6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3</w:t>
            </w:r>
            <w:r w:rsidRPr="007A1C3D">
              <w:rPr>
                <w:color w:val="000000"/>
                <w:sz w:val="18"/>
                <w:szCs w:val="18"/>
              </w:rPr>
              <w:t>3 604,8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34 892,6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36 335,1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38 152,9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40 041,9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2"/>
                <w:szCs w:val="18"/>
              </w:rPr>
              <w:t>224 247,6</w:t>
            </w:r>
          </w:p>
        </w:tc>
        <w:tc>
          <w:tcPr>
            <w:tcW w:w="1305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15417" w:type="dxa"/>
            <w:gridSpan w:val="36"/>
          </w:tcPr>
          <w:p w:rsidR="00163588" w:rsidRPr="007A1C3D" w:rsidRDefault="00163588" w:rsidP="00163588">
            <w:pPr>
              <w:tabs>
                <w:tab w:val="left" w:pos="2140"/>
              </w:tabs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Задача 3: Повышение эффективности управления земельными ресурсами, находящимися на территории Новосибирской области</w:t>
            </w:r>
          </w:p>
        </w:tc>
      </w:tr>
      <w:tr w:rsidR="00163588" w:rsidRPr="007A1C3D" w:rsidTr="00A93647"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 xml:space="preserve">Мероприятие 1. </w:t>
            </w:r>
            <w:r w:rsidRPr="007A1C3D">
              <w:rPr>
                <w:color w:val="000000"/>
                <w:sz w:val="18"/>
                <w:szCs w:val="18"/>
              </w:rPr>
              <w:t>Проведение комплекса межевых работ в отношении земельных участков, находящихся в государственной собственности Новосибирской области, и земель, находящихся на территории Новосибирской агломерации, собственность на которые не разграничена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участков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3 965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Обеспечение земельными участками граждан льготных категорий</w:t>
            </w:r>
          </w:p>
        </w:tc>
      </w:tr>
      <w:tr w:rsidR="00163588" w:rsidRPr="007A1C3D" w:rsidTr="00A93647"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2 </w:t>
            </w:r>
            <w:r>
              <w:rPr>
                <w:color w:val="000000"/>
                <w:sz w:val="16"/>
                <w:szCs w:val="18"/>
              </w:rPr>
              <w:t>5</w:t>
            </w:r>
            <w:r w:rsidRPr="007A1C3D">
              <w:rPr>
                <w:color w:val="000000"/>
                <w:sz w:val="16"/>
                <w:szCs w:val="18"/>
              </w:rPr>
              <w:t>40,0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20 765,0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2 </w:t>
            </w:r>
            <w:r>
              <w:rPr>
                <w:color w:val="000000"/>
                <w:sz w:val="16"/>
                <w:szCs w:val="18"/>
              </w:rPr>
              <w:t>5</w:t>
            </w:r>
            <w:r w:rsidRPr="007A1C3D">
              <w:rPr>
                <w:color w:val="000000"/>
                <w:sz w:val="16"/>
                <w:szCs w:val="18"/>
              </w:rPr>
              <w:t>40,0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20 765,0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85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47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2.</w:t>
            </w:r>
            <w:r w:rsidRPr="007A1C3D">
              <w:rPr>
                <w:color w:val="000000"/>
                <w:sz w:val="18"/>
                <w:szCs w:val="18"/>
              </w:rPr>
              <w:t xml:space="preserve"> Приобретение земельных участков в собственность Новосибирской области</w:t>
            </w:r>
          </w:p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412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гектар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Приобретение в собственность НСО не менее 328 га земельных участков </w:t>
            </w: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1266,0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10 896,0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1266,0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1266,0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10 896,0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 xml:space="preserve">Мероприятие 3. </w:t>
            </w:r>
            <w:r w:rsidRPr="007A1C3D">
              <w:rPr>
                <w:color w:val="000000"/>
                <w:sz w:val="18"/>
                <w:szCs w:val="18"/>
              </w:rPr>
              <w:t xml:space="preserve">Продажа или передача в аренду земельных участков, находящихся в государственной собственности Новосибирской области, и находящихся на территории Новосибирской агломерации, </w:t>
            </w:r>
            <w:r w:rsidRPr="007A1C3D">
              <w:rPr>
                <w:color w:val="000000"/>
                <w:sz w:val="18"/>
                <w:szCs w:val="18"/>
              </w:rPr>
              <w:lastRenderedPageBreak/>
              <w:t>собственность на которые не разграничена.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lastRenderedPageBreak/>
              <w:t>Количество участков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Вовлечение в хозяйственный оборот не менее 2000 га земельных участков ежегодно.</w:t>
            </w: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3,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6</w:t>
            </w:r>
            <w:r w:rsidRPr="007A1C3D">
              <w:rPr>
                <w:color w:val="000000"/>
                <w:sz w:val="16"/>
                <w:szCs w:val="18"/>
              </w:rPr>
              <w:t>29,7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10 629,7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</w:t>
            </w:r>
            <w:r>
              <w:rPr>
                <w:color w:val="000000"/>
                <w:sz w:val="16"/>
                <w:szCs w:val="18"/>
              </w:rPr>
              <w:t>6</w:t>
            </w:r>
            <w:r w:rsidRPr="007A1C3D">
              <w:rPr>
                <w:color w:val="000000"/>
                <w:sz w:val="16"/>
                <w:szCs w:val="18"/>
              </w:rPr>
              <w:t>29,7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1500,0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10 629,7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4.</w:t>
            </w:r>
            <w:r w:rsidRPr="007A1C3D">
              <w:rPr>
                <w:color w:val="000000"/>
                <w:sz w:val="18"/>
                <w:szCs w:val="18"/>
              </w:rPr>
              <w:t xml:space="preserve"> Развитие геоинформационной системы учета земель, находящихся на территории Новосибирской агломерации.</w:t>
            </w:r>
          </w:p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</w:t>
            </w:r>
            <w:r w:rsidRPr="007A1C3D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кв.км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Формирование материалов землеустройства для создания зон опережающего развития на территории Новосибирской агломерации</w:t>
            </w: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1100,0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85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1100,0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5</w:t>
            </w:r>
            <w:r w:rsidRPr="007A1C3D">
              <w:rPr>
                <w:color w:val="000000"/>
                <w:sz w:val="18"/>
                <w:szCs w:val="18"/>
              </w:rPr>
              <w:t>: Освобождение земельных участков, находящихся в государственной собственности Новосибирской области, от незаконно размещенных на них объектов, не являющихся объектами капитального строительства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участков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ДИЗО, Организации, заключившие договоры на конкурсной                                                                                                                                                                                      основе</w:t>
            </w:r>
          </w:p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sz w:val="18"/>
                <w:szCs w:val="18"/>
              </w:rPr>
              <w:t>Повышение инвестиционной привлекательности земельных участков, освобожденных от незаконно размещенных объектов</w:t>
            </w:r>
          </w:p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6:</w:t>
            </w:r>
            <w:r w:rsidRPr="007A1C3D">
              <w:rPr>
                <w:color w:val="000000"/>
                <w:sz w:val="18"/>
                <w:szCs w:val="18"/>
              </w:rPr>
              <w:t xml:space="preserve"> Проведение комплекса работ по вовлечению в хозяйственный оборот земельных участков, находящихся в собственности Российской Федерации, полномочия по распоряжению которыми переданы Новосибирской области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гектар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ind w:hanging="11"/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303,3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ДИЗО, ГКУ «Фонд имущества НСО» Организации, заключившие договоры на конкурсной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Вовлечение в хозяйственный оборот не менее 300 га земельных участков, для комплексного освоения территорий, в том числе решения проблем обманутых дольщиков</w:t>
            </w: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384,6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Итого затрат на решение задачи 3</w:t>
            </w:r>
            <w:r w:rsidRPr="007A1C3D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8 450,0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A1C3D">
              <w:rPr>
                <w:b/>
                <w:bCs/>
                <w:color w:val="000000"/>
                <w:sz w:val="16"/>
                <w:szCs w:val="18"/>
              </w:rPr>
              <w:t>5 996,0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5 981,0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724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44 391,0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8 450,0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A1C3D">
              <w:rPr>
                <w:b/>
                <w:bCs/>
                <w:color w:val="000000"/>
                <w:sz w:val="16"/>
                <w:szCs w:val="18"/>
              </w:rPr>
              <w:t>5 996,0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5 981,0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r w:rsidRPr="007A1C3D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724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44 391,0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4"/>
        </w:trPr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44"/>
        </w:trPr>
        <w:tc>
          <w:tcPr>
            <w:tcW w:w="15417" w:type="dxa"/>
            <w:gridSpan w:val="36"/>
          </w:tcPr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Задача 4: Обеспечение сохранности и целевого использования государственной собственности Новосибирской области</w:t>
            </w:r>
          </w:p>
        </w:tc>
      </w:tr>
      <w:tr w:rsidR="00163588" w:rsidRPr="007A1C3D" w:rsidTr="00A93647">
        <w:trPr>
          <w:trHeight w:val="295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1.</w:t>
            </w:r>
            <w:r w:rsidRPr="007A1C3D">
              <w:rPr>
                <w:color w:val="000000"/>
                <w:sz w:val="18"/>
                <w:szCs w:val="18"/>
              </w:rPr>
              <w:t xml:space="preserve"> Обеспечение сохранности и удовлетворительного технического состояния объектов государственного имущества, находящихся в казне Новосибирской области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99.5.00.00590 110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99.5.00.00590 242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99.5.00.00590 244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99.5.00.00590 850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99.5.00.00590 830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243</w:t>
            </w:r>
          </w:p>
          <w:p w:rsidR="00163588" w:rsidRPr="007A1C3D" w:rsidRDefault="00163588" w:rsidP="00163588">
            <w:pPr>
              <w:tabs>
                <w:tab w:val="right" w:pos="3407"/>
              </w:tabs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6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ДИЗО, ГКУ «Фонд имущества НСО»,</w:t>
            </w:r>
          </w:p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основе</w:t>
            </w:r>
          </w:p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Среднегодовое количество объектов казны, в отношении которых осуществляется  обеспечение сохранности и удовлетворительного технического состояния, составит </w:t>
            </w:r>
            <w:r w:rsidRPr="007A1C3D">
              <w:rPr>
                <w:sz w:val="18"/>
                <w:szCs w:val="18"/>
              </w:rPr>
              <w:t>не менее 25 объектов.</w:t>
            </w:r>
          </w:p>
        </w:tc>
      </w:tr>
      <w:tr w:rsidR="00163588" w:rsidRPr="007A1C3D" w:rsidTr="00A93647">
        <w:trPr>
          <w:trHeight w:val="210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2 405,55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B74859" w:rsidRDefault="00163588" w:rsidP="00163588">
            <w:pPr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≈1 939,3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≈1 965,7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≈1 981,3</w:t>
            </w:r>
          </w:p>
        </w:tc>
        <w:tc>
          <w:tcPr>
            <w:tcW w:w="996" w:type="dxa"/>
            <w:gridSpan w:val="6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≈2 101,0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≈2 033,8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≈2 077,6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≈14 525,2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34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60 138,8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48 484,4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49 144,4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49 532,6</w:t>
            </w:r>
          </w:p>
        </w:tc>
        <w:tc>
          <w:tcPr>
            <w:tcW w:w="996" w:type="dxa"/>
            <w:gridSpan w:val="6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50 545,1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50 845,1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51 939,2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360 629,6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86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171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60 138,80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48 484,4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49 144,4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49 532,6</w:t>
            </w:r>
          </w:p>
        </w:tc>
        <w:tc>
          <w:tcPr>
            <w:tcW w:w="996" w:type="dxa"/>
            <w:gridSpan w:val="6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50 545,1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50 845,1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51 939,2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360 629,6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168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90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B74859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B7485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83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2.</w:t>
            </w:r>
            <w:r w:rsidRPr="007A1C3D">
              <w:rPr>
                <w:color w:val="000000"/>
                <w:sz w:val="18"/>
                <w:szCs w:val="18"/>
              </w:rPr>
              <w:t xml:space="preserve"> Осуществление контроля за сохранностью и использованием по назначению объектов недвижимого имущества и земельных участков, находящихся в собственности Новосибирской области.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проверок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Контроль за целевым использованием государственной собственности Новосибирской области, осуществляемый в рамках текущей деятельности ДИЗО</w:t>
            </w:r>
          </w:p>
        </w:tc>
      </w:tr>
      <w:tr w:rsidR="00163588" w:rsidRPr="007A1C3D" w:rsidTr="00A93647">
        <w:trPr>
          <w:trHeight w:val="184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35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316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187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40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3</w:t>
            </w:r>
            <w:r w:rsidRPr="007A1C3D">
              <w:rPr>
                <w:color w:val="000000"/>
                <w:sz w:val="18"/>
                <w:szCs w:val="18"/>
              </w:rPr>
              <w:t>: Ликвидация объектов недвижимого имущества, находящихся в казне Новосибирской области и признанных аварийными.</w:t>
            </w:r>
          </w:p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ДИЗО, ГКУ «Фонд имущества НСО»,</w:t>
            </w:r>
          </w:p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Ликвидация аварийных объектов казны Новосибирской области</w:t>
            </w: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≈674,0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≈558,0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657,9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≈643,6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573,0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2 022,1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1 673,9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1 973,7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2 574,5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2 600,0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2 600,0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2 600,0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16 044,2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B74859" w:rsidP="001635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B74859" w:rsidP="001635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B74859" w:rsidP="001635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B74859" w:rsidP="00163588">
            <w:pPr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2 022,1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1 673,9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1 973,7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2 574,5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4"/>
                <w:szCs w:val="18"/>
              </w:rPr>
            </w:pPr>
            <w:r w:rsidRPr="007A1C3D">
              <w:rPr>
                <w:color w:val="000000"/>
                <w:sz w:val="14"/>
                <w:szCs w:val="18"/>
              </w:rPr>
              <w:t>16 044,2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 w:val="restart"/>
            <w:shd w:val="clear" w:color="auto" w:fill="auto"/>
          </w:tcPr>
          <w:p w:rsidR="00163588" w:rsidRPr="007A1C3D" w:rsidRDefault="00163588" w:rsidP="00163588">
            <w:pPr>
              <w:rPr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Мероприятие 4</w:t>
            </w:r>
            <w:r w:rsidRPr="007A1C3D">
              <w:rPr>
                <w:color w:val="000000"/>
                <w:sz w:val="18"/>
                <w:szCs w:val="18"/>
              </w:rPr>
              <w:t xml:space="preserve">: Восстановление и поддержание удовлетворительного технического состояния объектов </w:t>
            </w:r>
            <w:r w:rsidRPr="007A1C3D">
              <w:rPr>
                <w:sz w:val="18"/>
                <w:szCs w:val="18"/>
              </w:rPr>
              <w:t xml:space="preserve">имущества, включенных в перечень для </w:t>
            </w:r>
            <w:r w:rsidRPr="007A1C3D">
              <w:rPr>
                <w:sz w:val="18"/>
                <w:szCs w:val="18"/>
              </w:rPr>
              <w:lastRenderedPageBreak/>
              <w:t>предоставления субъектам малого и среднего предпринимательства.</w:t>
            </w:r>
          </w:p>
          <w:p w:rsidR="00163588" w:rsidRPr="007A1C3D" w:rsidRDefault="00163588" w:rsidP="00163588">
            <w:pPr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КБК 120 01 13 99.5.00.08230 244</w:t>
            </w: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lastRenderedPageBreak/>
              <w:t>Количество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ДИЗО, ГКУ «Фонд имущества НСО»,</w:t>
            </w:r>
          </w:p>
          <w:p w:rsidR="00163588" w:rsidRPr="007A1C3D" w:rsidRDefault="00163588" w:rsidP="00163588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 xml:space="preserve">Организации, заключившие договоры на </w:t>
            </w:r>
            <w:r w:rsidRPr="007A1C3D">
              <w:rPr>
                <w:color w:val="000000"/>
                <w:sz w:val="16"/>
                <w:szCs w:val="18"/>
              </w:rPr>
              <w:lastRenderedPageBreak/>
              <w:t>конкурсной                          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3588" w:rsidRPr="00605C92" w:rsidRDefault="00163588" w:rsidP="00605C92">
            <w:pPr>
              <w:jc w:val="center"/>
              <w:rPr>
                <w:sz w:val="18"/>
                <w:szCs w:val="18"/>
              </w:rPr>
            </w:pPr>
            <w:r w:rsidRPr="00605C92">
              <w:rPr>
                <w:color w:val="000000"/>
                <w:sz w:val="18"/>
                <w:szCs w:val="18"/>
              </w:rPr>
              <w:lastRenderedPageBreak/>
              <w:t xml:space="preserve">Повышение уровня капитализации объектов казны, включаемых в </w:t>
            </w:r>
            <w:r w:rsidRPr="00605C92">
              <w:rPr>
                <w:color w:val="000000"/>
                <w:sz w:val="18"/>
                <w:szCs w:val="18"/>
              </w:rPr>
              <w:lastRenderedPageBreak/>
              <w:t xml:space="preserve">перечни для имущественной поддержки субъектов МСП. К концу </w:t>
            </w:r>
            <w:r w:rsidRPr="00605C92">
              <w:rPr>
                <w:sz w:val="18"/>
                <w:szCs w:val="18"/>
              </w:rPr>
              <w:t>202</w:t>
            </w:r>
            <w:r w:rsidR="00605C92" w:rsidRPr="00605C92">
              <w:rPr>
                <w:sz w:val="18"/>
                <w:szCs w:val="18"/>
              </w:rPr>
              <w:t>5</w:t>
            </w:r>
            <w:r w:rsidRPr="00605C92">
              <w:rPr>
                <w:sz w:val="18"/>
                <w:szCs w:val="18"/>
              </w:rPr>
              <w:t xml:space="preserve"> года число объектов, включенных в перечень, будет не менее 2</w:t>
            </w:r>
            <w:r w:rsidR="00605C92" w:rsidRPr="00605C92">
              <w:rPr>
                <w:sz w:val="18"/>
                <w:szCs w:val="18"/>
              </w:rPr>
              <w:t>5</w:t>
            </w:r>
            <w:r w:rsidRPr="00605C92">
              <w:rPr>
                <w:sz w:val="18"/>
                <w:szCs w:val="18"/>
              </w:rPr>
              <w:t xml:space="preserve"> объектов</w:t>
            </w: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1000,0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1000,0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7A1C3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7A1C3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1000,0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8000,0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1000,0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6"/>
                <w:szCs w:val="18"/>
              </w:rPr>
            </w:pPr>
            <w:r w:rsidRPr="007A1C3D">
              <w:rPr>
                <w:color w:val="000000"/>
                <w:sz w:val="16"/>
                <w:szCs w:val="18"/>
              </w:rPr>
              <w:t>8000,0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263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1702"/>
        </w:trPr>
        <w:tc>
          <w:tcPr>
            <w:tcW w:w="2800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:rsidR="00163588" w:rsidRPr="007A1C3D" w:rsidRDefault="00163588" w:rsidP="00163588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3588" w:rsidRPr="007A1C3D" w:rsidRDefault="00163588" w:rsidP="0016358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tabs>
                <w:tab w:val="left" w:pos="1340"/>
              </w:tabs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Итого затрат на решение задачи 4</w:t>
            </w:r>
            <w:r w:rsidRPr="007A1C3D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64 160,9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51 158,3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52 118,1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53 107,1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54 145,1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54 445,1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55 539,2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2"/>
                <w:szCs w:val="18"/>
              </w:rPr>
            </w:pPr>
            <w:r w:rsidRPr="007A1C3D">
              <w:rPr>
                <w:b/>
                <w:bCs/>
                <w:color w:val="000000"/>
                <w:sz w:val="12"/>
                <w:szCs w:val="18"/>
              </w:rPr>
              <w:t>384 673,8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2"/>
                <w:szCs w:val="18"/>
              </w:rPr>
            </w:pPr>
            <w:r w:rsidRPr="007A1C3D">
              <w:rPr>
                <w:b/>
                <w:color w:val="000000"/>
                <w:sz w:val="12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64 160,9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51 158,3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52 118,1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53 107,1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54 145,1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54 445,1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55 539,2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2"/>
                <w:szCs w:val="18"/>
              </w:rPr>
            </w:pPr>
            <w:r w:rsidRPr="007A1C3D">
              <w:rPr>
                <w:b/>
                <w:bCs/>
                <w:color w:val="000000"/>
                <w:sz w:val="12"/>
                <w:szCs w:val="18"/>
              </w:rPr>
              <w:t>384 673,8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2"/>
                <w:szCs w:val="18"/>
              </w:rPr>
            </w:pPr>
            <w:r w:rsidRPr="007A1C3D">
              <w:rPr>
                <w:b/>
                <w:color w:val="000000"/>
                <w:sz w:val="12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rPr>
          <w:trHeight w:val="60"/>
        </w:trPr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color w:val="000000"/>
                <w:sz w:val="12"/>
                <w:szCs w:val="18"/>
              </w:rPr>
            </w:pPr>
            <w:r w:rsidRPr="007A1C3D">
              <w:rPr>
                <w:b/>
                <w:color w:val="000000"/>
                <w:sz w:val="12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tabs>
                <w:tab w:val="left" w:pos="1340"/>
              </w:tabs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Итого затрат по программе</w:t>
            </w:r>
            <w:r w:rsidRPr="007A1C3D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92 829,2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96 679,7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A1C3D">
              <w:rPr>
                <w:b/>
                <w:bCs/>
                <w:color w:val="000000"/>
                <w:sz w:val="16"/>
                <w:szCs w:val="18"/>
              </w:rPr>
              <w:t>103 639,7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A1C3D">
              <w:rPr>
                <w:b/>
                <w:bCs/>
                <w:color w:val="000000"/>
                <w:sz w:val="16"/>
                <w:szCs w:val="18"/>
              </w:rPr>
              <w:t>106 031,1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  <w:lang w:val="en-US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  <w:lang w:val="en-US"/>
              </w:rPr>
              <w:t>108 517</w:t>
            </w:r>
            <w:r w:rsidRPr="007A1C3D">
              <w:rPr>
                <w:b/>
                <w:bCs/>
                <w:color w:val="000000"/>
                <w:sz w:val="14"/>
                <w:szCs w:val="18"/>
              </w:rPr>
              <w:t>,</w:t>
            </w:r>
            <w:r w:rsidRPr="007A1C3D">
              <w:rPr>
                <w:b/>
                <w:bCs/>
                <w:color w:val="000000"/>
                <w:sz w:val="14"/>
                <w:szCs w:val="18"/>
                <w:lang w:val="en-US"/>
              </w:rPr>
              <w:t>3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110 646,8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113 641,8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2"/>
                <w:szCs w:val="18"/>
              </w:rPr>
            </w:pPr>
            <w:r w:rsidRPr="007A1C3D">
              <w:rPr>
                <w:b/>
                <w:bCs/>
                <w:color w:val="000000"/>
                <w:sz w:val="12"/>
                <w:szCs w:val="18"/>
              </w:rPr>
              <w:t>731 985,6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4"/>
                <w:szCs w:val="18"/>
              </w:rPr>
            </w:pPr>
            <w:r w:rsidRPr="007A1C3D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2"/>
                <w:szCs w:val="18"/>
              </w:rPr>
            </w:pPr>
            <w:r w:rsidRPr="007A1C3D">
              <w:rPr>
                <w:b/>
                <w:color w:val="000000"/>
                <w:sz w:val="12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C3D">
              <w:rPr>
                <w:b/>
                <w:bCs/>
                <w:color w:val="000000"/>
                <w:sz w:val="18"/>
                <w:szCs w:val="18"/>
              </w:rPr>
              <w:t>92 829,2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96 679,7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7A1C3D">
              <w:rPr>
                <w:b/>
                <w:bCs/>
                <w:color w:val="000000"/>
                <w:sz w:val="16"/>
                <w:szCs w:val="18"/>
              </w:rPr>
              <w:t>103 639,7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 w:rsidRPr="007A1C3D">
              <w:rPr>
                <w:b/>
                <w:bCs/>
                <w:color w:val="000000"/>
                <w:sz w:val="16"/>
                <w:szCs w:val="18"/>
              </w:rPr>
              <w:t>106 031,1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108 517,3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110 646,8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7A1C3D">
              <w:rPr>
                <w:b/>
                <w:bCs/>
                <w:color w:val="000000"/>
                <w:sz w:val="14"/>
                <w:szCs w:val="18"/>
              </w:rPr>
              <w:t>113 641,8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jc w:val="center"/>
              <w:rPr>
                <w:b/>
                <w:bCs/>
                <w:color w:val="000000"/>
                <w:sz w:val="12"/>
                <w:szCs w:val="18"/>
              </w:rPr>
            </w:pPr>
            <w:r w:rsidRPr="007A1C3D">
              <w:rPr>
                <w:b/>
                <w:bCs/>
                <w:color w:val="000000"/>
                <w:sz w:val="12"/>
                <w:szCs w:val="18"/>
              </w:rPr>
              <w:t>731 985,6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A93647">
        <w:tc>
          <w:tcPr>
            <w:tcW w:w="4710" w:type="dxa"/>
            <w:gridSpan w:val="3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4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96" w:type="dxa"/>
            <w:gridSpan w:val="6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2"/>
                <w:szCs w:val="18"/>
              </w:rPr>
            </w:pPr>
            <w:r w:rsidRPr="007A1C3D">
              <w:rPr>
                <w:b/>
                <w:color w:val="000000"/>
                <w:sz w:val="12"/>
                <w:szCs w:val="18"/>
              </w:rPr>
              <w:t>0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63588" w:rsidRPr="007A1C3D" w:rsidTr="00B74859">
        <w:tc>
          <w:tcPr>
            <w:tcW w:w="4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7A1C3D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7A1C3D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7A1C3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="100" w:afterAutospacing="1"/>
              <w:jc w:val="center"/>
              <w:rPr>
                <w:b/>
                <w:color w:val="000000"/>
                <w:sz w:val="12"/>
                <w:szCs w:val="18"/>
              </w:rPr>
            </w:pPr>
            <w:r w:rsidRPr="007A1C3D">
              <w:rPr>
                <w:b/>
                <w:color w:val="000000"/>
                <w:sz w:val="12"/>
                <w:szCs w:val="18"/>
              </w:rPr>
              <w:t>0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3588" w:rsidRPr="007A1C3D" w:rsidRDefault="00163588" w:rsidP="00163588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032916" w:rsidRPr="007A1C3D" w:rsidRDefault="00032916" w:rsidP="00032916">
      <w:pPr>
        <w:rPr>
          <w:sz w:val="18"/>
          <w:szCs w:val="18"/>
        </w:rPr>
      </w:pPr>
    </w:p>
    <w:p w:rsidR="00032916" w:rsidRPr="007A1C3D" w:rsidRDefault="00032916" w:rsidP="00032916">
      <w:pPr>
        <w:jc w:val="both"/>
      </w:pPr>
      <w:r w:rsidRPr="007A1C3D">
        <w:t>ДИЗО - департамент имущества и земельных отношений Новосибирской области;</w:t>
      </w:r>
    </w:p>
    <w:p w:rsidR="00032916" w:rsidRPr="007A1C3D" w:rsidRDefault="00032916" w:rsidP="00032916">
      <w:pPr>
        <w:jc w:val="both"/>
      </w:pPr>
      <w:r w:rsidRPr="007A1C3D">
        <w:t>ГКУ «Фонд имущества НСО» - государственное казенное учреждение Новосибирской области «Фонд имущества Новосибирской области»;</w:t>
      </w:r>
    </w:p>
    <w:p w:rsidR="00032916" w:rsidRPr="007A1C3D" w:rsidRDefault="00032916" w:rsidP="00032916">
      <w:pPr>
        <w:jc w:val="both"/>
      </w:pPr>
      <w:r w:rsidRPr="007A1C3D">
        <w:t>ГБУ НСО</w:t>
      </w:r>
      <w:r w:rsidRPr="007A1C3D">
        <w:rPr>
          <w:color w:val="000000"/>
          <w:sz w:val="22"/>
          <w:szCs w:val="22"/>
        </w:rPr>
        <w:t xml:space="preserve"> «ЦКО и БТИ</w:t>
      </w:r>
      <w:r w:rsidRPr="007A1C3D">
        <w:t>» – государственное бюджетное учреждение Новосибирской области «Новосибирский центр кадастровой оценки и инвентаризации»;</w:t>
      </w:r>
    </w:p>
    <w:p w:rsidR="00285316" w:rsidRPr="00B35655" w:rsidRDefault="00032916" w:rsidP="00B07E7D">
      <w:pPr>
        <w:jc w:val="both"/>
        <w:rPr>
          <w:szCs w:val="16"/>
        </w:rPr>
      </w:pPr>
      <w:r w:rsidRPr="007A1C3D">
        <w:t>Организации, заключившие договоры на конкурсной основе - организации, заключившие договоры на проведение работ в соответствии с Федеральным законом от 05.04. 2013 г. № 44-ФЗ «О контрактной системе в сфере закупок товаров, работ, услуг для обеспечения государственных и муниципальных нужд».</w:t>
      </w:r>
    </w:p>
    <w:sectPr w:rsidR="00285316" w:rsidRPr="00B35655" w:rsidSect="007E79FA">
      <w:headerReference w:type="first" r:id="rId10"/>
      <w:footerReference w:type="first" r:id="rId11"/>
      <w:pgSz w:w="16840" w:h="11907" w:orient="landscape" w:code="9"/>
      <w:pgMar w:top="1418" w:right="1134" w:bottom="567" w:left="1134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CD" w:rsidRDefault="00FE4DCD">
      <w:r>
        <w:separator/>
      </w:r>
    </w:p>
  </w:endnote>
  <w:endnote w:type="continuationSeparator" w:id="0">
    <w:p w:rsidR="00FE4DCD" w:rsidRDefault="00FE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95" w:rsidRPr="003D3C54" w:rsidRDefault="00FA4095" w:rsidP="0087184E">
    <w:pPr>
      <w:pStyle w:val="a7"/>
      <w:rPr>
        <w:sz w:val="16"/>
        <w:szCs w:val="16"/>
        <w:lang w:val="en-US"/>
      </w:rPr>
    </w:pPr>
    <w:r w:rsidRPr="002A6238">
      <w:rPr>
        <w:sz w:val="16"/>
        <w:szCs w:val="16"/>
      </w:rPr>
      <w:fldChar w:fldCharType="begin"/>
    </w:r>
    <w:r w:rsidRPr="002A6238">
      <w:rPr>
        <w:sz w:val="16"/>
        <w:szCs w:val="16"/>
      </w:rPr>
      <w:instrText xml:space="preserve"> FILENAME </w:instrText>
    </w:r>
    <w:r w:rsidRPr="002A6238">
      <w:rPr>
        <w:sz w:val="16"/>
        <w:szCs w:val="16"/>
      </w:rPr>
      <w:fldChar w:fldCharType="separate"/>
    </w:r>
    <w:r>
      <w:rPr>
        <w:noProof/>
        <w:sz w:val="16"/>
        <w:szCs w:val="16"/>
      </w:rPr>
      <w:t>ПРИКАЗ_02.09.2020</w:t>
    </w:r>
    <w:r w:rsidRPr="002A6238"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,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PRINTDATE  \@ "dd.MM.yyyy </w:instrText>
    </w:r>
    <w:r w:rsidRPr="00D4771A">
      <w:rPr>
        <w:sz w:val="16"/>
        <w:szCs w:val="16"/>
        <w:lang w:val="en-US"/>
      </w:rPr>
      <w:instrText>HH</w:instrText>
    </w:r>
    <w:r>
      <w:rPr>
        <w:sz w:val="16"/>
        <w:szCs w:val="16"/>
        <w:lang w:val="en-US"/>
      </w:rPr>
      <w:instrText xml:space="preserve">:mm"  \* MERGEFORMAT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08.09.2020 09:02</w:t>
    </w:r>
    <w:r>
      <w:rPr>
        <w:sz w:val="16"/>
        <w:szCs w:val="16"/>
        <w:lang w:val="en-US"/>
      </w:rPr>
      <w:fldChar w:fldCharType="end"/>
    </w:r>
  </w:p>
  <w:p w:rsidR="00FA4095" w:rsidRDefault="00FA40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95" w:rsidRDefault="00FA40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CD" w:rsidRDefault="00FE4DCD">
      <w:r>
        <w:separator/>
      </w:r>
    </w:p>
  </w:footnote>
  <w:footnote w:type="continuationSeparator" w:id="0">
    <w:p w:rsidR="00FE4DCD" w:rsidRDefault="00FE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95" w:rsidRPr="00190454" w:rsidRDefault="00FA4095" w:rsidP="00190454">
    <w:pPr>
      <w:pStyle w:val="a4"/>
      <w:tabs>
        <w:tab w:val="clear" w:pos="4153"/>
        <w:tab w:val="clear" w:pos="8306"/>
      </w:tabs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095" w:rsidRPr="0011258E" w:rsidRDefault="00FA4095" w:rsidP="0011258E">
    <w:pPr>
      <w:pStyle w:val="af0"/>
      <w:rPr>
        <w:b/>
      </w:rPr>
    </w:pPr>
  </w:p>
  <w:p w:rsidR="00FA4095" w:rsidRPr="002A1465" w:rsidRDefault="00FA4095" w:rsidP="00B647C8">
    <w:pPr>
      <w:pStyle w:val="af0"/>
      <w:rPr>
        <w:b/>
      </w:rPr>
    </w:pPr>
    <w:r w:rsidRPr="0011258E">
      <w:rPr>
        <w:b/>
      </w:rPr>
      <w:t xml:space="preserve">ДЕПАРТАМЕНТ </w:t>
    </w:r>
    <w:r>
      <w:rPr>
        <w:b/>
      </w:rPr>
      <w:t>ИМУЩЕСТВА</w:t>
    </w:r>
  </w:p>
  <w:p w:rsidR="00FA4095" w:rsidRPr="002A1465" w:rsidRDefault="00FA4095" w:rsidP="00B647C8">
    <w:pPr>
      <w:pStyle w:val="af0"/>
      <w:rPr>
        <w:b/>
      </w:rPr>
    </w:pPr>
    <w:r w:rsidRPr="0011258E">
      <w:rPr>
        <w:b/>
      </w:rPr>
      <w:t>И ЗЕМЕЛЬНЫХ ОТНОШЕНИЙ НОВОСИБИРСКОЙ ОБЛАСТИ</w:t>
    </w:r>
  </w:p>
  <w:p w:rsidR="00FA4095" w:rsidRPr="0011258E" w:rsidRDefault="00FA4095" w:rsidP="0011258E">
    <w:pPr>
      <w:pStyle w:val="af0"/>
      <w:rPr>
        <w:b/>
      </w:rPr>
    </w:pPr>
  </w:p>
  <w:p w:rsidR="00FA4095" w:rsidRPr="0011258E" w:rsidRDefault="00FA4095" w:rsidP="0011258E">
    <w:pPr>
      <w:pStyle w:val="af0"/>
      <w:rPr>
        <w:b/>
        <w:sz w:val="36"/>
        <w:szCs w:val="36"/>
      </w:rPr>
    </w:pPr>
    <w:r w:rsidRPr="0011258E">
      <w:rPr>
        <w:b/>
        <w:sz w:val="36"/>
        <w:szCs w:val="36"/>
      </w:rPr>
      <w:t>ПРИКАЗ</w:t>
    </w:r>
  </w:p>
  <w:p w:rsidR="00FA4095" w:rsidRPr="00650947" w:rsidRDefault="0034679B" w:rsidP="0011258E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095" w:rsidRPr="00645034" w:rsidRDefault="00FA4095" w:rsidP="0011258E">
                          <w:pPr>
                            <w:pStyle w:val="af0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FA4095" w:rsidRPr="00645034" w:rsidRDefault="00FA4095" w:rsidP="0011258E">
                    <w:pPr>
                      <w:pStyle w:val="af0"/>
                    </w:pPr>
                    <w:bookmarkStart w:id="1" w:name="docout_numb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095" w:rsidRPr="00645034" w:rsidRDefault="00FA4095" w:rsidP="0011258E">
                          <w:pPr>
                            <w:pStyle w:val="af0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FA4095" w:rsidRPr="00645034" w:rsidRDefault="00FA4095" w:rsidP="0011258E">
                    <w:pPr>
                      <w:pStyle w:val="af0"/>
                    </w:pPr>
                    <w:bookmarkStart w:id="3" w:name="docout_date"/>
                    <w:bookmarkEnd w:id="3"/>
                  </w:p>
                </w:txbxContent>
              </v:textbox>
            </v:shape>
          </w:pict>
        </mc:Fallback>
      </mc:AlternateContent>
    </w:r>
  </w:p>
  <w:p w:rsidR="00FA4095" w:rsidRPr="00650947" w:rsidRDefault="00FA4095" w:rsidP="0011258E">
    <w:pPr>
      <w:pStyle w:val="af0"/>
      <w:tabs>
        <w:tab w:val="right" w:pos="9922"/>
      </w:tabs>
      <w:jc w:val="left"/>
    </w:pPr>
    <w:r w:rsidRPr="00650947">
      <w:t>_______________</w:t>
    </w:r>
    <w:r w:rsidRPr="00650947">
      <w:tab/>
      <w:t>№ _________</w:t>
    </w:r>
  </w:p>
  <w:p w:rsidR="00FA4095" w:rsidRPr="00650947" w:rsidRDefault="00FA4095" w:rsidP="0011258E">
    <w:pPr>
      <w:pStyle w:val="af0"/>
    </w:pPr>
  </w:p>
  <w:p w:rsidR="00FA4095" w:rsidRPr="00650947" w:rsidRDefault="00FA4095" w:rsidP="00650947">
    <w:pPr>
      <w:pStyle w:val="a4"/>
      <w:tabs>
        <w:tab w:val="clear" w:pos="4153"/>
        <w:tab w:val="clear" w:pos="83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95" w:rsidRDefault="00FA40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B0CB6A"/>
    <w:lvl w:ilvl="0">
      <w:numFmt w:val="bullet"/>
      <w:lvlText w:val="*"/>
      <w:lvlJc w:val="left"/>
    </w:lvl>
  </w:abstractNum>
  <w:abstractNum w:abstractNumId="1" w15:restartNumberingAfterBreak="0">
    <w:nsid w:val="014143F2"/>
    <w:multiLevelType w:val="hybridMultilevel"/>
    <w:tmpl w:val="852458B6"/>
    <w:lvl w:ilvl="0" w:tplc="91144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93BEB"/>
    <w:multiLevelType w:val="hybridMultilevel"/>
    <w:tmpl w:val="AB602FDE"/>
    <w:lvl w:ilvl="0" w:tplc="9114476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0285559B"/>
    <w:multiLevelType w:val="hybridMultilevel"/>
    <w:tmpl w:val="A89E3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0D1472CE"/>
    <w:multiLevelType w:val="singleLevel"/>
    <w:tmpl w:val="0BB68D8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DEB2860"/>
    <w:multiLevelType w:val="hybridMultilevel"/>
    <w:tmpl w:val="544672BA"/>
    <w:lvl w:ilvl="0" w:tplc="91144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5B55DD"/>
    <w:multiLevelType w:val="hybridMultilevel"/>
    <w:tmpl w:val="B7104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E6913"/>
    <w:multiLevelType w:val="hybridMultilevel"/>
    <w:tmpl w:val="92B6C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1B512C"/>
    <w:multiLevelType w:val="hybridMultilevel"/>
    <w:tmpl w:val="746AA5AA"/>
    <w:lvl w:ilvl="0" w:tplc="BBE4B450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CC5C56"/>
    <w:multiLevelType w:val="hybridMultilevel"/>
    <w:tmpl w:val="2954D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77724"/>
    <w:multiLevelType w:val="multilevel"/>
    <w:tmpl w:val="635C5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2D5A09"/>
    <w:multiLevelType w:val="hybridMultilevel"/>
    <w:tmpl w:val="63C04866"/>
    <w:lvl w:ilvl="0" w:tplc="EABA63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CAF5E38"/>
    <w:multiLevelType w:val="hybridMultilevel"/>
    <w:tmpl w:val="C3E01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B7B18"/>
    <w:multiLevelType w:val="hybridMultilevel"/>
    <w:tmpl w:val="1B108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4F14FE"/>
    <w:multiLevelType w:val="hybridMultilevel"/>
    <w:tmpl w:val="F8B0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540FA3"/>
    <w:multiLevelType w:val="hybridMultilevel"/>
    <w:tmpl w:val="4C2EE216"/>
    <w:lvl w:ilvl="0" w:tplc="64DA70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E5023"/>
    <w:multiLevelType w:val="hybridMultilevel"/>
    <w:tmpl w:val="E0D61D68"/>
    <w:lvl w:ilvl="0" w:tplc="CD74739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" w15:restartNumberingAfterBreak="0">
    <w:nsid w:val="3E964D3C"/>
    <w:multiLevelType w:val="hybridMultilevel"/>
    <w:tmpl w:val="14600B92"/>
    <w:lvl w:ilvl="0" w:tplc="BBE4B450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2" w15:restartNumberingAfterBreak="0">
    <w:nsid w:val="44483A7D"/>
    <w:multiLevelType w:val="hybridMultilevel"/>
    <w:tmpl w:val="98520FDE"/>
    <w:lvl w:ilvl="0" w:tplc="DE528BD2">
      <w:start w:val="5"/>
      <w:numFmt w:val="decimal"/>
      <w:lvlText w:val="%1."/>
      <w:lvlJc w:val="left"/>
      <w:pPr>
        <w:tabs>
          <w:tab w:val="num" w:pos="1835"/>
        </w:tabs>
        <w:ind w:left="183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3" w15:restartNumberingAfterBreak="0">
    <w:nsid w:val="44C62B85"/>
    <w:multiLevelType w:val="hybridMultilevel"/>
    <w:tmpl w:val="2904C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30007"/>
    <w:multiLevelType w:val="hybridMultilevel"/>
    <w:tmpl w:val="53623EE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49FC7F3B"/>
    <w:multiLevelType w:val="hybridMultilevel"/>
    <w:tmpl w:val="BFE09BD8"/>
    <w:lvl w:ilvl="0" w:tplc="3EEC40B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6" w15:restartNumberingAfterBreak="0">
    <w:nsid w:val="4A404FAC"/>
    <w:multiLevelType w:val="hybridMultilevel"/>
    <w:tmpl w:val="B22CF89A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A74E5"/>
    <w:multiLevelType w:val="hybridMultilevel"/>
    <w:tmpl w:val="6A2A5AB8"/>
    <w:lvl w:ilvl="0" w:tplc="3E500B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FD0D84"/>
    <w:multiLevelType w:val="singleLevel"/>
    <w:tmpl w:val="0BB68D8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0620780"/>
    <w:multiLevelType w:val="hybridMultilevel"/>
    <w:tmpl w:val="EE3655EE"/>
    <w:lvl w:ilvl="0" w:tplc="B5144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433BB7"/>
    <w:multiLevelType w:val="hybridMultilevel"/>
    <w:tmpl w:val="47D2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D0B62"/>
    <w:multiLevelType w:val="hybridMultilevel"/>
    <w:tmpl w:val="DED64AB6"/>
    <w:lvl w:ilvl="0" w:tplc="BBE4B450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C810E9"/>
    <w:multiLevelType w:val="hybridMultilevel"/>
    <w:tmpl w:val="C8BA3C88"/>
    <w:lvl w:ilvl="0" w:tplc="9EBE6882">
      <w:start w:val="4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3" w15:restartNumberingAfterBreak="0">
    <w:nsid w:val="5E412604"/>
    <w:multiLevelType w:val="hybridMultilevel"/>
    <w:tmpl w:val="4C446636"/>
    <w:lvl w:ilvl="0" w:tplc="F5E27C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61611BA1"/>
    <w:multiLevelType w:val="singleLevel"/>
    <w:tmpl w:val="32761F3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BE300A"/>
    <w:multiLevelType w:val="hybridMultilevel"/>
    <w:tmpl w:val="48461034"/>
    <w:lvl w:ilvl="0" w:tplc="9114476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6" w15:restartNumberingAfterBreak="0">
    <w:nsid w:val="64100556"/>
    <w:multiLevelType w:val="hybridMultilevel"/>
    <w:tmpl w:val="20D4C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12D1F"/>
    <w:multiLevelType w:val="hybridMultilevel"/>
    <w:tmpl w:val="5974423C"/>
    <w:lvl w:ilvl="0" w:tplc="91144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5175A"/>
    <w:multiLevelType w:val="singleLevel"/>
    <w:tmpl w:val="0BB68D8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9D976DA"/>
    <w:multiLevelType w:val="singleLevel"/>
    <w:tmpl w:val="A9188AB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FFF695B"/>
    <w:multiLevelType w:val="hybridMultilevel"/>
    <w:tmpl w:val="2C3E9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01D4BBE"/>
    <w:multiLevelType w:val="singleLevel"/>
    <w:tmpl w:val="EE7A4176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68E0515"/>
    <w:multiLevelType w:val="hybridMultilevel"/>
    <w:tmpl w:val="1AA2FA42"/>
    <w:lvl w:ilvl="0" w:tplc="2AA2142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4" w15:restartNumberingAfterBreak="0">
    <w:nsid w:val="7859488D"/>
    <w:multiLevelType w:val="singleLevel"/>
    <w:tmpl w:val="1F4870A6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BE66FFD"/>
    <w:multiLevelType w:val="hybridMultilevel"/>
    <w:tmpl w:val="2EE453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8261F"/>
    <w:multiLevelType w:val="hybridMultilevel"/>
    <w:tmpl w:val="AF7EE9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E3635E0"/>
    <w:multiLevelType w:val="singleLevel"/>
    <w:tmpl w:val="0DB069CE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E5D0460"/>
    <w:multiLevelType w:val="hybridMultilevel"/>
    <w:tmpl w:val="00E0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38"/>
  </w:num>
  <w:num w:numId="4">
    <w:abstractNumId w:val="44"/>
  </w:num>
  <w:num w:numId="5">
    <w:abstractNumId w:val="7"/>
  </w:num>
  <w:num w:numId="6">
    <w:abstractNumId w:val="41"/>
  </w:num>
  <w:num w:numId="7">
    <w:abstractNumId w:val="28"/>
  </w:num>
  <w:num w:numId="8">
    <w:abstractNumId w:val="39"/>
  </w:num>
  <w:num w:numId="9">
    <w:abstractNumId w:val="34"/>
  </w:num>
  <w:num w:numId="10">
    <w:abstractNumId w:val="47"/>
  </w:num>
  <w:num w:numId="11">
    <w:abstractNumId w:val="2"/>
  </w:num>
  <w:num w:numId="12">
    <w:abstractNumId w:val="35"/>
  </w:num>
  <w:num w:numId="13">
    <w:abstractNumId w:val="12"/>
  </w:num>
  <w:num w:numId="14">
    <w:abstractNumId w:val="17"/>
  </w:num>
  <w:num w:numId="15">
    <w:abstractNumId w:val="21"/>
  </w:num>
  <w:num w:numId="16">
    <w:abstractNumId w:val="11"/>
  </w:num>
  <w:num w:numId="17">
    <w:abstractNumId w:val="1"/>
  </w:num>
  <w:num w:numId="18">
    <w:abstractNumId w:val="37"/>
  </w:num>
  <w:num w:numId="19">
    <w:abstractNumId w:val="31"/>
  </w:num>
  <w:num w:numId="20">
    <w:abstractNumId w:val="22"/>
  </w:num>
  <w:num w:numId="21">
    <w:abstractNumId w:val="8"/>
  </w:num>
  <w:num w:numId="22">
    <w:abstractNumId w:val="43"/>
  </w:num>
  <w:num w:numId="23">
    <w:abstractNumId w:val="14"/>
  </w:num>
  <w:num w:numId="24">
    <w:abstractNumId w:val="42"/>
  </w:num>
  <w:num w:numId="25">
    <w:abstractNumId w:val="6"/>
  </w:num>
  <w:num w:numId="26">
    <w:abstractNumId w:val="20"/>
  </w:num>
  <w:num w:numId="27">
    <w:abstractNumId w:val="15"/>
  </w:num>
  <w:num w:numId="28">
    <w:abstractNumId w:val="33"/>
  </w:num>
  <w:num w:numId="29">
    <w:abstractNumId w:val="26"/>
  </w:num>
  <w:num w:numId="30">
    <w:abstractNumId w:val="19"/>
  </w:num>
  <w:num w:numId="31">
    <w:abstractNumId w:val="46"/>
  </w:num>
  <w:num w:numId="32">
    <w:abstractNumId w:val="24"/>
  </w:num>
  <w:num w:numId="33">
    <w:abstractNumId w:val="27"/>
  </w:num>
  <w:num w:numId="34">
    <w:abstractNumId w:val="36"/>
  </w:num>
  <w:num w:numId="35">
    <w:abstractNumId w:val="23"/>
  </w:num>
  <w:num w:numId="36">
    <w:abstractNumId w:val="10"/>
  </w:num>
  <w:num w:numId="37">
    <w:abstractNumId w:val="48"/>
  </w:num>
  <w:num w:numId="38">
    <w:abstractNumId w:val="9"/>
  </w:num>
  <w:num w:numId="39">
    <w:abstractNumId w:val="4"/>
  </w:num>
  <w:num w:numId="40">
    <w:abstractNumId w:val="5"/>
  </w:num>
  <w:num w:numId="41">
    <w:abstractNumId w:val="18"/>
  </w:num>
  <w:num w:numId="42">
    <w:abstractNumId w:val="45"/>
  </w:num>
  <w:num w:numId="43">
    <w:abstractNumId w:val="25"/>
  </w:num>
  <w:num w:numId="44">
    <w:abstractNumId w:val="32"/>
  </w:num>
  <w:num w:numId="45">
    <w:abstractNumId w:val="29"/>
  </w:num>
  <w:num w:numId="46">
    <w:abstractNumId w:val="13"/>
  </w:num>
  <w:num w:numId="47">
    <w:abstractNumId w:val="3"/>
  </w:num>
  <w:num w:numId="48">
    <w:abstractNumId w:val="16"/>
  </w:num>
  <w:num w:numId="49">
    <w:abstractNumId w:val="40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65"/>
    <w:rsid w:val="000244DC"/>
    <w:rsid w:val="00032916"/>
    <w:rsid w:val="00065ACE"/>
    <w:rsid w:val="0008285C"/>
    <w:rsid w:val="0011258E"/>
    <w:rsid w:val="001241EE"/>
    <w:rsid w:val="00155556"/>
    <w:rsid w:val="00163588"/>
    <w:rsid w:val="00171EE1"/>
    <w:rsid w:val="00190454"/>
    <w:rsid w:val="001908A4"/>
    <w:rsid w:val="00191FBD"/>
    <w:rsid w:val="001A207C"/>
    <w:rsid w:val="001C0A40"/>
    <w:rsid w:val="001E5351"/>
    <w:rsid w:val="00225C49"/>
    <w:rsid w:val="002666A9"/>
    <w:rsid w:val="00267C25"/>
    <w:rsid w:val="00285316"/>
    <w:rsid w:val="002A1465"/>
    <w:rsid w:val="002A6238"/>
    <w:rsid w:val="002D2639"/>
    <w:rsid w:val="002D2F19"/>
    <w:rsid w:val="002F5956"/>
    <w:rsid w:val="003058AD"/>
    <w:rsid w:val="003266ED"/>
    <w:rsid w:val="00332E8A"/>
    <w:rsid w:val="00334C81"/>
    <w:rsid w:val="0034679B"/>
    <w:rsid w:val="00353D09"/>
    <w:rsid w:val="003660DB"/>
    <w:rsid w:val="00387C05"/>
    <w:rsid w:val="003A15B4"/>
    <w:rsid w:val="003A6F51"/>
    <w:rsid w:val="003B4FEB"/>
    <w:rsid w:val="003D3C54"/>
    <w:rsid w:val="003E5985"/>
    <w:rsid w:val="004042DF"/>
    <w:rsid w:val="00411E54"/>
    <w:rsid w:val="00420349"/>
    <w:rsid w:val="00455EA3"/>
    <w:rsid w:val="00461A3D"/>
    <w:rsid w:val="00475D2C"/>
    <w:rsid w:val="0048136D"/>
    <w:rsid w:val="00482035"/>
    <w:rsid w:val="0048275E"/>
    <w:rsid w:val="004A43F5"/>
    <w:rsid w:val="004C714B"/>
    <w:rsid w:val="004D7388"/>
    <w:rsid w:val="004E0DB1"/>
    <w:rsid w:val="00546561"/>
    <w:rsid w:val="005757DF"/>
    <w:rsid w:val="00577C62"/>
    <w:rsid w:val="005C5ED5"/>
    <w:rsid w:val="005E00F2"/>
    <w:rsid w:val="00605C92"/>
    <w:rsid w:val="0060756B"/>
    <w:rsid w:val="00612E9A"/>
    <w:rsid w:val="00624BBF"/>
    <w:rsid w:val="00645034"/>
    <w:rsid w:val="0065015A"/>
    <w:rsid w:val="00650947"/>
    <w:rsid w:val="00656321"/>
    <w:rsid w:val="006803CC"/>
    <w:rsid w:val="00681520"/>
    <w:rsid w:val="006C4EF6"/>
    <w:rsid w:val="00734BDA"/>
    <w:rsid w:val="00750885"/>
    <w:rsid w:val="00793902"/>
    <w:rsid w:val="007A1C3D"/>
    <w:rsid w:val="007B2BB0"/>
    <w:rsid w:val="007B42CB"/>
    <w:rsid w:val="007C226F"/>
    <w:rsid w:val="007E490B"/>
    <w:rsid w:val="007E79FA"/>
    <w:rsid w:val="008345AF"/>
    <w:rsid w:val="00836057"/>
    <w:rsid w:val="00844823"/>
    <w:rsid w:val="0087184E"/>
    <w:rsid w:val="00896047"/>
    <w:rsid w:val="00897FDB"/>
    <w:rsid w:val="008D3746"/>
    <w:rsid w:val="008D6B5B"/>
    <w:rsid w:val="008F114E"/>
    <w:rsid w:val="009064CA"/>
    <w:rsid w:val="00912E58"/>
    <w:rsid w:val="00943DF9"/>
    <w:rsid w:val="00964AD5"/>
    <w:rsid w:val="00964FBE"/>
    <w:rsid w:val="00967F40"/>
    <w:rsid w:val="009C68E3"/>
    <w:rsid w:val="009D091D"/>
    <w:rsid w:val="00A44473"/>
    <w:rsid w:val="00A72A33"/>
    <w:rsid w:val="00A76F44"/>
    <w:rsid w:val="00A80AE4"/>
    <w:rsid w:val="00A8365B"/>
    <w:rsid w:val="00A93647"/>
    <w:rsid w:val="00AB1AC1"/>
    <w:rsid w:val="00AB2E83"/>
    <w:rsid w:val="00AD3118"/>
    <w:rsid w:val="00B07E7D"/>
    <w:rsid w:val="00B35655"/>
    <w:rsid w:val="00B647C8"/>
    <w:rsid w:val="00B74859"/>
    <w:rsid w:val="00B76EF0"/>
    <w:rsid w:val="00B77994"/>
    <w:rsid w:val="00B84BC9"/>
    <w:rsid w:val="00B87E54"/>
    <w:rsid w:val="00BA55DD"/>
    <w:rsid w:val="00BB4423"/>
    <w:rsid w:val="00BD7BD8"/>
    <w:rsid w:val="00C27AFA"/>
    <w:rsid w:val="00C32B8F"/>
    <w:rsid w:val="00C94C35"/>
    <w:rsid w:val="00CB4132"/>
    <w:rsid w:val="00CB464A"/>
    <w:rsid w:val="00D4771A"/>
    <w:rsid w:val="00DA47E2"/>
    <w:rsid w:val="00DB0999"/>
    <w:rsid w:val="00DC233D"/>
    <w:rsid w:val="00DC541B"/>
    <w:rsid w:val="00DC699E"/>
    <w:rsid w:val="00DC75DB"/>
    <w:rsid w:val="00DC7A31"/>
    <w:rsid w:val="00DC7F30"/>
    <w:rsid w:val="00E16065"/>
    <w:rsid w:val="00E17168"/>
    <w:rsid w:val="00E24DF9"/>
    <w:rsid w:val="00E256D8"/>
    <w:rsid w:val="00E529BA"/>
    <w:rsid w:val="00E85A44"/>
    <w:rsid w:val="00EA3D8A"/>
    <w:rsid w:val="00EA7768"/>
    <w:rsid w:val="00EB3B63"/>
    <w:rsid w:val="00EB7861"/>
    <w:rsid w:val="00EF0BE6"/>
    <w:rsid w:val="00F017CC"/>
    <w:rsid w:val="00F159A9"/>
    <w:rsid w:val="00F253C6"/>
    <w:rsid w:val="00F3176C"/>
    <w:rsid w:val="00F3224F"/>
    <w:rsid w:val="00F41D75"/>
    <w:rsid w:val="00F52449"/>
    <w:rsid w:val="00F814B9"/>
    <w:rsid w:val="00F85A39"/>
    <w:rsid w:val="00FA09E0"/>
    <w:rsid w:val="00FA4095"/>
    <w:rsid w:val="00FA6814"/>
    <w:rsid w:val="00FD594D"/>
    <w:rsid w:val="00FE4DCD"/>
    <w:rsid w:val="00FE696D"/>
    <w:rsid w:val="00FF2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AA730C"/>
  <w15:docId w15:val="{7139CE1C-660A-4F92-AE3C-03194BEA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3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32916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qFormat/>
    <w:rsid w:val="00032916"/>
    <w:pPr>
      <w:keepNext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8345AF"/>
    <w:pPr>
      <w:keepNext/>
      <w:jc w:val="center"/>
    </w:pPr>
    <w:rPr>
      <w:b/>
      <w:bCs/>
    </w:rPr>
  </w:style>
  <w:style w:type="paragraph" w:customStyle="1" w:styleId="51">
    <w:name w:val="заголовок 5"/>
    <w:basedOn w:val="a"/>
    <w:next w:val="a"/>
    <w:rsid w:val="008345AF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rsid w:val="008345AF"/>
    <w:pPr>
      <w:keepNext/>
      <w:jc w:val="center"/>
    </w:pPr>
  </w:style>
  <w:style w:type="character" w:customStyle="1" w:styleId="a3">
    <w:name w:val="Основной шрифт"/>
    <w:rsid w:val="008345AF"/>
  </w:style>
  <w:style w:type="paragraph" w:styleId="a4">
    <w:name w:val="header"/>
    <w:basedOn w:val="a"/>
    <w:link w:val="a5"/>
    <w:uiPriority w:val="99"/>
    <w:rsid w:val="008345AF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rsid w:val="008345AF"/>
    <w:pPr>
      <w:ind w:firstLine="709"/>
      <w:jc w:val="both"/>
    </w:pPr>
  </w:style>
  <w:style w:type="paragraph" w:styleId="a7">
    <w:name w:val="footer"/>
    <w:basedOn w:val="a"/>
    <w:link w:val="a8"/>
    <w:rsid w:val="008345AF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3"/>
    <w:rsid w:val="008345AF"/>
  </w:style>
  <w:style w:type="paragraph" w:styleId="aa">
    <w:name w:val="Body Text"/>
    <w:basedOn w:val="a"/>
    <w:link w:val="ab"/>
    <w:rsid w:val="008345AF"/>
    <w:pPr>
      <w:jc w:val="both"/>
    </w:pPr>
    <w:rPr>
      <w:sz w:val="24"/>
      <w:szCs w:val="24"/>
    </w:rPr>
  </w:style>
  <w:style w:type="character" w:styleId="ac">
    <w:name w:val="Hyperlink"/>
    <w:basedOn w:val="a3"/>
    <w:rsid w:val="008345AF"/>
    <w:rPr>
      <w:color w:val="0000FF"/>
      <w:u w:val="single"/>
    </w:rPr>
  </w:style>
  <w:style w:type="paragraph" w:styleId="ad">
    <w:name w:val="Body Text Indent"/>
    <w:basedOn w:val="a"/>
    <w:link w:val="ae"/>
    <w:rsid w:val="008345AF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link w:val="20"/>
    <w:rsid w:val="008345AF"/>
    <w:pPr>
      <w:ind w:left="360"/>
      <w:jc w:val="both"/>
    </w:pPr>
  </w:style>
  <w:style w:type="paragraph" w:styleId="3">
    <w:name w:val="Body Text 3"/>
    <w:basedOn w:val="a"/>
    <w:link w:val="30"/>
    <w:rsid w:val="008345AF"/>
    <w:pPr>
      <w:jc w:val="center"/>
    </w:pPr>
    <w:rPr>
      <w:b/>
      <w:bCs/>
    </w:rPr>
  </w:style>
  <w:style w:type="paragraph" w:styleId="31">
    <w:name w:val="Body Text Indent 3"/>
    <w:basedOn w:val="a"/>
    <w:link w:val="32"/>
    <w:rsid w:val="008345AF"/>
    <w:pPr>
      <w:ind w:left="-142" w:firstLine="851"/>
      <w:jc w:val="both"/>
    </w:pPr>
  </w:style>
  <w:style w:type="character" w:styleId="af">
    <w:name w:val="FollowedHyperlink"/>
    <w:basedOn w:val="a0"/>
    <w:rsid w:val="008345AF"/>
    <w:rPr>
      <w:color w:val="800080"/>
      <w:u w:val="single"/>
    </w:rPr>
  </w:style>
  <w:style w:type="paragraph" w:customStyle="1" w:styleId="af0">
    <w:name w:val="Титул"/>
    <w:rsid w:val="0011258E"/>
    <w:pPr>
      <w:jc w:val="center"/>
    </w:pPr>
    <w:rPr>
      <w:sz w:val="28"/>
      <w:szCs w:val="28"/>
    </w:rPr>
  </w:style>
  <w:style w:type="paragraph" w:styleId="af1">
    <w:name w:val="Balloon Text"/>
    <w:basedOn w:val="a"/>
    <w:link w:val="af2"/>
    <w:rsid w:val="002A14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A14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32916"/>
    <w:rPr>
      <w:rFonts w:ascii="Arial" w:hAnsi="Arial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rsid w:val="00032916"/>
    <w:rPr>
      <w:rFonts w:eastAsia="Arial Unicode MS"/>
      <w:sz w:val="28"/>
      <w:szCs w:val="24"/>
    </w:rPr>
  </w:style>
  <w:style w:type="paragraph" w:customStyle="1" w:styleId="ConsPlusNonformat">
    <w:name w:val="ConsPlusNonformat"/>
    <w:rsid w:val="000329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Знак"/>
    <w:basedOn w:val="a0"/>
    <w:link w:val="aa"/>
    <w:rsid w:val="00032916"/>
    <w:rPr>
      <w:sz w:val="24"/>
      <w:szCs w:val="24"/>
    </w:rPr>
  </w:style>
  <w:style w:type="paragraph" w:customStyle="1" w:styleId="ConsNormal">
    <w:name w:val="ConsNormal"/>
    <w:rsid w:val="000329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</w:rPr>
  </w:style>
  <w:style w:type="paragraph" w:styleId="HTML">
    <w:name w:val="HTML Preformatted"/>
    <w:basedOn w:val="a"/>
    <w:link w:val="HTML0"/>
    <w:rsid w:val="0003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2916"/>
    <w:rPr>
      <w:rFonts w:ascii="Courier New" w:hAnsi="Courier New"/>
    </w:rPr>
  </w:style>
  <w:style w:type="paragraph" w:styleId="af3">
    <w:name w:val="caption"/>
    <w:basedOn w:val="a"/>
    <w:next w:val="a"/>
    <w:qFormat/>
    <w:rsid w:val="00032916"/>
    <w:pPr>
      <w:spacing w:line="360" w:lineRule="auto"/>
      <w:jc w:val="center"/>
    </w:pPr>
    <w:rPr>
      <w:b/>
      <w:bCs/>
      <w:sz w:val="24"/>
      <w:szCs w:val="20"/>
    </w:rPr>
  </w:style>
  <w:style w:type="table" w:styleId="af4">
    <w:name w:val="Table Grid"/>
    <w:basedOn w:val="a1"/>
    <w:rsid w:val="0003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32916"/>
    <w:pPr>
      <w:autoSpaceDE w:val="0"/>
      <w:autoSpaceDN w:val="0"/>
      <w:adjustRightInd w:val="0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rsid w:val="00032916"/>
    <w:rPr>
      <w:sz w:val="28"/>
      <w:szCs w:val="28"/>
    </w:rPr>
  </w:style>
  <w:style w:type="paragraph" w:customStyle="1" w:styleId="11">
    <w:name w:val="Абзац списка1"/>
    <w:basedOn w:val="a"/>
    <w:rsid w:val="0003291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032916"/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032916"/>
    <w:rPr>
      <w:sz w:val="28"/>
      <w:szCs w:val="28"/>
    </w:rPr>
  </w:style>
  <w:style w:type="paragraph" w:customStyle="1" w:styleId="af5">
    <w:basedOn w:val="a"/>
    <w:next w:val="af6"/>
    <w:link w:val="af7"/>
    <w:qFormat/>
    <w:rsid w:val="00032916"/>
    <w:pPr>
      <w:autoSpaceDE/>
      <w:autoSpaceDN/>
      <w:jc w:val="center"/>
    </w:pPr>
    <w:rPr>
      <w:szCs w:val="20"/>
    </w:rPr>
  </w:style>
  <w:style w:type="character" w:customStyle="1" w:styleId="af7">
    <w:name w:val="Название Знак"/>
    <w:link w:val="af5"/>
    <w:rsid w:val="00032916"/>
    <w:rPr>
      <w:sz w:val="28"/>
      <w:lang w:val="ru-RU" w:eastAsia="ru-RU" w:bidi="ar-SA"/>
    </w:rPr>
  </w:style>
  <w:style w:type="paragraph" w:customStyle="1" w:styleId="ConsPlusCell">
    <w:name w:val="ConsPlusCell"/>
    <w:rsid w:val="00032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page number"/>
    <w:rsid w:val="00032916"/>
    <w:rPr>
      <w:rFonts w:cs="Times New Roman"/>
    </w:rPr>
  </w:style>
  <w:style w:type="paragraph" w:styleId="af9">
    <w:name w:val="footnote text"/>
    <w:basedOn w:val="a"/>
    <w:link w:val="afa"/>
    <w:rsid w:val="00032916"/>
    <w:pPr>
      <w:suppressAutoHyphens/>
      <w:autoSpaceDE/>
      <w:autoSpaceDN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032916"/>
    <w:rPr>
      <w:lang w:eastAsia="ar-SA"/>
    </w:rPr>
  </w:style>
  <w:style w:type="paragraph" w:customStyle="1" w:styleId="afb">
    <w:name w:val="Прижатый влево"/>
    <w:basedOn w:val="a"/>
    <w:next w:val="a"/>
    <w:rsid w:val="00032916"/>
    <w:pPr>
      <w:adjustRightInd w:val="0"/>
    </w:pPr>
    <w:rPr>
      <w:rFonts w:ascii="Arial" w:hAnsi="Arial"/>
      <w:sz w:val="24"/>
      <w:szCs w:val="24"/>
    </w:rPr>
  </w:style>
  <w:style w:type="paragraph" w:styleId="afc">
    <w:name w:val="Normal (Web)"/>
    <w:basedOn w:val="a"/>
    <w:uiPriority w:val="99"/>
    <w:rsid w:val="00032916"/>
    <w:pPr>
      <w:autoSpaceDE/>
      <w:autoSpaceDN/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1">
    <w:name w:val="Body Text 2"/>
    <w:basedOn w:val="a"/>
    <w:link w:val="22"/>
    <w:rsid w:val="00032916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32916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32916"/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rsid w:val="00032916"/>
    <w:pPr>
      <w:ind w:firstLine="709"/>
      <w:jc w:val="both"/>
    </w:pPr>
  </w:style>
  <w:style w:type="paragraph" w:customStyle="1" w:styleId="afd">
    <w:name w:val="Заголовок статьи"/>
    <w:basedOn w:val="a"/>
    <w:next w:val="a"/>
    <w:rsid w:val="00032916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Гипертекстовая ссылка"/>
    <w:rsid w:val="00032916"/>
    <w:rPr>
      <w:rFonts w:cs="Times New Roman"/>
      <w:color w:val="106BBE"/>
    </w:rPr>
  </w:style>
  <w:style w:type="paragraph" w:customStyle="1" w:styleId="aff">
    <w:name w:val="Комментарий"/>
    <w:basedOn w:val="a"/>
    <w:next w:val="a"/>
    <w:rsid w:val="00032916"/>
    <w:pPr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character" w:styleId="aff0">
    <w:name w:val="annotation reference"/>
    <w:rsid w:val="00032916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rsid w:val="00032916"/>
    <w:pPr>
      <w:autoSpaceDE/>
      <w:autoSpaceDN/>
    </w:pPr>
    <w:rPr>
      <w:rFonts w:eastAsia="Calibri"/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032916"/>
    <w:rPr>
      <w:rFonts w:eastAsia="Calibri"/>
    </w:rPr>
  </w:style>
  <w:style w:type="numbering" w:customStyle="1" w:styleId="12">
    <w:name w:val="Нет списка1"/>
    <w:next w:val="a2"/>
    <w:semiHidden/>
    <w:rsid w:val="00032916"/>
  </w:style>
  <w:style w:type="character" w:customStyle="1" w:styleId="ae">
    <w:name w:val="Основной текст с отступом Знак"/>
    <w:basedOn w:val="a0"/>
    <w:link w:val="ad"/>
    <w:rsid w:val="00032916"/>
    <w:rPr>
      <w:b/>
      <w:bCs/>
      <w:sz w:val="26"/>
      <w:szCs w:val="26"/>
    </w:rPr>
  </w:style>
  <w:style w:type="character" w:customStyle="1" w:styleId="30">
    <w:name w:val="Основной текст 3 Знак"/>
    <w:basedOn w:val="a0"/>
    <w:link w:val="3"/>
    <w:rsid w:val="00032916"/>
    <w:rPr>
      <w:b/>
      <w:bCs/>
      <w:sz w:val="28"/>
      <w:szCs w:val="28"/>
    </w:rPr>
  </w:style>
  <w:style w:type="paragraph" w:styleId="aff3">
    <w:name w:val="List Paragraph"/>
    <w:aliases w:val="Bullet List,FooterText,numbered"/>
    <w:basedOn w:val="a"/>
    <w:link w:val="aff4"/>
    <w:uiPriority w:val="34"/>
    <w:qFormat/>
    <w:rsid w:val="0003291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f4">
    <w:name w:val="Абзац списка Знак"/>
    <w:aliases w:val="Bullet List Знак,FooterText Знак,numbered Знак"/>
    <w:link w:val="aff3"/>
    <w:uiPriority w:val="34"/>
    <w:locked/>
    <w:rsid w:val="00032916"/>
    <w:rPr>
      <w:rFonts w:ascii="Calibri" w:eastAsia="Calibri" w:hAnsi="Calibri"/>
    </w:rPr>
  </w:style>
  <w:style w:type="paragraph" w:styleId="aff5">
    <w:name w:val="annotation subject"/>
    <w:basedOn w:val="aff1"/>
    <w:next w:val="aff1"/>
    <w:link w:val="aff6"/>
    <w:rsid w:val="00032916"/>
    <w:rPr>
      <w:b/>
      <w:bCs/>
    </w:rPr>
  </w:style>
  <w:style w:type="character" w:customStyle="1" w:styleId="aff6">
    <w:name w:val="Тема примечания Знак"/>
    <w:basedOn w:val="aff2"/>
    <w:link w:val="aff5"/>
    <w:rsid w:val="00032916"/>
    <w:rPr>
      <w:rFonts w:eastAsia="Calibri"/>
      <w:b/>
      <w:bCs/>
    </w:rPr>
  </w:style>
  <w:style w:type="character" w:styleId="aff7">
    <w:name w:val="Strong"/>
    <w:qFormat/>
    <w:rsid w:val="00032916"/>
    <w:rPr>
      <w:b/>
      <w:bCs/>
    </w:rPr>
  </w:style>
  <w:style w:type="paragraph" w:styleId="aff8">
    <w:name w:val="No Spacing"/>
    <w:uiPriority w:val="99"/>
    <w:qFormat/>
    <w:rsid w:val="00032916"/>
    <w:rPr>
      <w:rFonts w:ascii="Calibri" w:hAnsi="Calibri"/>
      <w:sz w:val="22"/>
      <w:szCs w:val="22"/>
      <w:lang w:eastAsia="en-US"/>
    </w:rPr>
  </w:style>
  <w:style w:type="paragraph" w:customStyle="1" w:styleId="lead">
    <w:name w:val="lead"/>
    <w:basedOn w:val="a"/>
    <w:rsid w:val="000329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23">
    <w:name w:val="Нет списка2"/>
    <w:next w:val="a2"/>
    <w:semiHidden/>
    <w:unhideWhenUsed/>
    <w:rsid w:val="00032916"/>
  </w:style>
  <w:style w:type="numbering" w:customStyle="1" w:styleId="110">
    <w:name w:val="Нет списка11"/>
    <w:next w:val="a2"/>
    <w:semiHidden/>
    <w:unhideWhenUsed/>
    <w:rsid w:val="00032916"/>
  </w:style>
  <w:style w:type="numbering" w:customStyle="1" w:styleId="111">
    <w:name w:val="Нет списка111"/>
    <w:next w:val="a2"/>
    <w:semiHidden/>
    <w:rsid w:val="00032916"/>
  </w:style>
  <w:style w:type="character" w:customStyle="1" w:styleId="aff9">
    <w:name w:val="Заголовок Знак"/>
    <w:uiPriority w:val="10"/>
    <w:rsid w:val="0003291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3">
    <w:name w:val="Заголовок Знак1"/>
    <w:uiPriority w:val="10"/>
    <w:rsid w:val="0003291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24"/>
    <w:uiPriority w:val="10"/>
    <w:qFormat/>
    <w:rsid w:val="00032916"/>
    <w:pP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Заголовок Знак2"/>
    <w:basedOn w:val="a0"/>
    <w:link w:val="af6"/>
    <w:uiPriority w:val="10"/>
    <w:rsid w:val="0003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5">
    <w:name w:val="Абзац списка2"/>
    <w:basedOn w:val="a"/>
    <w:rsid w:val="00C32B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a">
    <w:name w:val="Placeholder Text"/>
    <w:basedOn w:val="a0"/>
    <w:uiPriority w:val="99"/>
    <w:semiHidden/>
    <w:rsid w:val="00FE6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DD50-A11F-44A8-97B3-4851615E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9136</Words>
  <Characters>53589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62600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Адольф Анастасия Сергеевна</cp:lastModifiedBy>
  <cp:revision>17</cp:revision>
  <cp:lastPrinted>2020-09-08T02:02:00Z</cp:lastPrinted>
  <dcterms:created xsi:type="dcterms:W3CDTF">2020-09-08T03:47:00Z</dcterms:created>
  <dcterms:modified xsi:type="dcterms:W3CDTF">2020-09-16T09:15:00Z</dcterms:modified>
</cp:coreProperties>
</file>