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93" w:rsidRDefault="0029367C">
      <w:pPr>
        <w:jc w:val="center"/>
      </w:pPr>
      <w:r>
        <w:rPr>
          <w:szCs w:val="16"/>
        </w:rPr>
        <w:t>О внесении изменени</w:t>
      </w:r>
      <w:r w:rsidR="00B17983">
        <w:rPr>
          <w:szCs w:val="16"/>
        </w:rPr>
        <w:t>я</w:t>
      </w:r>
      <w:r>
        <w:rPr>
          <w:szCs w:val="16"/>
        </w:rPr>
        <w:t xml:space="preserve"> в приказ департамента имущества и земельных отношений Новосибирской области </w:t>
      </w:r>
      <w:r>
        <w:t>от 27.12.2023 № 4402-НПА</w:t>
      </w:r>
    </w:p>
    <w:p w:rsidR="001A5893" w:rsidRDefault="001A5893">
      <w:pPr>
        <w:jc w:val="center"/>
      </w:pPr>
    </w:p>
    <w:p w:rsidR="001A5893" w:rsidRDefault="0029367C">
      <w:pPr>
        <w:ind w:firstLine="709"/>
        <w:jc w:val="both"/>
      </w:pPr>
      <w:r>
        <w:rPr>
          <w:szCs w:val="16"/>
        </w:rPr>
        <w:t xml:space="preserve">В соответствии с </w:t>
      </w:r>
      <w:r w:rsidR="008A7064">
        <w:rPr>
          <w:szCs w:val="16"/>
        </w:rPr>
        <w:t xml:space="preserve">решением Новосибирского областного суда от 06.12.2024 по делу № 3а-107/2024 </w:t>
      </w:r>
      <w:r>
        <w:rPr>
          <w:b/>
        </w:rPr>
        <w:t>п р и </w:t>
      </w:r>
      <w:proofErr w:type="gramStart"/>
      <w:r>
        <w:rPr>
          <w:b/>
        </w:rPr>
        <w:t>к</w:t>
      </w:r>
      <w:proofErr w:type="gramEnd"/>
      <w:r>
        <w:rPr>
          <w:b/>
        </w:rPr>
        <w:t> а з ы в а ю:</w:t>
      </w:r>
    </w:p>
    <w:p w:rsidR="001A5893" w:rsidRDefault="00B17983">
      <w:pPr>
        <w:ind w:firstLine="709"/>
        <w:jc w:val="both"/>
        <w:rPr>
          <w:szCs w:val="16"/>
        </w:rPr>
      </w:pPr>
      <w:r>
        <w:rPr>
          <w:szCs w:val="16"/>
        </w:rPr>
        <w:t>1. </w:t>
      </w:r>
      <w:r w:rsidR="0029367C">
        <w:rPr>
          <w:szCs w:val="16"/>
        </w:rPr>
        <w:t>Внести в приказ департамента имущества и земельных отношений Новосибирской области от 27.12.2023 № 4402-НПА «Об определении перечня объектов недвижимого имущества, в отношении которых налоговая база определяется как кадастровая стоимость, на 2024 год» изменени</w:t>
      </w:r>
      <w:r>
        <w:rPr>
          <w:szCs w:val="16"/>
        </w:rPr>
        <w:t xml:space="preserve">е, исключив </w:t>
      </w:r>
      <w:r w:rsidR="0029367C">
        <w:rPr>
          <w:szCs w:val="16"/>
        </w:rPr>
        <w:t>в приложении «Перечень объектов недвижимого имущества, в отношении которых налоговая база определяется как када</w:t>
      </w:r>
      <w:r>
        <w:rPr>
          <w:szCs w:val="16"/>
        </w:rPr>
        <w:t>стровая стоимость, на 2024 год» пункт 1</w:t>
      </w:r>
      <w:r w:rsidR="008A7064">
        <w:rPr>
          <w:szCs w:val="16"/>
        </w:rPr>
        <w:t>83</w:t>
      </w:r>
      <w:r>
        <w:rPr>
          <w:szCs w:val="16"/>
        </w:rPr>
        <w:t>.</w:t>
      </w:r>
    </w:p>
    <w:p w:rsidR="00B17983" w:rsidRDefault="00B17983">
      <w:pPr>
        <w:ind w:firstLine="709"/>
        <w:jc w:val="both"/>
        <w:rPr>
          <w:szCs w:val="16"/>
        </w:rPr>
      </w:pPr>
      <w:r>
        <w:rPr>
          <w:szCs w:val="16"/>
        </w:rPr>
        <w:t>2. Установить, что действие пункта 1 настоящего приказа распространяется на правоотношения, возникшие с 01.01.2024.</w:t>
      </w:r>
    </w:p>
    <w:p w:rsidR="001A5893" w:rsidRDefault="001A5893">
      <w:pPr>
        <w:ind w:firstLine="709"/>
        <w:jc w:val="right"/>
        <w:rPr>
          <w:szCs w:val="16"/>
        </w:rPr>
      </w:pPr>
    </w:p>
    <w:p w:rsidR="001A5893" w:rsidRPr="00AF7FE0" w:rsidRDefault="001A5893">
      <w:pPr>
        <w:ind w:firstLine="709"/>
        <w:jc w:val="both"/>
        <w:rPr>
          <w:strike/>
          <w:szCs w:val="16"/>
        </w:rPr>
      </w:pPr>
    </w:p>
    <w:p w:rsidR="001A5893" w:rsidRPr="00AF7FE0" w:rsidRDefault="001A5893">
      <w:pPr>
        <w:ind w:firstLine="709"/>
        <w:jc w:val="both"/>
        <w:rPr>
          <w:strike/>
          <w:szCs w:val="16"/>
        </w:rPr>
      </w:pPr>
    </w:p>
    <w:p w:rsidR="001A5893" w:rsidRDefault="0029367C">
      <w:pPr>
        <w:rPr>
          <w:szCs w:val="16"/>
        </w:rPr>
      </w:pPr>
      <w:r>
        <w:rPr>
          <w:szCs w:val="16"/>
        </w:rPr>
        <w:t>Руководитель департамента                                                              Р.Г. Шилохвостов</w:t>
      </w:r>
    </w:p>
    <w:p w:rsidR="001A5893" w:rsidRDefault="001A5893">
      <w:pPr>
        <w:rPr>
          <w:szCs w:val="16"/>
        </w:rPr>
      </w:pPr>
    </w:p>
    <w:p w:rsidR="001A5893" w:rsidRDefault="001A5893">
      <w:pPr>
        <w:rPr>
          <w:szCs w:val="16"/>
        </w:rPr>
      </w:pPr>
    </w:p>
    <w:p w:rsidR="001A5893" w:rsidRDefault="001A5893">
      <w:pPr>
        <w:rPr>
          <w:i/>
          <w:szCs w:val="16"/>
        </w:rPr>
      </w:pPr>
    </w:p>
    <w:p w:rsidR="001A5893" w:rsidRDefault="001A5893">
      <w:pPr>
        <w:rPr>
          <w:i/>
          <w:szCs w:val="16"/>
        </w:rPr>
      </w:pPr>
    </w:p>
    <w:p w:rsidR="001A5893" w:rsidRDefault="001A5893">
      <w:pPr>
        <w:rPr>
          <w:i/>
          <w:szCs w:val="16"/>
        </w:rPr>
      </w:pPr>
    </w:p>
    <w:p w:rsidR="001A5893" w:rsidRDefault="001A5893">
      <w:pPr>
        <w:rPr>
          <w:szCs w:val="16"/>
        </w:rPr>
      </w:pPr>
    </w:p>
    <w:p w:rsidR="001A5893" w:rsidRDefault="001A5893">
      <w:pPr>
        <w:rPr>
          <w:szCs w:val="16"/>
        </w:rPr>
      </w:pPr>
    </w:p>
    <w:p w:rsidR="001A5893" w:rsidRDefault="001A5893">
      <w:pPr>
        <w:rPr>
          <w:szCs w:val="16"/>
        </w:rPr>
      </w:pPr>
    </w:p>
    <w:p w:rsidR="001A5893" w:rsidRDefault="001A5893">
      <w:pPr>
        <w:rPr>
          <w:szCs w:val="16"/>
        </w:rPr>
      </w:pPr>
    </w:p>
    <w:p w:rsidR="001A5893" w:rsidRDefault="001A5893">
      <w:pPr>
        <w:rPr>
          <w:szCs w:val="16"/>
        </w:rPr>
      </w:pPr>
    </w:p>
    <w:p w:rsidR="001A5893" w:rsidRDefault="001A5893">
      <w:pPr>
        <w:rPr>
          <w:szCs w:val="16"/>
        </w:rPr>
      </w:pPr>
    </w:p>
    <w:p w:rsidR="001A5893" w:rsidRDefault="001A5893">
      <w:pPr>
        <w:rPr>
          <w:szCs w:val="16"/>
        </w:rPr>
      </w:pPr>
    </w:p>
    <w:p w:rsidR="001A5893" w:rsidRDefault="001A5893">
      <w:pPr>
        <w:rPr>
          <w:szCs w:val="16"/>
        </w:rPr>
      </w:pPr>
    </w:p>
    <w:p w:rsidR="001A5893" w:rsidRDefault="001A5893">
      <w:pPr>
        <w:rPr>
          <w:szCs w:val="16"/>
        </w:rPr>
      </w:pPr>
    </w:p>
    <w:p w:rsidR="008A7064" w:rsidRDefault="008A7064">
      <w:pPr>
        <w:rPr>
          <w:szCs w:val="16"/>
        </w:rPr>
      </w:pPr>
    </w:p>
    <w:p w:rsidR="008A7064" w:rsidRDefault="008A7064">
      <w:pPr>
        <w:rPr>
          <w:szCs w:val="16"/>
        </w:rPr>
      </w:pPr>
    </w:p>
    <w:p w:rsidR="001A5893" w:rsidRDefault="001A5893">
      <w:pPr>
        <w:rPr>
          <w:szCs w:val="16"/>
        </w:rPr>
      </w:pPr>
      <w:bookmarkStart w:id="0" w:name="_GoBack"/>
      <w:bookmarkEnd w:id="0"/>
    </w:p>
    <w:p w:rsidR="001A5893" w:rsidRDefault="0029367C">
      <w:pPr>
        <w:rPr>
          <w:sz w:val="20"/>
          <w:szCs w:val="24"/>
        </w:rPr>
      </w:pPr>
      <w:r>
        <w:rPr>
          <w:sz w:val="20"/>
          <w:szCs w:val="24"/>
        </w:rPr>
        <w:t xml:space="preserve">К.Е. Юнусова </w:t>
      </w:r>
    </w:p>
    <w:p w:rsidR="001A5893" w:rsidRDefault="0029367C">
      <w:pPr>
        <w:rPr>
          <w:sz w:val="20"/>
          <w:szCs w:val="24"/>
        </w:rPr>
      </w:pPr>
      <w:r>
        <w:rPr>
          <w:sz w:val="20"/>
          <w:szCs w:val="24"/>
        </w:rPr>
        <w:t>238 60 60</w:t>
      </w:r>
    </w:p>
    <w:sectPr w:rsidR="001A5893">
      <w:headerReference w:type="default" r:id="rId8"/>
      <w:headerReference w:type="first" r:id="rId9"/>
      <w:pgSz w:w="11907" w:h="16840"/>
      <w:pgMar w:top="1134" w:right="567" w:bottom="1134" w:left="1417" w:header="567" w:footer="0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927" w:rsidRDefault="00C72927">
      <w:r>
        <w:separator/>
      </w:r>
    </w:p>
  </w:endnote>
  <w:endnote w:type="continuationSeparator" w:id="0">
    <w:p w:rsidR="00C72927" w:rsidRDefault="00C7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927" w:rsidRDefault="00C72927">
      <w:r>
        <w:separator/>
      </w:r>
    </w:p>
  </w:footnote>
  <w:footnote w:type="continuationSeparator" w:id="0">
    <w:p w:rsidR="00C72927" w:rsidRDefault="00C72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946140"/>
      <w:docPartObj>
        <w:docPartGallery w:val="Page Numbers (Top of Page)"/>
        <w:docPartUnique/>
      </w:docPartObj>
    </w:sdtPr>
    <w:sdtEndPr/>
    <w:sdtContent>
      <w:p w:rsidR="001A5893" w:rsidRDefault="0029367C">
        <w:pPr>
          <w:pStyle w:val="af6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 w:rsidR="008A7064">
          <w:rPr>
            <w:noProof/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893" w:rsidRDefault="008A7064">
    <w:pPr>
      <w:pStyle w:val="af6"/>
      <w:jc w:val="center"/>
      <w:rPr>
        <w:lang w:val="en-US"/>
      </w:rPr>
    </w:pPr>
    <w:r>
      <w:rPr>
        <w:noProof/>
      </w:rPr>
      <w:drawing>
        <wp:inline distT="0" distB="0" distL="0" distR="0" wp14:anchorId="320314B9" wp14:editId="3B3EDB51">
          <wp:extent cx="546100" cy="647700"/>
          <wp:effectExtent l="0" t="0" r="6350" b="0"/>
          <wp:docPr id="2" name="Рисунок 2" descr="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30000" contrast="50000"/>
                  </a:blip>
                  <a:srcRect/>
                  <a:stretch/>
                </pic:blipFill>
                <pic:spPr bwMode="auto">
                  <a:xfrm>
                    <a:off x="0" y="0"/>
                    <a:ext cx="546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5893" w:rsidRDefault="001A5893">
    <w:pPr>
      <w:pStyle w:val="afe"/>
    </w:pPr>
  </w:p>
  <w:p w:rsidR="001A5893" w:rsidRDefault="0029367C">
    <w:pPr>
      <w:pStyle w:val="afe"/>
      <w:rPr>
        <w:b/>
      </w:rPr>
    </w:pPr>
    <w:r>
      <w:rPr>
        <w:b/>
      </w:rPr>
      <w:t xml:space="preserve">ДЕПАРТАМЕНТ ИМУЩЕСТВА </w:t>
    </w:r>
  </w:p>
  <w:p w:rsidR="001A5893" w:rsidRDefault="0029367C">
    <w:pPr>
      <w:pStyle w:val="afe"/>
      <w:rPr>
        <w:b/>
      </w:rPr>
    </w:pPr>
    <w:r>
      <w:rPr>
        <w:b/>
      </w:rPr>
      <w:t>И ЗЕМЕЛЬНЫХ ОТНОШЕНИЙ НОВОСИБИРСКОЙ ОБЛАСТИ</w:t>
    </w:r>
  </w:p>
  <w:p w:rsidR="001A5893" w:rsidRDefault="001A5893">
    <w:pPr>
      <w:pStyle w:val="afe"/>
    </w:pPr>
  </w:p>
  <w:p w:rsidR="001A5893" w:rsidRDefault="0029367C">
    <w:pPr>
      <w:pStyle w:val="afe"/>
      <w:rPr>
        <w:b/>
        <w:sz w:val="36"/>
        <w:szCs w:val="36"/>
      </w:rPr>
    </w:pPr>
    <w:r>
      <w:rPr>
        <w:b/>
        <w:sz w:val="36"/>
        <w:szCs w:val="36"/>
      </w:rPr>
      <w:t>ПРИКАЗ</w:t>
    </w:r>
  </w:p>
  <w:p w:rsidR="001A5893" w:rsidRDefault="0029367C">
    <w:pPr>
      <w:pStyle w:val="afe"/>
      <w:jc w:val="both"/>
    </w:pPr>
    <w:r>
      <w:t>_______________                                                                                          № ________</w:t>
    </w:r>
  </w:p>
  <w:p w:rsidR="001A5893" w:rsidRDefault="0029367C">
    <w:pPr>
      <w:pStyle w:val="afe"/>
      <w:tabs>
        <w:tab w:val="right" w:pos="9922"/>
      </w:tabs>
    </w:pPr>
    <w:r>
      <w:t xml:space="preserve"> г. Новосибирск</w:t>
    </w:r>
  </w:p>
  <w:p w:rsidR="001A5893" w:rsidRDefault="001A5893">
    <w:pPr>
      <w:pStyle w:val="af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D0C71"/>
    <w:multiLevelType w:val="hybridMultilevel"/>
    <w:tmpl w:val="F3EC4526"/>
    <w:lvl w:ilvl="0" w:tplc="59A6A27A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9B78B5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9CADC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E1EAE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F88D8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DFEA8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78E6D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BDE3A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4882B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0177296"/>
    <w:multiLevelType w:val="hybridMultilevel"/>
    <w:tmpl w:val="85DAA42E"/>
    <w:lvl w:ilvl="0" w:tplc="22683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8E8D90A">
      <w:start w:val="1"/>
      <w:numFmt w:val="lowerLetter"/>
      <w:lvlText w:val="%2."/>
      <w:lvlJc w:val="left"/>
      <w:pPr>
        <w:ind w:left="1800" w:hanging="360"/>
      </w:pPr>
    </w:lvl>
    <w:lvl w:ilvl="2" w:tplc="F08CC06A">
      <w:start w:val="1"/>
      <w:numFmt w:val="lowerRoman"/>
      <w:lvlText w:val="%3."/>
      <w:lvlJc w:val="right"/>
      <w:pPr>
        <w:ind w:left="2520" w:hanging="180"/>
      </w:pPr>
    </w:lvl>
    <w:lvl w:ilvl="3" w:tplc="3BF21C3E">
      <w:start w:val="1"/>
      <w:numFmt w:val="decimal"/>
      <w:lvlText w:val="%4."/>
      <w:lvlJc w:val="left"/>
      <w:pPr>
        <w:ind w:left="3240" w:hanging="360"/>
      </w:pPr>
    </w:lvl>
    <w:lvl w:ilvl="4" w:tplc="CD9C6792">
      <w:start w:val="1"/>
      <w:numFmt w:val="lowerLetter"/>
      <w:lvlText w:val="%5."/>
      <w:lvlJc w:val="left"/>
      <w:pPr>
        <w:ind w:left="3960" w:hanging="360"/>
      </w:pPr>
    </w:lvl>
    <w:lvl w:ilvl="5" w:tplc="E0EC49C8">
      <w:start w:val="1"/>
      <w:numFmt w:val="lowerRoman"/>
      <w:lvlText w:val="%6."/>
      <w:lvlJc w:val="right"/>
      <w:pPr>
        <w:ind w:left="4680" w:hanging="180"/>
      </w:pPr>
    </w:lvl>
    <w:lvl w:ilvl="6" w:tplc="D2C44820">
      <w:start w:val="1"/>
      <w:numFmt w:val="decimal"/>
      <w:lvlText w:val="%7."/>
      <w:lvlJc w:val="left"/>
      <w:pPr>
        <w:ind w:left="5400" w:hanging="360"/>
      </w:pPr>
    </w:lvl>
    <w:lvl w:ilvl="7" w:tplc="65840C2A">
      <w:start w:val="1"/>
      <w:numFmt w:val="lowerLetter"/>
      <w:lvlText w:val="%8."/>
      <w:lvlJc w:val="left"/>
      <w:pPr>
        <w:ind w:left="6120" w:hanging="360"/>
      </w:pPr>
    </w:lvl>
    <w:lvl w:ilvl="8" w:tplc="EEB40070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044DC1"/>
    <w:multiLevelType w:val="hybridMultilevel"/>
    <w:tmpl w:val="352E8298"/>
    <w:lvl w:ilvl="0" w:tplc="8E2A72EA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5542E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994C5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91608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144BD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E98C6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19EC4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BB036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480976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B4B1539"/>
    <w:multiLevelType w:val="hybridMultilevel"/>
    <w:tmpl w:val="B1E05CF4"/>
    <w:lvl w:ilvl="0" w:tplc="720CAFFC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C48E04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5D0B2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99040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BFE0C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CA8C5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83438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390B6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41CCF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1873C47"/>
    <w:multiLevelType w:val="hybridMultilevel"/>
    <w:tmpl w:val="44C227B4"/>
    <w:lvl w:ilvl="0" w:tplc="8C0AF1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BB6BE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E72EF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A8E91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66835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E424BD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21C4F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E98EA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52A36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CB83042"/>
    <w:multiLevelType w:val="hybridMultilevel"/>
    <w:tmpl w:val="240A0240"/>
    <w:lvl w:ilvl="0" w:tplc="A426DB04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E15055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DA685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F06D9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4D462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49E21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0A4E9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7C6D0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2748F1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41120642"/>
    <w:multiLevelType w:val="hybridMultilevel"/>
    <w:tmpl w:val="6436C122"/>
    <w:lvl w:ilvl="0" w:tplc="B72E16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02421B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C8A86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F24EA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40ABA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3FA87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F185C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2104A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00AC4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47D577E8"/>
    <w:multiLevelType w:val="hybridMultilevel"/>
    <w:tmpl w:val="9D565860"/>
    <w:lvl w:ilvl="0" w:tplc="C1E4F336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EC6227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B621C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FFC35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C4C58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06C58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EA804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FC21D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8B6E2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5714592C"/>
    <w:multiLevelType w:val="hybridMultilevel"/>
    <w:tmpl w:val="6CB49150"/>
    <w:lvl w:ilvl="0" w:tplc="10EC91AE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615091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04E6F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FDA22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EC0EBC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73E40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C5C1E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94019E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CE69DC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5E10691C"/>
    <w:multiLevelType w:val="hybridMultilevel"/>
    <w:tmpl w:val="6FBA9E60"/>
    <w:lvl w:ilvl="0" w:tplc="40F8DA9C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A94F3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4305D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CB837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D4293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AC4CB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85AE5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432F5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3726F3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5FE060C1"/>
    <w:multiLevelType w:val="hybridMultilevel"/>
    <w:tmpl w:val="10EC76B2"/>
    <w:lvl w:ilvl="0" w:tplc="2E6E8264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9A66E2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F08A92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D0EE7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BD045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09AD51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DB05F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0A02F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E5EA4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64141588"/>
    <w:multiLevelType w:val="hybridMultilevel"/>
    <w:tmpl w:val="6354E51E"/>
    <w:lvl w:ilvl="0" w:tplc="2BD86B1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C7F454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2A465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1201D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BCCDF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5B8DC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752E5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DE4AA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72678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6F026A7A"/>
    <w:multiLevelType w:val="hybridMultilevel"/>
    <w:tmpl w:val="4844D4A8"/>
    <w:lvl w:ilvl="0" w:tplc="C5144CA4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B24810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52A5C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CD86F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FAA55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91A81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0A46D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59E7C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F22BA1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0"/>
  </w:num>
  <w:num w:numId="5">
    <w:abstractNumId w:val="8"/>
  </w:num>
  <w:num w:numId="6">
    <w:abstractNumId w:val="12"/>
  </w:num>
  <w:num w:numId="7">
    <w:abstractNumId w:val="7"/>
  </w:num>
  <w:num w:numId="8">
    <w:abstractNumId w:val="4"/>
  </w:num>
  <w:num w:numId="9">
    <w:abstractNumId w:val="11"/>
  </w:num>
  <w:num w:numId="10">
    <w:abstractNumId w:val="5"/>
  </w:num>
  <w:num w:numId="11">
    <w:abstractNumId w:val="3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93"/>
    <w:rsid w:val="001A5893"/>
    <w:rsid w:val="0029367C"/>
    <w:rsid w:val="0037155B"/>
    <w:rsid w:val="00622F18"/>
    <w:rsid w:val="00626A3C"/>
    <w:rsid w:val="008A7064"/>
    <w:rsid w:val="00AF7FE0"/>
    <w:rsid w:val="00B17983"/>
    <w:rsid w:val="00BE73C7"/>
    <w:rsid w:val="00C06094"/>
    <w:rsid w:val="00C7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AAA8B"/>
  <w15:docId w15:val="{FE330546-C0D9-4F1C-B9CA-662E5C8CE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customStyle="1" w:styleId="43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3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2">
    <w:name w:val="заголовок 6"/>
    <w:basedOn w:val="a"/>
    <w:next w:val="a"/>
    <w:pPr>
      <w:keepNext/>
      <w:jc w:val="center"/>
    </w:pPr>
  </w:style>
  <w:style w:type="character" w:customStyle="1" w:styleId="af5">
    <w:name w:val="Основной шрифт"/>
  </w:style>
  <w:style w:type="paragraph" w:styleId="af6">
    <w:name w:val="header"/>
    <w:basedOn w:val="a"/>
    <w:link w:val="af7"/>
    <w:uiPriority w:val="99"/>
    <w:pPr>
      <w:tabs>
        <w:tab w:val="center" w:pos="4153"/>
        <w:tab w:val="right" w:pos="8306"/>
      </w:tabs>
    </w:pPr>
  </w:style>
  <w:style w:type="paragraph" w:customStyle="1" w:styleId="af8">
    <w:name w:val="Письмо главы"/>
    <w:basedOn w:val="a"/>
    <w:pPr>
      <w:ind w:firstLine="709"/>
      <w:jc w:val="both"/>
    </w:pPr>
  </w:style>
  <w:style w:type="paragraph" w:styleId="ac">
    <w:name w:val="footer"/>
    <w:basedOn w:val="a"/>
    <w:link w:val="ab"/>
    <w:pPr>
      <w:tabs>
        <w:tab w:val="center" w:pos="4153"/>
        <w:tab w:val="right" w:pos="8306"/>
      </w:tabs>
    </w:pPr>
  </w:style>
  <w:style w:type="character" w:customStyle="1" w:styleId="af9">
    <w:name w:val="номер страницы"/>
    <w:basedOn w:val="af5"/>
  </w:style>
  <w:style w:type="paragraph" w:styleId="afa">
    <w:name w:val="Body Text"/>
    <w:basedOn w:val="a"/>
    <w:pPr>
      <w:jc w:val="both"/>
    </w:pPr>
    <w:rPr>
      <w:sz w:val="24"/>
      <w:szCs w:val="24"/>
    </w:rPr>
  </w:style>
  <w:style w:type="character" w:styleId="afb">
    <w:name w:val="Hyperlink"/>
    <w:rPr>
      <w:color w:val="0000FF"/>
      <w:u w:val="single"/>
    </w:rPr>
  </w:style>
  <w:style w:type="paragraph" w:styleId="afc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5">
    <w:name w:val="Body Text Indent 2"/>
    <w:basedOn w:val="a"/>
    <w:pPr>
      <w:ind w:left="360"/>
      <w:jc w:val="both"/>
    </w:pPr>
  </w:style>
  <w:style w:type="paragraph" w:styleId="33">
    <w:name w:val="Body Text 3"/>
    <w:basedOn w:val="a"/>
    <w:pPr>
      <w:jc w:val="center"/>
    </w:pPr>
    <w:rPr>
      <w:b/>
      <w:bCs/>
    </w:rPr>
  </w:style>
  <w:style w:type="paragraph" w:styleId="34">
    <w:name w:val="Body Text Indent 3"/>
    <w:basedOn w:val="a"/>
    <w:pPr>
      <w:ind w:left="-142" w:firstLine="851"/>
      <w:jc w:val="both"/>
    </w:pPr>
  </w:style>
  <w:style w:type="character" w:styleId="afd">
    <w:name w:val="FollowedHyperlink"/>
    <w:rPr>
      <w:color w:val="800080"/>
      <w:u w:val="single"/>
    </w:rPr>
  </w:style>
  <w:style w:type="paragraph" w:customStyle="1" w:styleId="afe">
    <w:name w:val="Титул"/>
    <w:pPr>
      <w:jc w:val="center"/>
    </w:pPr>
    <w:rPr>
      <w:sz w:val="28"/>
      <w:szCs w:val="28"/>
    </w:rPr>
  </w:style>
  <w:style w:type="character" w:customStyle="1" w:styleId="af7">
    <w:name w:val="Верхний колонтитул Знак"/>
    <w:link w:val="af6"/>
    <w:uiPriority w:val="99"/>
    <w:rPr>
      <w:sz w:val="28"/>
      <w:szCs w:val="28"/>
    </w:rPr>
  </w:style>
  <w:style w:type="paragraph" w:styleId="aff">
    <w:name w:val="Balloon Text"/>
    <w:basedOn w:val="a"/>
    <w:link w:val="aff0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rPr>
      <w:rFonts w:ascii="Tahoma" w:hAnsi="Tahoma" w:cs="Tahoma"/>
      <w:sz w:val="16"/>
      <w:szCs w:val="16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table" w:styleId="af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BF3E0B6-4687-4991-9D87-78ADE604E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Юнусова Ксения Евгеньевна</cp:lastModifiedBy>
  <cp:revision>8</cp:revision>
  <dcterms:created xsi:type="dcterms:W3CDTF">2024-04-27T04:30:00Z</dcterms:created>
  <dcterms:modified xsi:type="dcterms:W3CDTF">2025-02-24T07:17:00Z</dcterms:modified>
</cp:coreProperties>
</file>