
<file path=[Content_Types].xml><?xml version="1.0" encoding="utf-8"?>
<Types xmlns="http://schemas.openxmlformats.org/package/2006/content-types">
  <Default Extension="svg" ContentType="image/svg+xml"/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068"/>
        <w:jc w:val="center"/>
        <w:rPr>
          <w:color w:val="000000" w:themeColor="text1"/>
        </w:rPr>
      </w:pPr>
      <w:r>
        <w:rPr>
          <w:color w:val="000000" w:themeColor="text1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46219" cy="647558"/>
                <wp:effectExtent l="0" t="0" r="0" b="0"/>
                <wp:docPr id="1" name="_x0000_i102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8821995" name=""/>
                        <pic:cNvPicPr/>
                        <pic:nvPr/>
                      </pic:nvPicPr>
                      <pic:blipFill>
                        <a:blip r:embed="rId13">
                          <a:extLst>
                            <a:ext uri="{96DAC541-7B7A-43D3-8B79-37D633B846F1}">
                              <asvg:svgBlip xmlns:asvg="http://schemas.microsoft.com/office/drawing/2016/SVG/main" r:embed="rId14"/>
                            </a:ext>
                          </a:extLst>
                        </a:blip>
                        <a:stretch/>
                      </pic:blipFill>
                      <pic:spPr bwMode="auto">
                        <a:xfrm>
                          <a:off x="0" y="0"/>
                          <a:ext cx="546219" cy="6475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miter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3.01pt;height:50.99pt;mso-wrap-distance-left:0.00pt;mso-wrap-distance-top:0.00pt;mso-wrap-distance-right:0.00pt;mso-wrap-distance-bottom:0.00pt;" stroked="f">
                <v:path textboxrect="0,0,0,0"/>
                <v:imagedata r:id="rId13" o:title=""/>
              </v:shape>
            </w:pict>
          </mc:Fallback>
        </mc:AlternateConten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1079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1079"/>
        <w:rPr>
          <w:b/>
          <w:color w:val="000000" w:themeColor="text1"/>
        </w:rPr>
      </w:pPr>
      <w:r>
        <w:rPr>
          <w:b/>
          <w:color w:val="000000" w:themeColor="text1"/>
        </w:rPr>
        <w:t xml:space="preserve">ДЕПАРТАМЕНТ </w:t>
      </w:r>
      <w:r>
        <w:rPr>
          <w:b/>
          <w:color w:val="000000" w:themeColor="text1"/>
        </w:rPr>
        <w:t xml:space="preserve">ИМУЩЕСТВА</w:t>
      </w:r>
      <w:r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</w:r>
      <w:r>
        <w:rPr>
          <w:b/>
          <w:color w:val="000000" w:themeColor="text1"/>
        </w:rPr>
      </w:r>
    </w:p>
    <w:p>
      <w:pPr>
        <w:pStyle w:val="1079"/>
        <w:rPr>
          <w:b/>
          <w:color w:val="000000" w:themeColor="text1"/>
        </w:rPr>
      </w:pPr>
      <w:r>
        <w:rPr>
          <w:b/>
          <w:color w:val="000000" w:themeColor="text1"/>
        </w:rPr>
        <w:t xml:space="preserve">И ЗЕМЕЛЬНЫХ ОТНОШЕНИЙ </w:t>
      </w:r>
      <w:r>
        <w:rPr>
          <w:b/>
          <w:color w:val="000000" w:themeColor="text1"/>
        </w:rPr>
        <w:t xml:space="preserve"> </w:t>
      </w:r>
      <w:r>
        <w:rPr>
          <w:b/>
          <w:color w:val="000000" w:themeColor="text1"/>
        </w:rPr>
        <w:t xml:space="preserve">НОВОСИБИРСКОЙ ОБЛАСТИ</w:t>
      </w:r>
      <w:r>
        <w:rPr>
          <w:b/>
          <w:color w:val="000000" w:themeColor="text1"/>
        </w:rPr>
      </w:r>
      <w:r>
        <w:rPr>
          <w:b/>
          <w:color w:val="000000" w:themeColor="text1"/>
        </w:rPr>
      </w:r>
    </w:p>
    <w:p>
      <w:pPr>
        <w:pStyle w:val="1079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1079"/>
        <w:rPr>
          <w:b/>
          <w:color w:val="000000" w:themeColor="text1"/>
          <w:sz w:val="36"/>
          <w:szCs w:val="36"/>
        </w:rPr>
      </w:pPr>
      <w:r>
        <w:rPr>
          <w:b/>
          <w:color w:val="000000" w:themeColor="text1"/>
          <w:sz w:val="36"/>
          <w:szCs w:val="36"/>
        </w:rPr>
        <w:t xml:space="preserve">ПРИКАЗ</w:t>
      </w:r>
      <w:r>
        <w:rPr>
          <w:b/>
          <w:color w:val="000000" w:themeColor="text1"/>
          <w:sz w:val="36"/>
          <w:szCs w:val="36"/>
        </w:rPr>
      </w:r>
      <w:r>
        <w:rPr>
          <w:b/>
          <w:color w:val="000000" w:themeColor="text1"/>
          <w:sz w:val="36"/>
          <w:szCs w:val="36"/>
        </w:rPr>
      </w:r>
    </w:p>
    <w:p>
      <w:pPr>
        <w:pStyle w:val="1079"/>
        <w:rPr>
          <w:color w:val="000000" w:themeColor="text1"/>
        </w:rPr>
      </w:pPr>
      <w:r>
        <w:rPr>
          <w:color w:val="000000" w:themeColor="text1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1" behindDoc="0" locked="0" layoutInCell="1" allowOverlap="1">
                <wp:simplePos x="0" y="0"/>
                <wp:positionH relativeFrom="column">
                  <wp:posOffset>5355590</wp:posOffset>
                </wp:positionH>
                <wp:positionV relativeFrom="paragraph">
                  <wp:posOffset>179070</wp:posOffset>
                </wp:positionV>
                <wp:extent cx="977265" cy="227965"/>
                <wp:effectExtent l="0" t="0" r="0" b="0"/>
                <wp:wrapNone/>
                <wp:docPr id="2" name="_x0000_s20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977265" cy="22796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079"/>
                            </w:pPr>
                            <w:r/>
                            <w:bookmarkStart w:id="0" w:name="undefined"/>
                            <w:r/>
                            <w:bookmarkEnd w:id="0"/>
                            <w:r/>
                            <w:r/>
                          </w:p>
                          <w:p>
                            <w:pPr>
                              <w:pStyle w:val="1060"/>
                            </w:pPr>
                            <w:r/>
                            <w:r/>
                          </w:p>
                        </w:txbxContent>
                      </wps:txbx>
                      <wps:bodyPr wrap="square" lIns="18000" tIns="10800" rIns="18000" bIns="10800" upright="1"/>
                    </wps:wsp>
                  </a:graphicData>
                </a:graphic>
              </wp:anchor>
            </w:drawing>
          </mc:Choice>
          <mc:Fallback>
            <w:pict>
              <v:shape id="shape 1" o:spid="_x0000_s1" o:spt="202" type="#_x0000_t202" style="position:absolute;z-index:251658241;o:allowoverlap:true;o:allowincell:true;mso-position-horizontal-relative:text;margin-left:421.70pt;mso-position-horizontal:absolute;mso-position-vertical-relative:text;margin-top:14.10pt;mso-position-vertical:absolute;width:76.95pt;height:17.95pt;mso-wrap-distance-left:9.00pt;mso-wrap-distance-top:0.00pt;mso-wrap-distance-right:9.00pt;mso-wrap-distance-bottom:0.00pt;visibility:visible;" filled="f" stroked="f">
                <v:textbox inset="0,0,0,0">
                  <w:txbxContent>
                    <w:p>
                      <w:pPr>
                        <w:pStyle w:val="1079"/>
                      </w:pPr>
                      <w:r/>
                      <w:bookmarkStart w:id="0" w:name="undefined"/>
                      <w:r/>
                      <w:bookmarkEnd w:id="0"/>
                      <w:r/>
                      <w:r/>
                    </w:p>
                    <w:p>
                      <w:pPr>
                        <w:pStyle w:val="1060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<wp:simplePos x="0" y="0"/>
                <wp:positionH relativeFrom="column">
                  <wp:posOffset>34925</wp:posOffset>
                </wp:positionH>
                <wp:positionV relativeFrom="paragraph">
                  <wp:posOffset>179070</wp:posOffset>
                </wp:positionV>
                <wp:extent cx="1295400" cy="232410"/>
                <wp:effectExtent l="0" t="0" r="0" b="0"/>
                <wp:wrapNone/>
                <wp:docPr id="3" name="_x0000_s20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1295399" cy="2324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079"/>
                            </w:pPr>
                            <w:r/>
                            <w:r/>
                          </w:p>
                          <w:p>
                            <w:pPr>
                              <w:pStyle w:val="1060"/>
                            </w:pPr>
                            <w:r/>
                            <w:r/>
                          </w:p>
                        </w:txbxContent>
                      </wps:txbx>
                      <wps:bodyPr wrap="square" lIns="18000" tIns="10800" rIns="18000" bIns="10800" upright="1"/>
                    </wps:wsp>
                  </a:graphicData>
                </a:graphic>
              </wp:anchor>
            </w:drawing>
          </mc:Choice>
          <mc:Fallback>
            <w:pict>
              <v:shape id="shape 2" o:spid="_x0000_s2" o:spt="202" type="#_x0000_t202" style="position:absolute;z-index:524288;o:allowoverlap:true;o:allowincell:true;mso-position-horizontal-relative:text;margin-left:2.75pt;mso-position-horizontal:absolute;mso-position-vertical-relative:text;margin-top:14.10pt;mso-position-vertical:absolute;width:102.00pt;height:18.30pt;mso-wrap-distance-left:9.00pt;mso-wrap-distance-top:0.00pt;mso-wrap-distance-right:9.00pt;mso-wrap-distance-bottom:0.00pt;visibility:visible;" filled="f" stroked="f">
                <v:textbox inset="0,0,0,0">
                  <w:txbxContent>
                    <w:p>
                      <w:pPr>
                        <w:pStyle w:val="1079"/>
                      </w:pPr>
                      <w:r/>
                      <w:r/>
                    </w:p>
                    <w:p>
                      <w:pPr>
                        <w:pStyle w:val="1060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1079"/>
        <w:jc w:val="left"/>
        <w:tabs>
          <w:tab w:val="right" w:pos="9922" w:leader="none"/>
        </w:tabs>
        <w:rPr>
          <w:color w:val="000000" w:themeColor="text1"/>
        </w:rPr>
      </w:pPr>
      <w:r>
        <w:rPr>
          <w:color w:val="000000" w:themeColor="text1"/>
        </w:rPr>
        <w:t xml:space="preserve">_______________</w:t>
      </w:r>
      <w:r>
        <w:rPr>
          <w:color w:val="000000" w:themeColor="text1"/>
        </w:rPr>
        <w:tab/>
      </w:r>
      <w:r>
        <w:rPr>
          <w:color w:val="000000" w:themeColor="text1"/>
        </w:rPr>
        <w:t xml:space="preserve">№ _________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1060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1060"/>
        <w:jc w:val="center"/>
        <w:rPr>
          <w:color w:val="000000" w:themeColor="text1"/>
        </w:rPr>
      </w:pPr>
      <w:r>
        <w:rPr>
          <w:color w:val="000000" w:themeColor="text1"/>
          <w:sz w:val="28"/>
          <w:szCs w:val="27"/>
        </w:rPr>
        <w:t xml:space="preserve">г. Новосибирск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1060"/>
        <w:jc w:val="both"/>
        <w:rPr>
          <w:color w:val="000000" w:themeColor="text1"/>
        </w:rPr>
      </w:pPr>
      <w:r>
        <w:rPr>
          <w:color w:val="000000" w:themeColor="text1"/>
          <w:sz w:val="28"/>
          <w:szCs w:val="27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1086"/>
        <w:jc w:val="center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Об утверждении Административного регламента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1086"/>
        <w:jc w:val="center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департамента имущества и земельных отношений Новосибирской области 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1086"/>
        <w:jc w:val="center"/>
        <w:spacing w:before="0" w:beforeAutospacing="0" w:after="0" w:afterAutospacing="0"/>
        <w:rPr>
          <w:color w:val="000000" w:themeColor="text1"/>
        </w:rPr>
      </w:pPr>
      <w:r>
        <w:rPr>
          <w:color w:val="000000" w:themeColor="text1"/>
          <w:sz w:val="28"/>
          <w:szCs w:val="28"/>
        </w:rPr>
        <w:t xml:space="preserve">по предоставлению государственной услуги «</w:t>
      </w:r>
      <w:r>
        <w:rPr>
          <w:color w:val="000000" w:themeColor="text1"/>
          <w:sz w:val="28"/>
          <w:szCs w:val="28"/>
        </w:rPr>
        <w:t xml:space="preserve">Установление сервитута в отношении земельного участка, находящегося в государственной собственности Новосибирской области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  <w:t xml:space="preserve">»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1060"/>
        <w:ind w:firstLine="709"/>
        <w:jc w:val="both"/>
        <w:rPr>
          <w:color w:val="000000" w:themeColor="text1"/>
        </w:rPr>
      </w:pPr>
      <w:r>
        <w:rPr>
          <w:color w:val="000000" w:themeColor="text1"/>
          <w:highlight w:val="none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firstLine="709"/>
        <w:jc w:val="both"/>
        <w:rPr>
          <w:color w:val="000000" w:themeColor="text1"/>
        </w:rPr>
      </w:pPr>
      <w:r>
        <w:rPr>
          <w:color w:val="000000" w:themeColor="text1"/>
          <w:sz w:val="28"/>
          <w:szCs w:val="28"/>
          <w:lang w:val="en-US"/>
        </w:rPr>
        <w:t xml:space="preserve">В соответствии с Земельным кодексом Российской Федерации от</w:t>
      </w:r>
      <w:r>
        <w:rPr>
          <w:color w:val="000000" w:themeColor="text1"/>
          <w:szCs w:val="28"/>
        </w:rPr>
        <w:t xml:space="preserve"> </w:t>
      </w:r>
      <w:r>
        <w:rPr>
          <w:color w:val="000000" w:themeColor="text1"/>
          <w:sz w:val="28"/>
          <w:szCs w:val="28"/>
          <w:lang w:val="en-US"/>
        </w:rPr>
        <w:t xml:space="preserve">25.10.2001 №</w:t>
      </w:r>
      <w:r>
        <w:rPr>
          <w:color w:val="000000" w:themeColor="text1"/>
          <w:szCs w:val="28"/>
        </w:rPr>
        <w:t xml:space="preserve"> </w:t>
      </w:r>
      <w:r>
        <w:rPr>
          <w:color w:val="000000" w:themeColor="text1"/>
          <w:sz w:val="28"/>
          <w:szCs w:val="28"/>
          <w:lang w:val="en-US"/>
        </w:rPr>
        <w:t xml:space="preserve">136-ФЗ, Федеральным законом от</w:t>
      </w:r>
      <w:r>
        <w:rPr>
          <w:color w:val="000000" w:themeColor="text1"/>
          <w:szCs w:val="28"/>
        </w:rPr>
        <w:t xml:space="preserve"> </w:t>
      </w:r>
      <w:r>
        <w:rPr>
          <w:color w:val="000000" w:themeColor="text1"/>
          <w:sz w:val="28"/>
          <w:szCs w:val="28"/>
          <w:lang w:val="en-US"/>
        </w:rPr>
        <w:t xml:space="preserve">27.07.2010 №</w:t>
      </w:r>
      <w:r>
        <w:rPr>
          <w:color w:val="000000" w:themeColor="text1"/>
          <w:szCs w:val="28"/>
        </w:rPr>
        <w:t xml:space="preserve"> </w:t>
      </w:r>
      <w:r>
        <w:rPr>
          <w:color w:val="000000" w:themeColor="text1"/>
          <w:sz w:val="28"/>
          <w:szCs w:val="28"/>
          <w:lang w:val="en-US"/>
        </w:rPr>
        <w:t xml:space="preserve">210</w:t>
      </w:r>
      <w:r>
        <w:rPr>
          <w:color w:val="000000" w:themeColor="text1"/>
          <w:sz w:val="28"/>
          <w:szCs w:val="28"/>
          <w:lang w:val="en-US"/>
        </w:rPr>
        <w:t xml:space="preserve">-ФЗ </w:t>
      </w:r>
      <w:r>
        <w:rPr>
          <w:color w:val="000000" w:themeColor="text1"/>
          <w:sz w:val="28"/>
          <w:szCs w:val="28"/>
          <w:lang w:val="ru-RU"/>
        </w:rPr>
        <w:t xml:space="preserve">«</w:t>
      </w:r>
      <w:r>
        <w:rPr>
          <w:color w:val="000000" w:themeColor="text1"/>
          <w:sz w:val="28"/>
          <w:szCs w:val="28"/>
          <w:lang w:val="en-US"/>
        </w:rPr>
        <w:t xml:space="preserve">Об организации предоставления государственных и муниципальных услуг</w:t>
      </w:r>
      <w:r>
        <w:rPr>
          <w:color w:val="000000" w:themeColor="text1"/>
          <w:sz w:val="28"/>
          <w:szCs w:val="28"/>
          <w:lang w:val="ru-RU"/>
        </w:rPr>
        <w:t xml:space="preserve">»</w:t>
      </w:r>
      <w:r>
        <w:rPr>
          <w:color w:val="000000" w:themeColor="text1"/>
          <w:sz w:val="28"/>
          <w:szCs w:val="28"/>
          <w:lang w:val="en-US"/>
        </w:rPr>
        <w:t xml:space="preserve">, </w:t>
      </w:r>
      <w:r>
        <w:rPr>
          <w:color w:val="000000" w:themeColor="text1"/>
          <w:sz w:val="28"/>
          <w:szCs w:val="28"/>
          <w:lang w:val="en-US"/>
        </w:rPr>
        <w:t xml:space="preserve">Законом Новосибирской области от</w:t>
      </w:r>
      <w:r>
        <w:rPr>
          <w:color w:val="000000" w:themeColor="text1"/>
          <w:szCs w:val="28"/>
        </w:rPr>
        <w:t xml:space="preserve"> </w:t>
      </w:r>
      <w:r>
        <w:rPr>
          <w:color w:val="000000" w:themeColor="text1"/>
          <w:sz w:val="28"/>
          <w:szCs w:val="28"/>
          <w:lang w:val="en-US"/>
        </w:rPr>
        <w:t xml:space="preserve">05.12.2016 №</w:t>
      </w:r>
      <w:r>
        <w:rPr>
          <w:color w:val="000000" w:themeColor="text1"/>
          <w:szCs w:val="28"/>
        </w:rPr>
        <w:t xml:space="preserve"> </w:t>
      </w:r>
      <w:r>
        <w:rPr>
          <w:color w:val="000000" w:themeColor="text1"/>
          <w:sz w:val="28"/>
          <w:szCs w:val="28"/>
          <w:lang w:val="en-US"/>
        </w:rPr>
        <w:t xml:space="preserve">112-ОЗ </w:t>
      </w:r>
      <w:r>
        <w:rPr>
          <w:color w:val="000000" w:themeColor="text1"/>
          <w:sz w:val="28"/>
          <w:szCs w:val="28"/>
          <w:lang w:val="ru-RU"/>
        </w:rPr>
        <w:t xml:space="preserve">«</w:t>
      </w:r>
      <w:r>
        <w:rPr>
          <w:color w:val="000000" w:themeColor="text1"/>
          <w:sz w:val="28"/>
          <w:szCs w:val="28"/>
          <w:lang w:val="en-US"/>
        </w:rPr>
        <w:t xml:space="preserve">Об отдельных вопросах регулирова</w:t>
      </w:r>
      <w:r>
        <w:rPr>
          <w:color w:val="000000" w:themeColor="text1"/>
          <w:sz w:val="28"/>
          <w:szCs w:val="28"/>
          <w:lang w:val="en-US"/>
        </w:rPr>
        <w:t xml:space="preserve">ния земельных отношений на территории Новосибирской области</w:t>
      </w:r>
      <w:r>
        <w:rPr>
          <w:color w:val="000000" w:themeColor="text1"/>
          <w:sz w:val="28"/>
          <w:szCs w:val="28"/>
          <w:lang w:val="ru-RU"/>
        </w:rPr>
        <w:t xml:space="preserve">»</w:t>
      </w:r>
      <w:r>
        <w:rPr>
          <w:color w:val="000000" w:themeColor="text1"/>
          <w:sz w:val="28"/>
          <w:szCs w:val="28"/>
          <w:lang w:val="en-US"/>
        </w:rPr>
        <w:t xml:space="preserve">, Постановлением Правительства Новосибирской области от</w:t>
      </w:r>
      <w:r>
        <w:rPr>
          <w:color w:val="000000" w:themeColor="text1"/>
          <w:szCs w:val="28"/>
        </w:rPr>
        <w:t xml:space="preserve"> </w:t>
      </w:r>
      <w:r>
        <w:rPr>
          <w:color w:val="000000" w:themeColor="text1"/>
          <w:sz w:val="28"/>
          <w:szCs w:val="28"/>
          <w:lang w:val="en-US"/>
        </w:rPr>
        <w:t xml:space="preserve">18.10.2010 №</w:t>
      </w:r>
      <w:r>
        <w:rPr>
          <w:color w:val="000000" w:themeColor="text1"/>
          <w:szCs w:val="28"/>
        </w:rPr>
        <w:t xml:space="preserve"> </w:t>
      </w:r>
      <w:r>
        <w:rPr>
          <w:color w:val="000000" w:themeColor="text1"/>
          <w:sz w:val="28"/>
          <w:szCs w:val="28"/>
          <w:lang w:val="en-US"/>
        </w:rPr>
        <w:t xml:space="preserve">176-п «Об утверждении Порядка разработки и утверждения областными исполнительными органами государственной власти Новосибирской</w:t>
      </w:r>
      <w:r>
        <w:rPr>
          <w:color w:val="000000" w:themeColor="text1"/>
          <w:sz w:val="28"/>
          <w:szCs w:val="28"/>
          <w:lang w:val="en-US"/>
        </w:rPr>
        <w:t xml:space="preserve"> области административных регламентов предоставления государственных услуг», Положением о департаменте имущества и земельных отношений Новосибирской области, утвержденным постановлением Правительства Новосибирской области от</w:t>
      </w:r>
      <w:r>
        <w:rPr>
          <w:color w:val="000000" w:themeColor="text1"/>
          <w:szCs w:val="28"/>
        </w:rPr>
        <w:t xml:space="preserve"> </w:t>
      </w:r>
      <w:r>
        <w:rPr>
          <w:color w:val="000000" w:themeColor="text1"/>
          <w:sz w:val="28"/>
          <w:szCs w:val="28"/>
          <w:lang w:val="en-US"/>
        </w:rPr>
        <w:t xml:space="preserve">14.12.2016 №</w:t>
      </w:r>
      <w:r>
        <w:rPr>
          <w:color w:val="000000" w:themeColor="text1"/>
          <w:szCs w:val="28"/>
        </w:rPr>
        <w:t xml:space="preserve"> </w:t>
      </w:r>
      <w:r>
        <w:rPr>
          <w:color w:val="000000" w:themeColor="text1"/>
          <w:sz w:val="28"/>
          <w:szCs w:val="28"/>
          <w:lang w:val="en-US"/>
        </w:rPr>
        <w:t xml:space="preserve">428-п, </w:t>
      </w:r>
      <w:r>
        <w:rPr>
          <w:b/>
          <w:color w:val="000000" w:themeColor="text1"/>
          <w:sz w:val="28"/>
          <w:szCs w:val="28"/>
          <w:highlight w:val="none"/>
        </w:rPr>
        <w:t xml:space="preserve">п</w:t>
      </w:r>
      <w:r>
        <w:rPr>
          <w:b/>
          <w:color w:val="000000" w:themeColor="text1"/>
          <w:sz w:val="28"/>
          <w:szCs w:val="28"/>
          <w:highlight w:val="none"/>
        </w:rPr>
        <w:t xml:space="preserve"> </w:t>
      </w:r>
      <w:r>
        <w:rPr>
          <w:b/>
          <w:color w:val="000000" w:themeColor="text1"/>
          <w:sz w:val="28"/>
          <w:szCs w:val="28"/>
          <w:highlight w:val="none"/>
        </w:rPr>
        <w:t xml:space="preserve">р</w:t>
      </w:r>
      <w:r>
        <w:rPr>
          <w:b/>
          <w:color w:val="000000" w:themeColor="text1"/>
          <w:sz w:val="28"/>
          <w:szCs w:val="28"/>
          <w:highlight w:val="none"/>
        </w:rPr>
        <w:t xml:space="preserve"> </w:t>
      </w:r>
      <w:r>
        <w:rPr>
          <w:b/>
          <w:color w:val="000000" w:themeColor="text1"/>
          <w:sz w:val="28"/>
          <w:szCs w:val="28"/>
          <w:highlight w:val="none"/>
        </w:rPr>
        <w:t xml:space="preserve">и</w:t>
      </w:r>
      <w:r>
        <w:rPr>
          <w:b/>
          <w:color w:val="000000" w:themeColor="text1"/>
          <w:sz w:val="28"/>
          <w:szCs w:val="28"/>
          <w:highlight w:val="none"/>
        </w:rPr>
        <w:t xml:space="preserve"> </w:t>
      </w:r>
      <w:r>
        <w:rPr>
          <w:b/>
          <w:color w:val="000000" w:themeColor="text1"/>
          <w:sz w:val="28"/>
          <w:szCs w:val="28"/>
          <w:highlight w:val="none"/>
        </w:rPr>
        <w:t xml:space="preserve">к</w:t>
      </w:r>
      <w:r>
        <w:rPr>
          <w:b/>
          <w:color w:val="000000" w:themeColor="text1"/>
          <w:sz w:val="28"/>
          <w:szCs w:val="28"/>
          <w:highlight w:val="none"/>
        </w:rPr>
        <w:t xml:space="preserve"> </w:t>
      </w:r>
      <w:r>
        <w:rPr>
          <w:b/>
          <w:color w:val="000000" w:themeColor="text1"/>
          <w:sz w:val="28"/>
          <w:szCs w:val="28"/>
          <w:highlight w:val="none"/>
        </w:rPr>
        <w:t xml:space="preserve">а</w:t>
      </w:r>
      <w:r>
        <w:rPr>
          <w:b/>
          <w:color w:val="000000" w:themeColor="text1"/>
          <w:sz w:val="28"/>
          <w:szCs w:val="28"/>
          <w:highlight w:val="none"/>
        </w:rPr>
        <w:t xml:space="preserve"> </w:t>
      </w:r>
      <w:r>
        <w:rPr>
          <w:b/>
          <w:color w:val="000000" w:themeColor="text1"/>
          <w:sz w:val="28"/>
          <w:szCs w:val="28"/>
          <w:highlight w:val="none"/>
        </w:rPr>
        <w:t xml:space="preserve">з</w:t>
      </w:r>
      <w:r>
        <w:rPr>
          <w:b/>
          <w:color w:val="000000" w:themeColor="text1"/>
          <w:sz w:val="28"/>
          <w:szCs w:val="28"/>
          <w:highlight w:val="none"/>
        </w:rPr>
        <w:t xml:space="preserve"> </w:t>
      </w:r>
      <w:r>
        <w:rPr>
          <w:b/>
          <w:color w:val="000000" w:themeColor="text1"/>
          <w:sz w:val="28"/>
          <w:szCs w:val="28"/>
          <w:highlight w:val="none"/>
        </w:rPr>
        <w:t xml:space="preserve">ы</w:t>
      </w:r>
      <w:r>
        <w:rPr>
          <w:b/>
          <w:color w:val="000000" w:themeColor="text1"/>
          <w:sz w:val="28"/>
          <w:szCs w:val="28"/>
          <w:highlight w:val="none"/>
        </w:rPr>
        <w:t xml:space="preserve"> </w:t>
      </w:r>
      <w:r>
        <w:rPr>
          <w:b/>
          <w:color w:val="000000" w:themeColor="text1"/>
          <w:sz w:val="28"/>
          <w:szCs w:val="28"/>
          <w:highlight w:val="none"/>
        </w:rPr>
        <w:t xml:space="preserve">в</w:t>
      </w:r>
      <w:r>
        <w:rPr>
          <w:b/>
          <w:color w:val="000000" w:themeColor="text1"/>
          <w:sz w:val="28"/>
          <w:szCs w:val="28"/>
          <w:highlight w:val="none"/>
        </w:rPr>
        <w:t xml:space="preserve"> </w:t>
      </w:r>
      <w:r>
        <w:rPr>
          <w:b/>
          <w:color w:val="000000" w:themeColor="text1"/>
          <w:sz w:val="28"/>
          <w:szCs w:val="28"/>
          <w:highlight w:val="none"/>
        </w:rPr>
        <w:t xml:space="preserve">а</w:t>
      </w:r>
      <w:r>
        <w:rPr>
          <w:b/>
          <w:color w:val="000000" w:themeColor="text1"/>
          <w:sz w:val="28"/>
          <w:szCs w:val="28"/>
          <w:highlight w:val="none"/>
        </w:rPr>
        <w:t xml:space="preserve"> </w:t>
      </w:r>
      <w:r>
        <w:rPr>
          <w:b/>
          <w:color w:val="000000" w:themeColor="text1"/>
          <w:sz w:val="28"/>
          <w:szCs w:val="28"/>
          <w:highlight w:val="none"/>
        </w:rPr>
        <w:t xml:space="preserve">ю: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106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1. </w:t>
      </w:r>
      <w:r>
        <w:rPr>
          <w:color w:val="000000" w:themeColor="text1"/>
          <w:sz w:val="28"/>
          <w:szCs w:val="28"/>
        </w:rPr>
        <w:t xml:space="preserve">Утвердить прилагаемый Административный </w:t>
      </w:r>
      <w:r>
        <w:rPr>
          <w:color w:val="000000" w:themeColor="text1"/>
        </w:rPr>
        <w:fldChar w:fldCharType="begin"/>
      </w:r>
      <w:r>
        <w:rPr>
          <w:color w:val="000000" w:themeColor="text1"/>
        </w:rPr>
        <w:instrText xml:space="preserve"> HYPERLINK "https://login.consultant.ru/link/?rnd=4F76CFA3B754175EE6B7A4131CD947A5&amp;req=doc&amp;base=LAW&amp;n=314549&amp;dst=100017&amp;fld=134&amp;date=22.01.2020" </w:instrText>
      </w:r>
      <w:r>
        <w:rPr>
          <w:color w:val="000000" w:themeColor="text1"/>
        </w:rPr>
        <w:fldChar w:fldCharType="separate"/>
      </w:r>
      <w:r>
        <w:rPr>
          <w:color w:val="000000" w:themeColor="text1"/>
          <w:sz w:val="28"/>
          <w:szCs w:val="28"/>
        </w:rPr>
        <w:t xml:space="preserve">регламент</w:t>
      </w:r>
      <w:r>
        <w:rPr>
          <w:color w:val="000000" w:themeColor="text1"/>
          <w:sz w:val="28"/>
          <w:szCs w:val="28"/>
        </w:rPr>
        <w:fldChar w:fldCharType="end"/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д</w:t>
      </w:r>
      <w:r>
        <w:rPr>
          <w:color w:val="000000" w:themeColor="text1"/>
          <w:sz w:val="28"/>
          <w:szCs w:val="28"/>
        </w:rPr>
        <w:t xml:space="preserve">епартамента имущества и земельных отношений Новосибирской области</w:t>
      </w:r>
      <w:r>
        <w:rPr>
          <w:color w:val="000000" w:themeColor="text1"/>
          <w:sz w:val="28"/>
          <w:szCs w:val="28"/>
        </w:rPr>
        <w:t xml:space="preserve"> по предоставлению государственной услуги «</w:t>
      </w:r>
      <w:r>
        <w:rPr>
          <w:color w:val="000000" w:themeColor="text1"/>
          <w:sz w:val="28"/>
          <w:szCs w:val="28"/>
        </w:rPr>
        <w:t xml:space="preserve">Установление сервитута в отношении земельного участка, находящегося в государственной собственности Новосибирской области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  <w:t xml:space="preserve">»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(далее – Административный регламент)</w:t>
      </w:r>
      <w:r>
        <w:rPr>
          <w:color w:val="000000" w:themeColor="text1"/>
          <w:sz w:val="28"/>
          <w:szCs w:val="28"/>
        </w:rPr>
        <w:t xml:space="preserve">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  <w:t xml:space="preserve">2</w:t>
      </w:r>
      <w:r>
        <w:rPr>
          <w:color w:val="000000" w:themeColor="text1"/>
          <w:sz w:val="28"/>
          <w:szCs w:val="28"/>
        </w:rPr>
        <w:t xml:space="preserve">. </w:t>
      </w:r>
      <w:r>
        <w:rPr>
          <w:color w:val="000000" w:themeColor="text1"/>
          <w:sz w:val="28"/>
          <w:szCs w:val="28"/>
        </w:rPr>
        <w:t xml:space="preserve">Признать утратившим силу </w:t>
      </w:r>
      <w:r>
        <w:rPr>
          <w:color w:val="000000" w:themeColor="text1"/>
          <w:sz w:val="28"/>
          <w:szCs w:val="28"/>
        </w:rPr>
        <w:t xml:space="preserve">Приказ департамента имущества и земельных отношений Новосибирской области от 22.12.2023 № 4322-НПА «Об утверждении Административного регламента департамента имущества и земельных отношений Новосибирской области по предоставлению государственной услуги «Уста</w:t>
      </w:r>
      <w:r>
        <w:rPr>
          <w:color w:val="000000" w:themeColor="text1"/>
          <w:sz w:val="28"/>
          <w:szCs w:val="28"/>
        </w:rPr>
        <w:t xml:space="preserve">новление сервитута в отношении земельного участка, находящегося в государственной собственности Новосибирской области»</w:t>
      </w:r>
      <w:r>
        <w:rPr>
          <w:color w:val="000000" w:themeColor="text1"/>
          <w:sz w:val="28"/>
          <w:szCs w:val="28"/>
          <w:lang w:val="ru-RU"/>
        </w:rPr>
        <w:t xml:space="preserve">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1060"/>
        <w:ind w:firstLine="720"/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lang w:val="en-US"/>
        </w:rPr>
      </w:r>
      <w:r>
        <w:rPr>
          <w:color w:val="000000" w:themeColor="text1"/>
          <w:sz w:val="28"/>
          <w:szCs w:val="28"/>
        </w:rPr>
        <w:t xml:space="preserve">3. </w:t>
      </w:r>
      <w:r>
        <w:rPr>
          <w:color w:val="000000" w:themeColor="text1"/>
          <w:sz w:val="28"/>
          <w:szCs w:val="28"/>
          <w:lang w:val="en-US"/>
        </w:rPr>
        <w:t xml:space="preserve">Отделу земельных отношений (О.Н. Григоренко) обеспечить предоставление государственной услуги в соответствии с Административным регламентом</w:t>
      </w:r>
      <w:r>
        <w:rPr>
          <w:color w:val="000000" w:themeColor="text1"/>
          <w:sz w:val="28"/>
          <w:szCs w:val="28"/>
          <w:lang w:val="en-US"/>
        </w:rPr>
        <w:t xml:space="preserve">.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ind w:firstLine="720"/>
        <w:jc w:val="both"/>
        <w:rPr>
          <w:color w:val="000000" w:themeColor="text1"/>
        </w:rP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</w:rPr>
        <w:t xml:space="preserve">4</w:t>
      </w:r>
      <w:r>
        <w:rPr>
          <w:color w:val="000000" w:themeColor="text1"/>
          <w:sz w:val="28"/>
          <w:szCs w:val="28"/>
        </w:rPr>
        <w:t xml:space="preserve">. </w:t>
      </w:r>
      <w:r>
        <w:rPr>
          <w:color w:val="000000" w:themeColor="text1"/>
          <w:sz w:val="28"/>
          <w:szCs w:val="28"/>
        </w:rPr>
        <w:t xml:space="preserve">Контроль за исполнением настоящего приказа </w:t>
      </w:r>
      <w:r>
        <w:rPr>
          <w:color w:val="000000" w:themeColor="text1"/>
          <w:sz w:val="28"/>
          <w:szCs w:val="28"/>
        </w:rPr>
        <w:t xml:space="preserve">возложить на заместителя руководителя</w:t>
      </w:r>
      <w:r>
        <w:rPr>
          <w:color w:val="000000" w:themeColor="text1"/>
          <w:sz w:val="28"/>
          <w:szCs w:val="28"/>
        </w:rPr>
        <w:t xml:space="preserve"> департамента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имущества и земельных отношений Новосибирской области</w:t>
      </w:r>
      <w:r>
        <w:rPr>
          <w:color w:val="000000" w:themeColor="text1"/>
          <w:sz w:val="28"/>
          <w:szCs w:val="28"/>
        </w:rPr>
        <w:t xml:space="preserve"> – начальника отдела реализации перераспределенных полномочий по</w:t>
      </w:r>
      <w:r>
        <w:rPr>
          <w:color w:val="000000" w:themeColor="text1"/>
          <w:sz w:val="28"/>
          <w:szCs w:val="28"/>
        </w:rPr>
        <w:t xml:space="preserve"> </w:t>
      </w:r>
      <w:r>
        <w:rPr>
          <w:color w:val="000000" w:themeColor="text1"/>
          <w:sz w:val="28"/>
          <w:szCs w:val="28"/>
        </w:rPr>
        <w:t xml:space="preserve"> распоряжению земельными участками Комарова П.Г.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1060"/>
        <w:ind w:right="-143"/>
        <w:jc w:val="both"/>
        <w:rPr>
          <w:color w:val="000000" w:themeColor="text1"/>
        </w:rP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1060"/>
        <w:ind w:right="-143"/>
        <w:jc w:val="both"/>
        <w:rPr>
          <w:color w:val="000000" w:themeColor="text1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1060"/>
        <w:ind w:right="-143"/>
        <w:jc w:val="both"/>
        <w:rPr>
          <w:color w:val="000000" w:themeColor="text1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1060"/>
        <w:jc w:val="both"/>
        <w:rPr>
          <w:color w:val="000000" w:themeColor="text1"/>
        </w:rPr>
      </w:pPr>
      <w:r>
        <w:rPr>
          <w:color w:val="000000" w:themeColor="text1"/>
          <w:sz w:val="28"/>
          <w:szCs w:val="28"/>
        </w:rPr>
        <w:t xml:space="preserve">Руководитель департамента                              </w:t>
        <w:tab/>
        <w:tab/>
        <w:t xml:space="preserve">                  Р.Г. Шилохвостов 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right="-143"/>
        <w:jc w:val="both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right="-143"/>
        <w:jc w:val="both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right="-143"/>
        <w:jc w:val="both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right="-143"/>
        <w:jc w:val="both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right="-143"/>
        <w:jc w:val="both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right="-143"/>
        <w:jc w:val="both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right="-143"/>
        <w:jc w:val="both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right="-143"/>
        <w:jc w:val="both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right="-143"/>
        <w:jc w:val="both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right="-143"/>
        <w:jc w:val="both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right="-143"/>
        <w:jc w:val="both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right="-143"/>
        <w:jc w:val="both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right="-143"/>
        <w:jc w:val="both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right="-143"/>
        <w:jc w:val="both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right="-143"/>
        <w:jc w:val="both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right="-143"/>
        <w:jc w:val="both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right="-143"/>
        <w:jc w:val="both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right="-143"/>
        <w:jc w:val="both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right="-143"/>
        <w:jc w:val="both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right="-143"/>
        <w:jc w:val="both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right="-143"/>
        <w:jc w:val="both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right="-143"/>
        <w:jc w:val="both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right="-143"/>
        <w:jc w:val="both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right="-143"/>
        <w:jc w:val="both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right="-143"/>
        <w:jc w:val="both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right="-143"/>
        <w:jc w:val="both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right="-143"/>
        <w:jc w:val="both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right="-143"/>
        <w:jc w:val="both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right="-143"/>
        <w:jc w:val="both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right="-143"/>
        <w:jc w:val="both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right="-143"/>
        <w:jc w:val="both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right="-143"/>
        <w:jc w:val="both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right="-143"/>
        <w:jc w:val="both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right="-143"/>
        <w:jc w:val="both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right="-143"/>
        <w:jc w:val="both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right="-143"/>
        <w:jc w:val="both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right="-143"/>
        <w:jc w:val="both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right="-143"/>
        <w:jc w:val="both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right="-143"/>
        <w:jc w:val="both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right="-143"/>
        <w:jc w:val="both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right="-143"/>
        <w:jc w:val="both"/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1060"/>
        <w:ind w:right="-143"/>
        <w:jc w:val="both"/>
        <w:rPr>
          <w:color w:val="000000" w:themeColor="text1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1060"/>
        <w:ind w:right="-143"/>
        <w:jc w:val="both"/>
        <w:rPr>
          <w:color w:val="000000" w:themeColor="text1"/>
          <w:sz w:val="20"/>
          <w:szCs w:val="20"/>
          <w:highlight w:val="none"/>
        </w:rPr>
      </w:pPr>
      <w:r>
        <w:rPr>
          <w:color w:val="000000" w:themeColor="text1"/>
          <w:sz w:val="20"/>
          <w:szCs w:val="20"/>
        </w:rPr>
        <w:t xml:space="preserve">А.А. Ясакова</w:t>
      </w:r>
      <w:r>
        <w:rPr>
          <w:color w:val="000000" w:themeColor="text1"/>
          <w:sz w:val="20"/>
          <w:szCs w:val="20"/>
          <w:highlight w:val="none"/>
        </w:rPr>
      </w:r>
      <w:r>
        <w:rPr>
          <w:color w:val="000000" w:themeColor="text1"/>
          <w:sz w:val="20"/>
          <w:szCs w:val="20"/>
          <w:highlight w:val="none"/>
        </w:rPr>
      </w:r>
    </w:p>
    <w:p>
      <w:pPr>
        <w:pStyle w:val="1060"/>
        <w:ind w:right="-143"/>
        <w:jc w:val="both"/>
        <w:rPr>
          <w:color w:val="000000" w:themeColor="text1"/>
        </w:rPr>
      </w:pPr>
      <w:r>
        <w:rPr>
          <w:color w:val="000000" w:themeColor="text1"/>
          <w:sz w:val="20"/>
          <w:szCs w:val="20"/>
        </w:rPr>
        <w:t xml:space="preserve">8(383)238 60 30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1060"/>
        <w:ind w:right="-143"/>
        <w:jc w:val="both"/>
        <w:rPr>
          <w:color w:val="000000" w:themeColor="text1"/>
        </w:rPr>
      </w:pPr>
      <w:r>
        <w:rPr>
          <w:color w:val="000000" w:themeColor="text1"/>
          <w:sz w:val="28"/>
          <w:szCs w:val="28"/>
        </w:rPr>
        <w:t xml:space="preserve">СОГ</w:t>
      </w:r>
      <w:r>
        <w:rPr>
          <w:color w:val="000000" w:themeColor="text1"/>
          <w:sz w:val="28"/>
          <w:szCs w:val="28"/>
        </w:rPr>
        <w:t xml:space="preserve">ЛАСОВАНИЕ: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1060"/>
        <w:ind w:right="-143"/>
        <w:jc w:val="both"/>
        <w:rPr>
          <w:color w:val="000000" w:themeColor="text1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1080"/>
        <w:rPr>
          <w:color w:val="000000" w:themeColor="text1"/>
        </w:rPr>
      </w:pPr>
      <w:r>
        <w:rPr>
          <w:color w:val="000000" w:themeColor="text1"/>
          <w:sz w:val="28"/>
          <w:szCs w:val="27"/>
        </w:rPr>
        <w:t xml:space="preserve">Заместитель руководителя департамента – 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1080"/>
        <w:rPr>
          <w:color w:val="000000" w:themeColor="text1"/>
        </w:rPr>
      </w:pPr>
      <w:r>
        <w:rPr>
          <w:color w:val="000000" w:themeColor="text1"/>
          <w:sz w:val="28"/>
          <w:szCs w:val="27"/>
        </w:rPr>
        <w:t xml:space="preserve">начальник отдела реализации 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1080"/>
        <w:rPr>
          <w:color w:val="000000" w:themeColor="text1"/>
        </w:rPr>
      </w:pPr>
      <w:r>
        <w:rPr>
          <w:color w:val="000000" w:themeColor="text1"/>
          <w:sz w:val="28"/>
          <w:szCs w:val="27"/>
        </w:rPr>
        <w:t xml:space="preserve">перераспределенных полномочий 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1080"/>
        <w:rPr>
          <w:color w:val="000000" w:themeColor="text1"/>
        </w:rPr>
      </w:pPr>
      <w:r>
        <w:rPr>
          <w:color w:val="000000" w:themeColor="text1"/>
          <w:sz w:val="28"/>
          <w:szCs w:val="27"/>
        </w:rPr>
        <w:t xml:space="preserve">по распоряжению земельными участками                                               П.Г. Комаров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1060"/>
        <w:ind w:right="-143"/>
        <w:jc w:val="both"/>
        <w:rPr>
          <w:color w:val="000000" w:themeColor="text1"/>
        </w:rPr>
      </w:pPr>
      <w:r>
        <w:rPr>
          <w:color w:val="000000" w:themeColor="text1"/>
          <w:sz w:val="28"/>
          <w:szCs w:val="27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1060"/>
        <w:ind w:right="-143"/>
        <w:jc w:val="both"/>
        <w:rPr>
          <w:color w:val="000000" w:themeColor="text1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1060"/>
        <w:jc w:val="both"/>
        <w:rPr>
          <w:color w:val="000000" w:themeColor="text1"/>
        </w:rPr>
      </w:pPr>
      <w:r>
        <w:rPr>
          <w:color w:val="000000" w:themeColor="text1"/>
          <w:sz w:val="28"/>
          <w:szCs w:val="28"/>
        </w:rPr>
        <w:t xml:space="preserve">Юридический отдел                                                                                  ____________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1060"/>
        <w:jc w:val="both"/>
        <w:rPr>
          <w:color w:val="000000" w:themeColor="text1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1060"/>
        <w:jc w:val="both"/>
        <w:rPr>
          <w:color w:val="000000" w:themeColor="text1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1060"/>
        <w:jc w:val="both"/>
        <w:rPr>
          <w:color w:val="000000" w:themeColor="text1"/>
        </w:rPr>
      </w:pPr>
      <w:r>
        <w:rPr>
          <w:color w:val="000000" w:themeColor="text1"/>
          <w:sz w:val="28"/>
          <w:szCs w:val="28"/>
        </w:rPr>
        <w:t xml:space="preserve">Начальник отдела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1060"/>
        <w:jc w:val="both"/>
        <w:rPr>
          <w:color w:val="000000" w:themeColor="text1"/>
        </w:rPr>
      </w:pPr>
      <w:r>
        <w:rPr>
          <w:color w:val="000000" w:themeColor="text1"/>
          <w:sz w:val="28"/>
          <w:szCs w:val="28"/>
        </w:rPr>
        <w:t xml:space="preserve">земельных отношений                                                                          О.Н. Григоренко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1060"/>
        <w:jc w:val="both"/>
        <w:rPr>
          <w:color w:val="000000" w:themeColor="text1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1060"/>
        <w:jc w:val="both"/>
        <w:rPr>
          <w:color w:val="000000" w:themeColor="text1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1060"/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</w:rPr>
        <w:t xml:space="preserve">Ведущий инженер </w:t>
        <w:tab/>
        <w:tab/>
        <w:tab/>
        <w:t xml:space="preserve">       </w:t>
        <w:tab/>
        <w:t xml:space="preserve">                                             А.А. Ясакова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contextualSpacing w:val="0"/>
        <w:ind w:left="6237"/>
        <w:jc w:val="center"/>
        <w:keepLines w:val="0"/>
        <w:spacing w:before="240"/>
        <w:rPr>
          <w:color w:val="000000" w:themeColor="text1"/>
          <w:sz w:val="28"/>
          <w:szCs w:val="28"/>
          <w:highlight w:val="none"/>
        </w:rPr>
        <w:suppressLineNumbers w:val="0"/>
      </w:pPr>
      <w:r>
        <w:rPr>
          <w:color w:val="000000" w:themeColor="text1"/>
          <w:sz w:val="28"/>
          <w:szCs w:val="28"/>
        </w:rPr>
        <w:t xml:space="preserve">Утвержден</w:t>
      </w:r>
      <w:r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 xml:space="preserve">приказом</w:t>
      </w:r>
      <w:r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 xml:space="preserve">департамента имущества и земельных отношений Новосибирской </w:t>
      </w:r>
      <w:r>
        <w:rPr>
          <w:color w:val="000000" w:themeColor="text1"/>
          <w:sz w:val="28"/>
          <w:szCs w:val="28"/>
          <w:lang w:val="en-US"/>
        </w:rPr>
        <w:t xml:space="preserve">области                    о</w:t>
      </w:r>
      <w:r>
        <w:rPr>
          <w:color w:val="000000" w:themeColor="text1"/>
          <w:sz w:val="28"/>
          <w:szCs w:val="28"/>
          <w:highlight w:val="none"/>
          <w:lang w:val="en-US"/>
        </w:rPr>
        <w:t xml:space="preserve">т _________ № _______ 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ind w:left="6237"/>
        <w:jc w:val="center"/>
        <w:spacing w:before="240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  <w:lang w:val="en-US"/>
        </w:rPr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ind w:left="7371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  <w:lang w:val="en-US" w:eastAsia="ru-RU"/>
        </w:rPr>
      </w:r>
      <w:r>
        <w:rPr>
          <w:b/>
          <w:bCs/>
          <w:color w:val="000000" w:themeColor="text1"/>
          <w:sz w:val="28"/>
          <w:szCs w:val="28"/>
        </w:rPr>
      </w:r>
      <w:r>
        <w:rPr>
          <w:b/>
          <w:bCs/>
          <w:color w:val="000000" w:themeColor="text1"/>
          <w:sz w:val="28"/>
          <w:szCs w:val="28"/>
        </w:rPr>
      </w:r>
    </w:p>
    <w:p>
      <w:pPr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  <w:lang w:eastAsia="ru-RU"/>
        </w:rPr>
        <w:t xml:space="preserve">Административный</w:t>
      </w:r>
      <w:r>
        <w:rPr>
          <w:b/>
          <w:bCs/>
          <w:color w:val="000000" w:themeColor="text1"/>
          <w:sz w:val="28"/>
          <w:szCs w:val="28"/>
          <w:lang w:val="en-US" w:eastAsia="ru-RU"/>
        </w:rPr>
        <w:t xml:space="preserve"> </w:t>
      </w:r>
      <w:r>
        <w:rPr>
          <w:b/>
          <w:bCs/>
          <w:color w:val="000000" w:themeColor="text1"/>
          <w:sz w:val="28"/>
          <w:szCs w:val="28"/>
          <w:lang w:eastAsia="ru-RU"/>
        </w:rPr>
        <w:t xml:space="preserve">регламент</w:t>
      </w:r>
      <w:r>
        <w:rPr>
          <w:b/>
          <w:bCs/>
          <w:color w:val="000000" w:themeColor="text1"/>
          <w:sz w:val="28"/>
          <w:szCs w:val="28"/>
        </w:rPr>
      </w:r>
      <w:r>
        <w:rPr>
          <w:b/>
          <w:bCs/>
          <w:color w:val="000000" w:themeColor="text1"/>
          <w:sz w:val="28"/>
          <w:szCs w:val="28"/>
        </w:rPr>
      </w:r>
    </w:p>
    <w:p>
      <w:pPr>
        <w:jc w:val="center"/>
        <w:rPr>
          <w:b/>
          <w:bCs/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lang w:val="en-US"/>
        </w:rPr>
      </w:r>
      <w:r>
        <w:rPr>
          <w:b/>
          <w:color w:val="000000" w:themeColor="text1"/>
          <w:sz w:val="28"/>
          <w:szCs w:val="28"/>
          <w:lang w:val="en-US"/>
        </w:rPr>
        <w:t xml:space="preserve">департамента имущества и земельных отношений Новосибирской области</w:t>
      </w:r>
      <w:r>
        <w:rPr>
          <w:b/>
          <w:bCs/>
          <w:color w:val="000000" w:themeColor="text1"/>
          <w:sz w:val="28"/>
          <w:szCs w:val="28"/>
          <w:lang w:eastAsia="ru-RU"/>
        </w:rPr>
        <w:br/>
        <w:t xml:space="preserve">по предоставлению </w:t>
      </w:r>
      <w:r>
        <w:rPr>
          <w:b/>
          <w:bCs/>
          <w:color w:val="000000" w:themeColor="text1"/>
          <w:sz w:val="28"/>
          <w:szCs w:val="28"/>
          <w:lang w:eastAsia="ru-RU"/>
        </w:rPr>
        <w:t xml:space="preserve">государственной</w:t>
      </w:r>
      <w:r>
        <w:rPr>
          <w:b/>
          <w:bCs/>
          <w:color w:val="000000" w:themeColor="text1"/>
          <w:sz w:val="28"/>
          <w:szCs w:val="28"/>
          <w:lang w:eastAsia="ru-RU"/>
        </w:rPr>
        <w:t xml:space="preserve"> услуги </w:t>
      </w:r>
      <w:r>
        <w:rPr>
          <w:b/>
          <w:bCs/>
          <w:color w:val="000000" w:themeColor="text1"/>
          <w:sz w:val="28"/>
          <w:szCs w:val="28"/>
          <w:lang w:eastAsia="ru-RU"/>
        </w:rPr>
        <w:t xml:space="preserve">«</w:t>
      </w:r>
      <w:r>
        <w:rPr>
          <w:b/>
          <w:color w:val="000000" w:themeColor="text1"/>
          <w:sz w:val="28"/>
          <w:szCs w:val="28"/>
        </w:rPr>
      </w:r>
      <w:r>
        <w:rPr>
          <w:b/>
          <w:color w:val="000000" w:themeColor="text1"/>
          <w:sz w:val="28"/>
          <w:szCs w:val="28"/>
        </w:rPr>
        <w:t xml:space="preserve">Установление сервитута в отношении земельного участка, находящегося в государственной собственности Новосибирской области</w:t>
      </w:r>
      <w:r>
        <w:rPr>
          <w:b/>
          <w:color w:val="000000" w:themeColor="text1"/>
          <w:sz w:val="28"/>
          <w:szCs w:val="28"/>
        </w:rPr>
      </w:r>
      <w:r>
        <w:rPr>
          <w:b/>
          <w:bCs/>
          <w:color w:val="000000" w:themeColor="text1"/>
          <w:sz w:val="28"/>
          <w:szCs w:val="28"/>
          <w:lang w:eastAsia="ru-RU"/>
        </w:rPr>
        <w:t xml:space="preserve">»</w:t>
      </w:r>
      <w:r>
        <w:rPr>
          <w:b/>
          <w:bCs/>
          <w:color w:val="000000" w:themeColor="text1"/>
          <w:sz w:val="28"/>
          <w:szCs w:val="28"/>
          <w:highlight w:val="none"/>
        </w:rPr>
      </w:r>
      <w:r>
        <w:rPr>
          <w:b/>
          <w:bCs/>
          <w:color w:val="000000" w:themeColor="text1"/>
          <w:sz w:val="28"/>
          <w:szCs w:val="28"/>
          <w:highlight w:val="none"/>
        </w:rPr>
      </w:r>
    </w:p>
    <w:p>
      <w:pPr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  <w:lang w:eastAsia="ru-RU"/>
        </w:rPr>
      </w:r>
      <w:r>
        <w:rPr>
          <w:b/>
          <w:bCs/>
          <w:color w:val="000000" w:themeColor="text1"/>
          <w:sz w:val="28"/>
          <w:szCs w:val="28"/>
        </w:rPr>
      </w:r>
      <w:r>
        <w:rPr>
          <w:b/>
          <w:bCs/>
          <w:color w:val="000000" w:themeColor="text1"/>
          <w:sz w:val="28"/>
          <w:szCs w:val="28"/>
        </w:rPr>
      </w:r>
    </w:p>
    <w:p>
      <w:pPr>
        <w:pStyle w:val="1092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iCs/>
          <w:color w:val="000000" w:themeColor="text1"/>
          <w:sz w:val="28"/>
        </w:rPr>
      </w:pPr>
      <w:r>
        <w:rPr>
          <w:b/>
          <w:iCs/>
          <w:color w:val="000000" w:themeColor="text1"/>
          <w:sz w:val="28"/>
        </w:rPr>
        <w:t xml:space="preserve">I. Общие положения</w:t>
      </w:r>
      <w:r>
        <w:rPr>
          <w:b/>
          <w:iCs/>
          <w:color w:val="000000" w:themeColor="text1"/>
          <w:sz w:val="28"/>
        </w:rPr>
      </w:r>
      <w:r>
        <w:rPr>
          <w:b/>
          <w:iCs/>
          <w:color w:val="000000" w:themeColor="text1"/>
          <w:sz w:val="28"/>
        </w:rPr>
      </w:r>
    </w:p>
    <w:p>
      <w:pPr>
        <w:pStyle w:val="1092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iCs/>
          <w:color w:val="000000" w:themeColor="text1"/>
          <w:sz w:val="28"/>
        </w:rPr>
      </w:pPr>
      <w:r>
        <w:rPr>
          <w:b/>
          <w:iCs/>
          <w:color w:val="000000" w:themeColor="text1"/>
          <w:sz w:val="28"/>
        </w:rPr>
      </w:r>
      <w:r>
        <w:rPr>
          <w:b/>
          <w:iCs/>
          <w:color w:val="000000" w:themeColor="text1"/>
          <w:sz w:val="28"/>
        </w:rPr>
      </w:r>
      <w:r>
        <w:rPr>
          <w:b/>
          <w:iCs/>
          <w:color w:val="000000" w:themeColor="text1"/>
          <w:sz w:val="28"/>
        </w:rPr>
      </w:r>
    </w:p>
    <w:p>
      <w:pPr>
        <w:pStyle w:val="1090"/>
        <w:ind w:left="0" w:right="-1" w:firstLine="851"/>
        <w:jc w:val="both"/>
        <w:tabs>
          <w:tab w:val="left" w:pos="284" w:leader="none"/>
          <w:tab w:val="left" w:pos="1134" w:leader="none"/>
        </w:tabs>
        <w:rPr>
          <w:iCs/>
          <w:color w:val="000000" w:themeColor="text1"/>
          <w:sz w:val="28"/>
        </w:rPr>
      </w:pPr>
      <w:r>
        <w:rPr>
          <w:iCs/>
          <w:color w:val="000000" w:themeColor="text1"/>
          <w:sz w:val="28"/>
        </w:rPr>
        <w:t xml:space="preserve">1. Настоящий Административный регламент устанавливает порядок и стандарт предоставления государственной услуги «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  <w:t xml:space="preserve">Установление сервитута в отношении земельного участка, находящегося в государственной собственности Новосибирской области</w:t>
      </w:r>
      <w:r>
        <w:rPr>
          <w:color w:val="000000" w:themeColor="text1"/>
          <w:sz w:val="28"/>
          <w:szCs w:val="28"/>
        </w:rPr>
      </w:r>
      <w:r>
        <w:rPr>
          <w:iCs/>
          <w:color w:val="000000" w:themeColor="text1"/>
          <w:sz w:val="28"/>
        </w:rPr>
        <w:t xml:space="preserve">».</w:t>
      </w:r>
      <w:r>
        <w:rPr>
          <w:iCs/>
          <w:color w:val="000000" w:themeColor="text1"/>
          <w:sz w:val="28"/>
        </w:rPr>
      </w:r>
      <w:r>
        <w:rPr>
          <w:iCs/>
          <w:color w:val="000000" w:themeColor="text1"/>
          <w:sz w:val="28"/>
        </w:rPr>
      </w:r>
    </w:p>
    <w:p>
      <w:pPr>
        <w:pStyle w:val="1090"/>
        <w:ind w:left="0" w:right="-1" w:firstLine="851"/>
        <w:jc w:val="both"/>
        <w:tabs>
          <w:tab w:val="left" w:pos="284" w:leader="none"/>
          <w:tab w:val="left" w:pos="1134" w:leader="none"/>
        </w:tabs>
        <w:rPr>
          <w:iCs/>
          <w:color w:val="000000" w:themeColor="text1"/>
          <w:sz w:val="28"/>
        </w:rPr>
      </w:pPr>
      <w:r>
        <w:rPr>
          <w:iCs/>
          <w:color w:val="000000" w:themeColor="text1"/>
          <w:sz w:val="28"/>
        </w:rPr>
        <w:t xml:space="preserve">2. Услуга предоставляется </w:t>
      </w:r>
      <w:r>
        <w:rPr>
          <w:iCs/>
          <w:color w:val="000000" w:themeColor="text1"/>
          <w:sz w:val="28"/>
        </w:rPr>
        <w:t xml:space="preserve">следующим</w:t>
      </w:r>
      <w:r>
        <w:rPr>
          <w:iCs/>
          <w:color w:val="000000" w:themeColor="text1"/>
          <w:sz w:val="28"/>
        </w:rPr>
        <w:t xml:space="preserve"> категориям заявителей:</w:t>
      </w:r>
      <w:r>
        <w:rPr>
          <w:color w:val="000000" w:themeColor="text1"/>
          <w:sz w:val="28"/>
          <w:szCs w:val="28"/>
        </w:rPr>
        <w:t xml:space="preserve"> </w:t>
      </w:r>
      <w:r>
        <w:rPr>
          <w:iCs/>
          <w:color w:val="000000" w:themeColor="text1"/>
          <w:sz w:val="28"/>
          <w:lang w:val="en-US"/>
        </w:rPr>
        <w:t xml:space="preserve">уполномоченный представитель, физическое лицо, юридическое лицо</w:t>
      </w:r>
      <w:r>
        <w:rPr>
          <w:iCs/>
          <w:color w:val="000000" w:themeColor="text1"/>
          <w:sz w:val="28"/>
        </w:rPr>
        <w:t xml:space="preserve">, указанным в приложении № </w:t>
      </w:r>
      <w:r>
        <w:rPr>
          <w:iCs/>
          <w:color w:val="000000" w:themeColor="text1"/>
          <w:sz w:val="28"/>
        </w:rPr>
        <w:t xml:space="preserve">1</w:t>
      </w:r>
      <w:r>
        <w:rPr>
          <w:iCs/>
          <w:color w:val="000000" w:themeColor="text1"/>
          <w:sz w:val="28"/>
        </w:rPr>
        <w:t xml:space="preserve"> к настоящему Административному регламенту.</w:t>
      </w:r>
      <w:r>
        <w:rPr>
          <w:iCs/>
          <w:color w:val="000000" w:themeColor="text1"/>
          <w:sz w:val="28"/>
        </w:rPr>
      </w:r>
      <w:r>
        <w:rPr>
          <w:iCs/>
          <w:color w:val="000000" w:themeColor="text1"/>
          <w:sz w:val="28"/>
        </w:rPr>
      </w:r>
    </w:p>
    <w:p>
      <w:pPr>
        <w:pStyle w:val="1090"/>
        <w:ind w:left="0" w:right="-1" w:firstLine="851"/>
        <w:jc w:val="both"/>
        <w:tabs>
          <w:tab w:val="left" w:pos="284" w:leader="none"/>
          <w:tab w:val="left" w:pos="1134" w:leader="none"/>
        </w:tabs>
        <w:rPr>
          <w:iCs/>
          <w:color w:val="000000" w:themeColor="text1"/>
          <w:sz w:val="28"/>
          <w:szCs w:val="28"/>
        </w:rPr>
      </w:pPr>
      <w:r>
        <w:rPr>
          <w:iCs/>
          <w:color w:val="000000" w:themeColor="text1"/>
          <w:sz w:val="28"/>
          <w:szCs w:val="28"/>
        </w:rPr>
        <w:t xml:space="preserve">3. Услуга должна быть предоставлена заявителю в соответствии с </w:t>
      </w:r>
      <w:r>
        <w:rPr>
          <w:iCs/>
          <w:color w:val="000000" w:themeColor="text1"/>
          <w:sz w:val="28"/>
          <w:szCs w:val="28"/>
        </w:rPr>
        <w:t xml:space="preserve">категориями (признаками) заявителя</w:t>
      </w:r>
      <w:r>
        <w:rPr>
          <w:iCs/>
          <w:color w:val="000000" w:themeColor="text1"/>
          <w:sz w:val="28"/>
          <w:szCs w:val="28"/>
        </w:rPr>
        <w:t xml:space="preserve">, которые размещаются в федеральной государственной информационной системе «Единый портал государственных и муниципальных услуг (функций)»</w:t>
      </w:r>
      <w:r>
        <w:rPr>
          <w:iCs/>
          <w:color w:val="000000" w:themeColor="text1"/>
          <w:sz w:val="28"/>
          <w:szCs w:val="28"/>
          <w:vertAlign w:val="superscript"/>
        </w:rPr>
        <w:footnoteReference w:id="2"/>
      </w:r>
      <w:r>
        <w:rPr>
          <w:iCs/>
          <w:color w:val="000000" w:themeColor="text1"/>
          <w:sz w:val="28"/>
          <w:szCs w:val="28"/>
        </w:rPr>
        <w:t xml:space="preserve"> (далее – Единый портал).</w:t>
      </w:r>
      <w:r>
        <w:rPr>
          <w:iCs/>
          <w:color w:val="000000" w:themeColor="text1"/>
          <w:sz w:val="28"/>
          <w:szCs w:val="28"/>
        </w:rPr>
      </w:r>
      <w:r>
        <w:rPr>
          <w:iCs/>
          <w:color w:val="000000" w:themeColor="text1"/>
          <w:sz w:val="28"/>
          <w:szCs w:val="28"/>
        </w:rPr>
      </w:r>
    </w:p>
    <w:p>
      <w:pPr>
        <w:pStyle w:val="1090"/>
        <w:ind w:left="0" w:right="-1" w:firstLine="567"/>
        <w:jc w:val="both"/>
        <w:tabs>
          <w:tab w:val="left" w:pos="284" w:leader="none"/>
          <w:tab w:val="left" w:pos="1134" w:leader="none"/>
        </w:tabs>
        <w:rPr>
          <w:iCs/>
          <w:color w:val="000000" w:themeColor="text1"/>
          <w:sz w:val="28"/>
          <w:szCs w:val="28"/>
        </w:rPr>
      </w:pPr>
      <w:r>
        <w:rPr>
          <w:iCs/>
          <w:color w:val="000000" w:themeColor="text1"/>
          <w:sz w:val="28"/>
          <w:szCs w:val="28"/>
        </w:rPr>
      </w:r>
      <w:r>
        <w:rPr>
          <w:iCs/>
          <w:color w:val="000000" w:themeColor="text1"/>
          <w:sz w:val="28"/>
          <w:szCs w:val="28"/>
        </w:rPr>
      </w:r>
      <w:r>
        <w:rPr>
          <w:iCs/>
          <w:color w:val="000000" w:themeColor="text1"/>
          <w:sz w:val="28"/>
          <w:szCs w:val="28"/>
        </w:rPr>
      </w:r>
    </w:p>
    <w:p>
      <w:pPr>
        <w:pStyle w:val="1092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iCs/>
          <w:color w:val="000000" w:themeColor="text1"/>
          <w:sz w:val="28"/>
          <w:szCs w:val="28"/>
        </w:rPr>
      </w:pPr>
      <w:r>
        <w:rPr>
          <w:b/>
          <w:iCs/>
          <w:color w:val="000000" w:themeColor="text1"/>
          <w:sz w:val="28"/>
          <w:szCs w:val="28"/>
        </w:rPr>
        <w:t xml:space="preserve">II. Стандарт предоставления Услуги</w:t>
      </w:r>
      <w:r>
        <w:rPr>
          <w:iCs/>
          <w:color w:val="000000" w:themeColor="text1"/>
          <w:sz w:val="28"/>
          <w:szCs w:val="28"/>
        </w:rPr>
      </w:r>
      <w:r>
        <w:rPr>
          <w:iCs/>
          <w:color w:val="000000" w:themeColor="text1"/>
          <w:sz w:val="28"/>
          <w:szCs w:val="28"/>
        </w:rPr>
      </w:r>
    </w:p>
    <w:p>
      <w:pPr>
        <w:pStyle w:val="1092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bCs/>
          <w:color w:val="000000" w:themeColor="text1"/>
          <w:sz w:val="28"/>
          <w:szCs w:val="28"/>
        </w:rPr>
      </w:pPr>
      <w:r>
        <w:rPr>
          <w:b/>
          <w:iCs/>
          <w:color w:val="000000" w:themeColor="text1"/>
          <w:sz w:val="28"/>
          <w:szCs w:val="28"/>
          <w:highlight w:val="none"/>
        </w:rPr>
      </w:r>
      <w:r>
        <w:rPr>
          <w:b/>
          <w:bCs/>
          <w:color w:val="000000" w:themeColor="text1"/>
          <w:sz w:val="28"/>
          <w:szCs w:val="28"/>
        </w:rPr>
      </w:r>
      <w:r>
        <w:rPr>
          <w:b/>
          <w:bCs/>
          <w:color w:val="000000" w:themeColor="text1"/>
          <w:sz w:val="28"/>
          <w:szCs w:val="28"/>
        </w:rPr>
      </w:r>
    </w:p>
    <w:p>
      <w:pPr>
        <w:pStyle w:val="1092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bCs/>
          <w:iCs/>
          <w:color w:val="000000" w:themeColor="text1"/>
          <w:sz w:val="28"/>
          <w:szCs w:val="28"/>
          <w:highlight w:val="none"/>
        </w:rPr>
      </w:pPr>
      <w:r>
        <w:rPr>
          <w:b/>
          <w:iCs/>
          <w:color w:val="000000" w:themeColor="text1"/>
          <w:sz w:val="28"/>
          <w:szCs w:val="28"/>
        </w:rPr>
        <w:t xml:space="preserve">Наименование Услуги</w:t>
      </w:r>
      <w:r>
        <w:rPr>
          <w:b/>
          <w:bCs/>
          <w:iCs/>
          <w:color w:val="000000" w:themeColor="text1"/>
          <w:sz w:val="28"/>
          <w:szCs w:val="28"/>
          <w:highlight w:val="none"/>
        </w:rPr>
      </w:r>
      <w:r>
        <w:rPr>
          <w:b/>
          <w:bCs/>
          <w:iCs/>
          <w:color w:val="000000" w:themeColor="text1"/>
          <w:sz w:val="28"/>
          <w:szCs w:val="28"/>
          <w:highlight w:val="none"/>
        </w:rPr>
      </w:r>
    </w:p>
    <w:p>
      <w:pPr>
        <w:pStyle w:val="1092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iCs/>
          <w:color w:val="000000" w:themeColor="text1"/>
          <w:sz w:val="28"/>
          <w:szCs w:val="28"/>
        </w:rPr>
      </w:pPr>
      <w:r>
        <w:rPr>
          <w:b/>
          <w:iCs/>
          <w:color w:val="000000" w:themeColor="text1"/>
          <w:sz w:val="28"/>
          <w:szCs w:val="28"/>
        </w:rPr>
      </w:r>
      <w:r>
        <w:rPr>
          <w:b/>
          <w:iCs/>
          <w:color w:val="000000" w:themeColor="text1"/>
          <w:sz w:val="28"/>
          <w:szCs w:val="28"/>
        </w:rPr>
      </w:r>
      <w:r>
        <w:rPr>
          <w:b/>
          <w:iCs/>
          <w:color w:val="000000" w:themeColor="text1"/>
          <w:sz w:val="28"/>
          <w:szCs w:val="28"/>
        </w:rPr>
      </w:r>
    </w:p>
    <w:p>
      <w:pPr>
        <w:pStyle w:val="1090"/>
        <w:ind w:left="0" w:right="-1" w:firstLine="850"/>
        <w:jc w:val="both"/>
        <w:tabs>
          <w:tab w:val="left" w:pos="284" w:leader="none"/>
          <w:tab w:val="left" w:pos="1134" w:leader="none"/>
        </w:tabs>
        <w:rPr>
          <w:iCs/>
          <w:color w:val="000000" w:themeColor="text1"/>
          <w:sz w:val="28"/>
          <w:szCs w:val="28"/>
        </w:rPr>
      </w:pPr>
      <w:r>
        <w:rPr>
          <w:iCs/>
          <w:color w:val="000000" w:themeColor="text1"/>
          <w:sz w:val="28"/>
          <w:szCs w:val="28"/>
          <w:lang w:val="en-US"/>
        </w:rPr>
        <w:t xml:space="preserve">4. 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  <w:t xml:space="preserve">Установление сервитута в отношении земельного участка, находящегося в государственной собственности Новосибирской области</w:t>
      </w:r>
      <w:r>
        <w:rPr>
          <w:color w:val="000000" w:themeColor="text1"/>
          <w:sz w:val="28"/>
          <w:szCs w:val="28"/>
        </w:rPr>
      </w:r>
      <w:r>
        <w:rPr>
          <w:iCs/>
          <w:color w:val="000000" w:themeColor="text1"/>
          <w:sz w:val="28"/>
          <w:szCs w:val="28"/>
        </w:rPr>
        <w:t xml:space="preserve">.</w:t>
      </w:r>
      <w:r>
        <w:rPr>
          <w:iCs/>
          <w:color w:val="000000" w:themeColor="text1"/>
          <w:sz w:val="28"/>
          <w:szCs w:val="28"/>
        </w:rPr>
      </w:r>
      <w:r>
        <w:rPr>
          <w:iCs/>
          <w:color w:val="000000" w:themeColor="text1"/>
          <w:sz w:val="28"/>
          <w:szCs w:val="28"/>
        </w:rPr>
      </w:r>
    </w:p>
    <w:p>
      <w:pPr>
        <w:pStyle w:val="1092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iCs/>
          <w:color w:val="000000" w:themeColor="text1"/>
          <w:sz w:val="28"/>
          <w:szCs w:val="28"/>
        </w:rPr>
      </w:pPr>
      <w:r>
        <w:rPr>
          <w:b/>
          <w:iCs/>
          <w:color w:val="000000" w:themeColor="text1"/>
          <w:sz w:val="28"/>
          <w:szCs w:val="28"/>
        </w:rPr>
      </w:r>
      <w:r>
        <w:rPr>
          <w:b/>
          <w:iCs/>
          <w:color w:val="000000" w:themeColor="text1"/>
          <w:sz w:val="28"/>
          <w:szCs w:val="28"/>
        </w:rPr>
      </w:r>
      <w:r>
        <w:rPr>
          <w:b/>
          <w:iCs/>
          <w:color w:val="000000" w:themeColor="text1"/>
          <w:sz w:val="28"/>
          <w:szCs w:val="28"/>
        </w:rPr>
      </w:r>
    </w:p>
    <w:p>
      <w:pPr>
        <w:pStyle w:val="1092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iCs/>
          <w:color w:val="000000" w:themeColor="text1"/>
          <w:sz w:val="28"/>
          <w:szCs w:val="28"/>
        </w:rPr>
      </w:pPr>
      <w:r>
        <w:rPr>
          <w:b/>
          <w:iCs/>
          <w:color w:val="000000" w:themeColor="text1"/>
          <w:sz w:val="28"/>
          <w:szCs w:val="28"/>
        </w:rPr>
        <w:t xml:space="preserve">Наименование органа, предоставляющего Услугу</w:t>
      </w:r>
      <w:r>
        <w:rPr>
          <w:b/>
          <w:iCs/>
          <w:color w:val="000000" w:themeColor="text1"/>
          <w:sz w:val="28"/>
          <w:szCs w:val="28"/>
        </w:rPr>
      </w:r>
      <w:r>
        <w:rPr>
          <w:b/>
          <w:iCs/>
          <w:color w:val="000000" w:themeColor="text1"/>
          <w:sz w:val="28"/>
          <w:szCs w:val="28"/>
        </w:rPr>
      </w:r>
    </w:p>
    <w:p>
      <w:pPr>
        <w:pStyle w:val="1092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iCs/>
          <w:color w:val="000000" w:themeColor="text1"/>
          <w:sz w:val="28"/>
          <w:szCs w:val="28"/>
        </w:rPr>
      </w:pPr>
      <w:r>
        <w:rPr>
          <w:b/>
          <w:iCs/>
          <w:color w:val="000000" w:themeColor="text1"/>
          <w:sz w:val="28"/>
          <w:szCs w:val="28"/>
        </w:rPr>
      </w:r>
      <w:r>
        <w:rPr>
          <w:b/>
          <w:iCs/>
          <w:color w:val="000000" w:themeColor="text1"/>
          <w:sz w:val="28"/>
          <w:szCs w:val="28"/>
        </w:rPr>
      </w:r>
      <w:r>
        <w:rPr>
          <w:b/>
          <w:iCs/>
          <w:color w:val="000000" w:themeColor="text1"/>
          <w:sz w:val="28"/>
          <w:szCs w:val="28"/>
        </w:rPr>
      </w:r>
    </w:p>
    <w:p>
      <w:pPr>
        <w:pStyle w:val="1090"/>
        <w:ind w:left="0" w:right="-1" w:firstLine="851"/>
        <w:jc w:val="both"/>
        <w:tabs>
          <w:tab w:val="left" w:pos="284" w:leader="none"/>
          <w:tab w:val="left" w:pos="1134" w:leader="none"/>
        </w:tabs>
        <w:rPr>
          <w:iCs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5. Услугу</w:t>
      </w:r>
      <w:r>
        <w:rPr>
          <w:color w:val="000000" w:themeColor="text1"/>
          <w:sz w:val="28"/>
          <w:szCs w:val="28"/>
        </w:rPr>
        <w:t xml:space="preserve"> предоставляет</w:t>
      </w:r>
      <w:r>
        <w:rPr>
          <w:color w:val="000000" w:themeColor="text1"/>
          <w:sz w:val="28"/>
          <w:szCs w:val="28"/>
        </w:rPr>
        <w:t xml:space="preserve"> д</w:t>
      </w:r>
      <w:r>
        <w:rPr>
          <w:color w:val="000000" w:themeColor="text1"/>
          <w:sz w:val="28"/>
          <w:szCs w:val="28"/>
        </w:rPr>
        <w:t xml:space="preserve">епартамент имущества и земельных отношений Новосибирской области</w:t>
      </w:r>
      <w:r>
        <w:rPr>
          <w:color w:val="000000" w:themeColor="text1"/>
          <w:sz w:val="28"/>
          <w:szCs w:val="28"/>
        </w:rPr>
        <w:t xml:space="preserve"> </w:t>
      </w:r>
      <w:r>
        <w:rPr>
          <w:color w:val="000000" w:themeColor="text1"/>
          <w:sz w:val="28"/>
          <w:szCs w:val="28"/>
        </w:rPr>
        <w:t xml:space="preserve">(далее – </w:t>
      </w:r>
      <w:r>
        <w:rPr>
          <w:color w:val="000000" w:themeColor="text1"/>
          <w:sz w:val="28"/>
          <w:szCs w:val="28"/>
        </w:rPr>
        <w:t xml:space="preserve">Орган власти</w:t>
      </w:r>
      <w:r>
        <w:rPr>
          <w:color w:val="000000" w:themeColor="text1"/>
          <w:sz w:val="28"/>
          <w:szCs w:val="28"/>
        </w:rPr>
        <w:t xml:space="preserve">)</w:t>
      </w:r>
      <w:r>
        <w:rPr>
          <w:iCs/>
          <w:color w:val="000000" w:themeColor="text1"/>
          <w:sz w:val="28"/>
          <w:szCs w:val="28"/>
        </w:rPr>
        <w:t xml:space="preserve">.</w:t>
      </w:r>
      <w:r>
        <w:rPr>
          <w:iCs/>
          <w:color w:val="000000" w:themeColor="text1"/>
          <w:sz w:val="28"/>
          <w:szCs w:val="28"/>
        </w:rPr>
      </w:r>
      <w:r>
        <w:rPr>
          <w:iCs/>
          <w:color w:val="000000" w:themeColor="text1"/>
          <w:sz w:val="28"/>
          <w:szCs w:val="28"/>
        </w:rPr>
      </w:r>
    </w:p>
    <w:p>
      <w:pPr>
        <w:pStyle w:val="1092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iCs/>
          <w:color w:val="000000" w:themeColor="text1"/>
          <w:sz w:val="28"/>
          <w:szCs w:val="28"/>
        </w:rPr>
      </w:pPr>
      <w:r>
        <w:rPr>
          <w:b/>
          <w:iCs/>
          <w:color w:val="000000" w:themeColor="text1"/>
          <w:sz w:val="28"/>
          <w:szCs w:val="28"/>
        </w:rPr>
      </w:r>
      <w:r>
        <w:rPr>
          <w:b/>
          <w:iCs/>
          <w:color w:val="000000" w:themeColor="text1"/>
          <w:sz w:val="28"/>
          <w:szCs w:val="28"/>
        </w:rPr>
      </w:r>
      <w:r>
        <w:rPr>
          <w:b/>
          <w:iCs/>
          <w:color w:val="000000" w:themeColor="text1"/>
          <w:sz w:val="28"/>
          <w:szCs w:val="28"/>
        </w:rPr>
      </w:r>
    </w:p>
    <w:p>
      <w:pPr>
        <w:pStyle w:val="1092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iCs/>
          <w:color w:val="000000" w:themeColor="text1"/>
          <w:sz w:val="28"/>
          <w:szCs w:val="28"/>
        </w:rPr>
      </w:pPr>
      <w:r>
        <w:rPr>
          <w:b/>
          <w:iCs/>
          <w:color w:val="000000" w:themeColor="text1"/>
          <w:sz w:val="28"/>
          <w:szCs w:val="28"/>
        </w:rPr>
        <w:t xml:space="preserve">Результат предоставления Услуги</w:t>
      </w:r>
      <w:r>
        <w:rPr>
          <w:b/>
          <w:iCs/>
          <w:color w:val="000000" w:themeColor="text1"/>
          <w:sz w:val="28"/>
          <w:szCs w:val="28"/>
        </w:rPr>
      </w:r>
      <w:r>
        <w:rPr>
          <w:b/>
          <w:iCs/>
          <w:color w:val="000000" w:themeColor="text1"/>
          <w:sz w:val="28"/>
          <w:szCs w:val="28"/>
        </w:rPr>
      </w:r>
    </w:p>
    <w:p>
      <w:pPr>
        <w:pStyle w:val="1092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iCs/>
          <w:color w:val="000000" w:themeColor="text1"/>
          <w:sz w:val="28"/>
          <w:szCs w:val="28"/>
        </w:rPr>
      </w:pPr>
      <w:r>
        <w:rPr>
          <w:b/>
          <w:iCs/>
          <w:color w:val="000000" w:themeColor="text1"/>
          <w:sz w:val="28"/>
          <w:szCs w:val="28"/>
        </w:rPr>
      </w:r>
      <w:r>
        <w:rPr>
          <w:b/>
          <w:iCs/>
          <w:color w:val="000000" w:themeColor="text1"/>
          <w:sz w:val="28"/>
          <w:szCs w:val="28"/>
        </w:rPr>
      </w:r>
      <w:r>
        <w:rPr>
          <w:b/>
          <w:iCs/>
          <w:color w:val="000000" w:themeColor="text1"/>
          <w:sz w:val="28"/>
          <w:szCs w:val="28"/>
        </w:rPr>
      </w:r>
    </w:p>
    <w:p>
      <w:pPr>
        <w:pStyle w:val="1090"/>
        <w:ind w:left="0" w:right="-1" w:firstLine="851"/>
        <w:jc w:val="both"/>
        <w:tabs>
          <w:tab w:val="left" w:pos="284" w:leader="none"/>
          <w:tab w:val="left" w:pos="1134" w:leader="none"/>
        </w:tabs>
        <w:rPr>
          <w:iCs/>
          <w:color w:val="000000" w:themeColor="text1"/>
          <w:sz w:val="28"/>
        </w:rPr>
      </w:pPr>
      <w:r>
        <w:rPr>
          <w:iCs/>
          <w:color w:val="000000" w:themeColor="text1"/>
          <w:sz w:val="28"/>
        </w:rPr>
        <w:t xml:space="preserve">6. При обращении заявителя </w:t>
      </w:r>
      <w:r>
        <w:rPr>
          <w:iCs/>
          <w:color w:val="000000" w:themeColor="text1"/>
          <w:sz w:val="28"/>
        </w:rPr>
        <w:t xml:space="preserve">за установлением сервитута в отношении земельного участка, находящегося в государственной собственности Новосибирской области,</w:t>
      </w:r>
      <w:r>
        <w:rPr>
          <w:iCs/>
          <w:color w:val="000000" w:themeColor="text1"/>
          <w:sz w:val="28"/>
        </w:rPr>
        <w:t xml:space="preserve"> </w:t>
      </w:r>
      <w:r>
        <w:rPr>
          <w:iCs/>
          <w:color w:val="000000" w:themeColor="text1"/>
          <w:sz w:val="28"/>
        </w:rPr>
        <w:t xml:space="preserve">результатами предоставления Услуги являются: </w:t>
      </w:r>
      <w:r>
        <w:rPr>
          <w:iCs/>
          <w:color w:val="000000" w:themeColor="text1"/>
          <w:sz w:val="28"/>
        </w:rPr>
      </w:r>
      <w:r>
        <w:rPr>
          <w:iCs/>
          <w:color w:val="000000" w:themeColor="text1"/>
          <w:sz w:val="28"/>
        </w:rPr>
      </w:r>
    </w:p>
    <w:p>
      <w:pPr>
        <w:pStyle w:val="1090"/>
        <w:ind w:left="0" w:right="-1" w:firstLine="851"/>
        <w:jc w:val="both"/>
        <w:tabs>
          <w:tab w:val="left" w:pos="284" w:leader="none"/>
          <w:tab w:val="left" w:pos="1134" w:leader="none"/>
        </w:tabs>
      </w:pPr>
      <w:r>
        <w:rPr>
          <w:iCs/>
          <w:color w:val="000000" w:themeColor="text1"/>
          <w:sz w:val="28"/>
        </w:rPr>
        <w:t xml:space="preserve">а) проект соглашения об установлении сервитута;</w:t>
      </w:r>
      <w:r>
        <w:rPr>
          <w:iCs/>
          <w:color w:val="000000" w:themeColor="text1"/>
          <w:sz w:val="28"/>
        </w:rPr>
      </w:r>
      <w:r/>
    </w:p>
    <w:p>
      <w:pPr>
        <w:pStyle w:val="1090"/>
        <w:ind w:left="0" w:right="-1" w:firstLine="851"/>
        <w:jc w:val="both"/>
        <w:tabs>
          <w:tab w:val="left" w:pos="284" w:leader="none"/>
          <w:tab w:val="left" w:pos="1134" w:leader="none"/>
        </w:tabs>
      </w:pPr>
      <w:r>
        <w:rPr>
          <w:iCs/>
          <w:color w:val="000000" w:themeColor="text1"/>
          <w:sz w:val="28"/>
        </w:rPr>
        <w:t xml:space="preserve">б) уведомление о возможности заключения соглашения об установлении сервитута в предложенных заявителем границах;</w:t>
      </w:r>
      <w:r>
        <w:rPr>
          <w:iCs/>
          <w:color w:val="000000" w:themeColor="text1"/>
          <w:sz w:val="28"/>
        </w:rPr>
      </w:r>
      <w:r/>
    </w:p>
    <w:p>
      <w:pPr>
        <w:pStyle w:val="1090"/>
        <w:ind w:left="0" w:right="-1" w:firstLine="851"/>
        <w:jc w:val="both"/>
        <w:tabs>
          <w:tab w:val="left" w:pos="284" w:leader="none"/>
          <w:tab w:val="left" w:pos="1134" w:leader="none"/>
        </w:tabs>
      </w:pPr>
      <w:r>
        <w:rPr>
          <w:iCs/>
          <w:color w:val="000000" w:themeColor="text1"/>
          <w:sz w:val="28"/>
        </w:rPr>
        <w:t xml:space="preserve">в) предложение о заключении соглашения об установлении сервитута в иных границах с приложением схемы границ сервитута на кадастровом плане территории;</w:t>
      </w:r>
      <w:r>
        <w:rPr>
          <w:iCs/>
          <w:color w:val="000000" w:themeColor="text1"/>
          <w:sz w:val="28"/>
        </w:rPr>
      </w:r>
      <w:r/>
    </w:p>
    <w:p>
      <w:pPr>
        <w:pStyle w:val="1090"/>
        <w:ind w:left="0" w:right="-1" w:firstLine="851"/>
        <w:jc w:val="both"/>
        <w:tabs>
          <w:tab w:val="left" w:pos="284" w:leader="none"/>
          <w:tab w:val="left" w:pos="1134" w:leader="none"/>
        </w:tabs>
        <w:rPr>
          <w:iCs/>
          <w:color w:val="000000" w:themeColor="text1"/>
          <w:sz w:val="28"/>
        </w:rPr>
      </w:pPr>
      <w:r>
        <w:rPr>
          <w:iCs/>
          <w:color w:val="000000" w:themeColor="text1"/>
          <w:sz w:val="28"/>
        </w:rPr>
        <w:t xml:space="preserve">г) решение об отказе в предоставлении Услуги.</w:t>
      </w:r>
      <w:r>
        <w:rPr>
          <w:iCs/>
          <w:color w:val="000000" w:themeColor="text1"/>
          <w:sz w:val="28"/>
        </w:rPr>
      </w:r>
      <w:r>
        <w:rPr>
          <w:iCs/>
          <w:color w:val="000000" w:themeColor="text1"/>
          <w:sz w:val="28"/>
        </w:rPr>
      </w:r>
    </w:p>
    <w:p>
      <w:pPr>
        <w:pStyle w:val="1090"/>
        <w:ind w:left="0" w:right="-1" w:firstLine="851"/>
        <w:jc w:val="both"/>
        <w:tabs>
          <w:tab w:val="left" w:pos="284" w:leader="none"/>
          <w:tab w:val="left" w:pos="1134" w:leader="none"/>
        </w:tabs>
        <w:rPr>
          <w:iCs/>
          <w:color w:val="000000" w:themeColor="text1"/>
          <w:sz w:val="28"/>
        </w:rPr>
      </w:pPr>
      <w:r>
        <w:rPr>
          <w:iCs/>
          <w:color w:val="000000" w:themeColor="text1"/>
          <w:sz w:val="28"/>
        </w:rPr>
        <w:t xml:space="preserve">Формирование</w:t>
      </w:r>
      <w:r>
        <w:rPr>
          <w:iCs/>
          <w:color w:val="000000" w:themeColor="text1"/>
          <w:sz w:val="28"/>
        </w:rPr>
        <w:t xml:space="preserve"> реестровой записи в качестве результата предоставления Услуги не предусмотрено.</w:t>
      </w:r>
      <w:r>
        <w:rPr>
          <w:iCs/>
          <w:color w:val="000000" w:themeColor="text1"/>
          <w:sz w:val="28"/>
        </w:rPr>
      </w:r>
      <w:r>
        <w:rPr>
          <w:iCs/>
          <w:color w:val="000000" w:themeColor="text1"/>
          <w:sz w:val="28"/>
        </w:rPr>
      </w:r>
    </w:p>
    <w:p>
      <w:pPr>
        <w:pStyle w:val="1090"/>
        <w:ind w:left="0" w:right="-1" w:firstLine="851"/>
        <w:jc w:val="both"/>
        <w:tabs>
          <w:tab w:val="left" w:pos="284" w:leader="none"/>
          <w:tab w:val="left" w:pos="1134" w:leader="none"/>
        </w:tabs>
      </w:pPr>
      <w:r>
        <w:rPr>
          <w:iCs/>
          <w:color w:val="000000" w:themeColor="text1"/>
          <w:sz w:val="28"/>
        </w:rPr>
        <w:t xml:space="preserve">7. </w:t>
      </w:r>
      <w:r>
        <w:rPr>
          <w:iCs/>
          <w:color w:val="000000" w:themeColor="text1"/>
          <w:sz w:val="28"/>
        </w:rPr>
        <w:t xml:space="preserve">П</w:t>
      </w:r>
      <w:r>
        <w:rPr>
          <w:iCs/>
          <w:color w:val="000000" w:themeColor="text1"/>
          <w:sz w:val="28"/>
        </w:rPr>
        <w:t xml:space="preserve">ри обращении заявителя за рассмотрением уведомления о государственном кадастровом учете части земельного участка (частей земельных участков), в отношении которой устанавливается сервитут на срок более трех лет, результатом предоставления Услуги является пр</w:t>
      </w:r>
      <w:r>
        <w:rPr>
          <w:iCs/>
          <w:color w:val="000000" w:themeColor="text1"/>
          <w:sz w:val="28"/>
        </w:rPr>
        <w:t xml:space="preserve">оект соглашения об установлении сервитута. </w:t>
      </w:r>
      <w:r>
        <w:rPr>
          <w:iCs/>
          <w:color w:val="000000" w:themeColor="text1"/>
          <w:sz w:val="28"/>
        </w:rPr>
      </w:r>
      <w:r/>
    </w:p>
    <w:p>
      <w:pPr>
        <w:pStyle w:val="1090"/>
        <w:ind w:left="0" w:right="-1" w:firstLine="851"/>
        <w:jc w:val="both"/>
        <w:tabs>
          <w:tab w:val="left" w:pos="284" w:leader="none"/>
          <w:tab w:val="left" w:pos="1134" w:leader="none"/>
        </w:tabs>
        <w:rPr>
          <w:iCs/>
          <w:color w:val="000000" w:themeColor="text1"/>
          <w:sz w:val="28"/>
        </w:rPr>
      </w:pPr>
      <w:r>
        <w:rPr>
          <w:iCs/>
          <w:color w:val="000000" w:themeColor="text1"/>
          <w:sz w:val="28"/>
        </w:rPr>
        <w:t xml:space="preserve">Формирование</w:t>
      </w:r>
      <w:r>
        <w:rPr>
          <w:iCs/>
          <w:color w:val="000000" w:themeColor="text1"/>
          <w:sz w:val="28"/>
        </w:rPr>
        <w:t xml:space="preserve"> реестровой записи в качестве результата предоставления Услуги не предусмотрено.</w:t>
      </w:r>
      <w:r>
        <w:rPr>
          <w:iCs/>
          <w:color w:val="000000" w:themeColor="text1"/>
          <w:sz w:val="28"/>
        </w:rPr>
      </w:r>
      <w:r>
        <w:rPr>
          <w:iCs/>
          <w:color w:val="000000" w:themeColor="text1"/>
          <w:sz w:val="28"/>
        </w:rPr>
      </w:r>
    </w:p>
    <w:p>
      <w:pPr>
        <w:pStyle w:val="1090"/>
        <w:ind w:left="0" w:right="-1" w:firstLine="851"/>
        <w:jc w:val="both"/>
        <w:tabs>
          <w:tab w:val="left" w:pos="284" w:leader="none"/>
          <w:tab w:val="left" w:pos="1134" w:leader="none"/>
        </w:tabs>
        <w:rPr>
          <w:iCs/>
          <w:color w:val="000000" w:themeColor="text1"/>
          <w:sz w:val="28"/>
        </w:rPr>
      </w:pPr>
      <w:r>
        <w:rPr>
          <w:iCs/>
          <w:color w:val="000000" w:themeColor="text1"/>
          <w:sz w:val="28"/>
        </w:rPr>
        <w:t xml:space="preserve">8. Результаты предоставления Услуги могут быть получены </w:t>
      </w:r>
      <w:r>
        <w:rPr>
          <w:color w:val="000000" w:themeColor="text1"/>
          <w:sz w:val="28"/>
          <w:szCs w:val="28"/>
        </w:rPr>
        <w:t xml:space="preserve">в МФЦ, в Органе власти, посредством Единого портала, посредством почтовой связи, посредством электронной почты</w:t>
      </w:r>
      <w:r>
        <w:rPr>
          <w:color w:val="000000" w:themeColor="text1"/>
          <w:sz w:val="28"/>
          <w:szCs w:val="28"/>
        </w:rPr>
        <w:t xml:space="preserve">.</w:t>
      </w:r>
      <w:r>
        <w:rPr>
          <w:iCs/>
          <w:color w:val="000000" w:themeColor="text1"/>
          <w:sz w:val="28"/>
        </w:rPr>
      </w:r>
      <w:r>
        <w:rPr>
          <w:iCs/>
          <w:color w:val="000000" w:themeColor="text1"/>
          <w:sz w:val="28"/>
        </w:rPr>
      </w:r>
    </w:p>
    <w:p>
      <w:pPr>
        <w:pStyle w:val="1092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iCs/>
          <w:color w:val="000000" w:themeColor="text1"/>
          <w:sz w:val="28"/>
        </w:rPr>
      </w:pPr>
      <w:r>
        <w:rPr>
          <w:b/>
          <w:iCs/>
          <w:color w:val="000000" w:themeColor="text1"/>
          <w:sz w:val="28"/>
        </w:rPr>
      </w:r>
      <w:r>
        <w:rPr>
          <w:b/>
          <w:iCs/>
          <w:color w:val="000000" w:themeColor="text1"/>
          <w:sz w:val="28"/>
        </w:rPr>
      </w:r>
      <w:r>
        <w:rPr>
          <w:b/>
          <w:iCs/>
          <w:color w:val="000000" w:themeColor="text1"/>
          <w:sz w:val="28"/>
        </w:rPr>
      </w:r>
    </w:p>
    <w:p>
      <w:pPr>
        <w:pStyle w:val="1092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iCs/>
          <w:color w:val="000000" w:themeColor="text1"/>
          <w:sz w:val="28"/>
        </w:rPr>
      </w:pPr>
      <w:r>
        <w:rPr>
          <w:b/>
          <w:iCs/>
          <w:color w:val="000000" w:themeColor="text1"/>
          <w:sz w:val="28"/>
        </w:rPr>
        <w:t xml:space="preserve">Срок предоставления Услуги</w:t>
      </w:r>
      <w:r>
        <w:rPr>
          <w:b/>
          <w:iCs/>
          <w:color w:val="000000" w:themeColor="text1"/>
          <w:sz w:val="28"/>
        </w:rPr>
      </w:r>
      <w:r>
        <w:rPr>
          <w:b/>
          <w:iCs/>
          <w:color w:val="000000" w:themeColor="text1"/>
          <w:sz w:val="28"/>
        </w:rPr>
      </w:r>
    </w:p>
    <w:p>
      <w:pPr>
        <w:pStyle w:val="1092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iCs/>
          <w:color w:val="000000" w:themeColor="text1"/>
          <w:sz w:val="28"/>
        </w:rPr>
      </w:pPr>
      <w:r>
        <w:rPr>
          <w:b/>
          <w:iCs/>
          <w:color w:val="000000" w:themeColor="text1"/>
          <w:sz w:val="28"/>
        </w:rPr>
      </w:r>
      <w:r>
        <w:rPr>
          <w:b/>
          <w:iCs/>
          <w:color w:val="000000" w:themeColor="text1"/>
          <w:sz w:val="28"/>
        </w:rPr>
      </w:r>
      <w:r>
        <w:rPr>
          <w:b/>
          <w:iCs/>
          <w:color w:val="000000" w:themeColor="text1"/>
          <w:sz w:val="28"/>
        </w:rPr>
      </w:r>
    </w:p>
    <w:p>
      <w:pPr>
        <w:pStyle w:val="1090"/>
        <w:ind w:left="0" w:right="-1" w:firstLine="851"/>
        <w:jc w:val="both"/>
        <w:tabs>
          <w:tab w:val="left" w:pos="284" w:leader="none"/>
          <w:tab w:val="left" w:pos="1134" w:leader="none"/>
        </w:tabs>
        <w:rPr>
          <w:iCs/>
          <w:color w:val="auto" w:themeColor="text1"/>
          <w:sz w:val="28"/>
        </w:rPr>
      </w:pPr>
      <w:r>
        <w:rPr>
          <w:iCs/>
          <w:color w:val="000000" w:themeColor="text1"/>
          <w:sz w:val="28"/>
        </w:rPr>
        <w:t xml:space="preserve">9. Максимальный срок предоставления Услуги, исчисляемый с даты регистрации запроса о предоставлении Услуги (далее – заявление) и документов, необходимых для предоставления Услуги, составляет </w:t>
      </w:r>
      <w:r>
        <w:rPr>
          <w:iCs/>
          <w:color w:val="000000" w:themeColor="text1"/>
          <w:sz w:val="28"/>
        </w:rPr>
        <w:t xml:space="preserve">:</w:t>
      </w:r>
      <w:r>
        <w:rPr>
          <w:iCs/>
          <w:color w:val="auto" w:themeColor="text1"/>
          <w:sz w:val="28"/>
        </w:rPr>
      </w:r>
      <w:r>
        <w:rPr>
          <w:iCs/>
          <w:color w:val="auto" w:themeColor="text1"/>
          <w:sz w:val="28"/>
        </w:rPr>
      </w:r>
    </w:p>
    <w:p>
      <w:pPr>
        <w:pStyle w:val="1092"/>
        <w:ind w:right="-1" w:firstLine="851"/>
        <w:jc w:val="both"/>
        <w:tabs>
          <w:tab w:val="left" w:pos="284" w:leader="none"/>
          <w:tab w:val="left" w:pos="1134" w:leader="none"/>
        </w:tabs>
        <w:rPr>
          <w:iCs/>
          <w:color w:val="auto" w:themeColor="text1"/>
          <w:sz w:val="28"/>
        </w:rPr>
      </w:pPr>
      <w:r>
        <w:rPr>
          <w:color w:val="000000" w:themeColor="text1"/>
          <w:sz w:val="28"/>
          <w:szCs w:val="28"/>
          <w:lang w:val="en-US"/>
        </w:rPr>
        <w:t xml:space="preserve">а</w:t>
      </w:r>
      <w:r>
        <w:rPr>
          <w:color w:val="000000" w:themeColor="text1"/>
          <w:sz w:val="28"/>
          <w:szCs w:val="28"/>
          <w:lang w:val="en-US"/>
        </w:rPr>
        <w:t xml:space="preserve">) 3</w:t>
      </w:r>
      <w:r>
        <w:rPr>
          <w:iCs/>
          <w:color w:val="000000" w:themeColor="text1"/>
          <w:sz w:val="28"/>
          <w:lang w:val="en-US"/>
        </w:rPr>
        <w:t xml:space="preserve">0 календарных дней</w:t>
      </w:r>
      <w:r>
        <w:rPr>
          <w:iCs/>
          <w:color w:val="000000" w:themeColor="text1"/>
          <w:sz w:val="28"/>
          <w:lang w:val="en-US"/>
        </w:rPr>
        <w:t xml:space="preserve">  </w:t>
      </w:r>
      <w:r>
        <w:rPr>
          <w:color w:val="000000" w:themeColor="text1"/>
          <w:sz w:val="28"/>
          <w:szCs w:val="28"/>
        </w:rPr>
        <w:t xml:space="preserve">независимо</w:t>
      </w:r>
      <w:r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 xml:space="preserve">от</w:t>
      </w:r>
      <w:r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 xml:space="preserve">категории</w:t>
      </w:r>
      <w:r>
        <w:rPr>
          <w:color w:val="000000" w:themeColor="text1"/>
          <w:sz w:val="28"/>
          <w:szCs w:val="28"/>
          <w:lang w:val="en-US"/>
        </w:rPr>
        <w:t xml:space="preserve"> (</w:t>
      </w:r>
      <w:r>
        <w:rPr>
          <w:color w:val="000000" w:themeColor="text1"/>
          <w:sz w:val="28"/>
          <w:szCs w:val="28"/>
        </w:rPr>
        <w:t xml:space="preserve">признаков</w:t>
      </w:r>
      <w:r>
        <w:rPr>
          <w:color w:val="000000" w:themeColor="text1"/>
          <w:sz w:val="28"/>
          <w:szCs w:val="28"/>
          <w:lang w:val="en-US"/>
        </w:rPr>
        <w:t xml:space="preserve">) </w:t>
      </w:r>
      <w:r>
        <w:rPr>
          <w:color w:val="000000" w:themeColor="text1"/>
          <w:sz w:val="28"/>
          <w:szCs w:val="28"/>
        </w:rPr>
        <w:t xml:space="preserve">заявителя</w:t>
      </w:r>
      <w:r>
        <w:rPr>
          <w:color w:val="000000" w:themeColor="text1"/>
          <w:sz w:val="28"/>
          <w:szCs w:val="28"/>
          <w:lang w:val="en-US"/>
        </w:rPr>
        <w:t xml:space="preserve"> – </w:t>
      </w:r>
      <w:r>
        <w:rPr>
          <w:color w:val="000000" w:themeColor="text1"/>
          <w:sz w:val="28"/>
          <w:szCs w:val="28"/>
        </w:rPr>
        <w:t xml:space="preserve">при</w:t>
      </w:r>
      <w:r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 xml:space="preserve">обращении</w:t>
      </w:r>
      <w:r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 xml:space="preserve">заявителя</w:t>
      </w:r>
      <w:r>
        <w:rPr>
          <w:iCs/>
          <w:color w:val="000000" w:themeColor="text1"/>
          <w:sz w:val="28"/>
          <w:lang w:val="en-US"/>
        </w:rPr>
        <w:t xml:space="preserve">  </w:t>
      </w:r>
      <w:r>
        <w:rPr>
          <w:iCs/>
          <w:color w:val="000000" w:themeColor="text1"/>
          <w:sz w:val="28"/>
          <w:lang w:val="en-US"/>
        </w:rPr>
        <w:t xml:space="preserve">в МФЦ</w:t>
      </w:r>
      <w:r>
        <w:rPr>
          <w:iCs/>
          <w:color w:val="000000" w:themeColor="text1"/>
          <w:sz w:val="28"/>
          <w:lang w:val="en-US"/>
        </w:rPr>
        <w:t xml:space="preserve">;</w:t>
      </w:r>
      <w:r>
        <w:rPr>
          <w:iCs/>
          <w:color w:val="000000" w:themeColor="text1"/>
          <w:sz w:val="28"/>
          <w:lang w:val="en-US"/>
        </w:rPr>
        <w:t xml:space="preserve"> </w:t>
      </w:r>
      <w:r>
        <w:rPr>
          <w:iCs/>
          <w:color w:val="auto" w:themeColor="text1"/>
          <w:sz w:val="28"/>
        </w:rPr>
      </w:r>
      <w:r>
        <w:rPr>
          <w:iCs/>
          <w:color w:val="auto" w:themeColor="text1"/>
          <w:sz w:val="28"/>
        </w:rPr>
      </w:r>
    </w:p>
    <w:p>
      <w:pPr>
        <w:pStyle w:val="1092"/>
        <w:ind w:right="-1" w:firstLine="851"/>
        <w:jc w:val="both"/>
        <w:tabs>
          <w:tab w:val="left" w:pos="284" w:leader="none"/>
          <w:tab w:val="left" w:pos="1134" w:leader="none"/>
        </w:tabs>
        <w:rPr>
          <w:iCs/>
          <w:color w:val="auto" w:themeColor="text1"/>
          <w:sz w:val="28"/>
        </w:rPr>
      </w:pPr>
      <w:r>
        <w:rPr>
          <w:color w:val="000000" w:themeColor="text1"/>
          <w:sz w:val="28"/>
          <w:szCs w:val="28"/>
          <w:lang w:val="en-US"/>
        </w:rPr>
        <w:t xml:space="preserve">б</w:t>
      </w:r>
      <w:r>
        <w:rPr>
          <w:color w:val="000000" w:themeColor="text1"/>
          <w:sz w:val="28"/>
          <w:szCs w:val="28"/>
          <w:lang w:val="en-US"/>
        </w:rPr>
        <w:t xml:space="preserve">) 3</w:t>
      </w:r>
      <w:r>
        <w:rPr>
          <w:iCs/>
          <w:color w:val="000000" w:themeColor="text1"/>
          <w:sz w:val="28"/>
          <w:lang w:val="en-US"/>
        </w:rPr>
        <w:t xml:space="preserve">0 календарных дней</w:t>
      </w:r>
      <w:r>
        <w:rPr>
          <w:iCs/>
          <w:color w:val="000000" w:themeColor="text1"/>
          <w:sz w:val="28"/>
          <w:lang w:val="en-US"/>
        </w:rPr>
        <w:t xml:space="preserve">  </w:t>
      </w:r>
      <w:r>
        <w:rPr>
          <w:color w:val="000000" w:themeColor="text1"/>
          <w:sz w:val="28"/>
          <w:szCs w:val="28"/>
        </w:rPr>
        <w:t xml:space="preserve">независимо</w:t>
      </w:r>
      <w:r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 xml:space="preserve">от</w:t>
      </w:r>
      <w:r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 xml:space="preserve">категории</w:t>
      </w:r>
      <w:r>
        <w:rPr>
          <w:color w:val="000000" w:themeColor="text1"/>
          <w:sz w:val="28"/>
          <w:szCs w:val="28"/>
          <w:lang w:val="en-US"/>
        </w:rPr>
        <w:t xml:space="preserve"> (</w:t>
      </w:r>
      <w:r>
        <w:rPr>
          <w:color w:val="000000" w:themeColor="text1"/>
          <w:sz w:val="28"/>
          <w:szCs w:val="28"/>
        </w:rPr>
        <w:t xml:space="preserve">признаков</w:t>
      </w:r>
      <w:r>
        <w:rPr>
          <w:color w:val="000000" w:themeColor="text1"/>
          <w:sz w:val="28"/>
          <w:szCs w:val="28"/>
          <w:lang w:val="en-US"/>
        </w:rPr>
        <w:t xml:space="preserve">) </w:t>
      </w:r>
      <w:r>
        <w:rPr>
          <w:color w:val="000000" w:themeColor="text1"/>
          <w:sz w:val="28"/>
          <w:szCs w:val="28"/>
        </w:rPr>
        <w:t xml:space="preserve">заявителя</w:t>
      </w:r>
      <w:r>
        <w:rPr>
          <w:color w:val="000000" w:themeColor="text1"/>
          <w:sz w:val="28"/>
          <w:szCs w:val="28"/>
          <w:lang w:val="en-US"/>
        </w:rPr>
        <w:t xml:space="preserve"> – </w:t>
      </w:r>
      <w:r>
        <w:rPr>
          <w:color w:val="000000" w:themeColor="text1"/>
          <w:sz w:val="28"/>
          <w:szCs w:val="28"/>
        </w:rPr>
        <w:t xml:space="preserve">при</w:t>
      </w:r>
      <w:r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 xml:space="preserve">обращении</w:t>
      </w:r>
      <w:r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 xml:space="preserve">заявителя</w:t>
      </w:r>
      <w:r>
        <w:rPr>
          <w:iCs/>
          <w:color w:val="000000" w:themeColor="text1"/>
          <w:sz w:val="28"/>
          <w:lang w:val="en-US"/>
        </w:rPr>
        <w:t xml:space="preserve">  </w:t>
      </w:r>
      <w:r>
        <w:rPr>
          <w:iCs/>
          <w:color w:val="000000" w:themeColor="text1"/>
          <w:sz w:val="28"/>
          <w:lang w:val="en-US"/>
        </w:rPr>
        <w:t xml:space="preserve">посредством Единого портала</w:t>
      </w:r>
      <w:r>
        <w:rPr>
          <w:iCs/>
          <w:color w:val="000000" w:themeColor="text1"/>
          <w:sz w:val="28"/>
          <w:lang w:val="en-US"/>
        </w:rPr>
        <w:t xml:space="preserve">;</w:t>
      </w:r>
      <w:r>
        <w:rPr>
          <w:iCs/>
          <w:color w:val="000000" w:themeColor="text1"/>
          <w:sz w:val="28"/>
          <w:lang w:val="en-US"/>
        </w:rPr>
        <w:t xml:space="preserve"> </w:t>
      </w:r>
      <w:r>
        <w:rPr>
          <w:iCs/>
          <w:color w:val="auto" w:themeColor="text1"/>
          <w:sz w:val="28"/>
        </w:rPr>
      </w:r>
      <w:r>
        <w:rPr>
          <w:iCs/>
          <w:color w:val="auto" w:themeColor="text1"/>
          <w:sz w:val="28"/>
        </w:rPr>
      </w:r>
    </w:p>
    <w:p>
      <w:pPr>
        <w:pStyle w:val="1092"/>
        <w:ind w:right="-1" w:firstLine="851"/>
        <w:jc w:val="both"/>
        <w:tabs>
          <w:tab w:val="left" w:pos="284" w:leader="none"/>
          <w:tab w:val="left" w:pos="1134" w:leader="none"/>
        </w:tabs>
        <w:rPr>
          <w:iCs/>
          <w:color w:val="auto" w:themeColor="text1"/>
          <w:sz w:val="28"/>
        </w:rPr>
      </w:pPr>
      <w:r>
        <w:rPr>
          <w:color w:val="000000" w:themeColor="text1"/>
          <w:sz w:val="28"/>
          <w:szCs w:val="28"/>
          <w:lang w:val="en-US"/>
        </w:rPr>
        <w:t xml:space="preserve">в</w:t>
      </w:r>
      <w:r>
        <w:rPr>
          <w:color w:val="000000" w:themeColor="text1"/>
          <w:sz w:val="28"/>
          <w:szCs w:val="28"/>
          <w:lang w:val="en-US"/>
        </w:rPr>
        <w:t xml:space="preserve">) 3</w:t>
      </w:r>
      <w:r>
        <w:rPr>
          <w:iCs/>
          <w:color w:val="000000" w:themeColor="text1"/>
          <w:sz w:val="28"/>
          <w:lang w:val="en-US"/>
        </w:rPr>
        <w:t xml:space="preserve">0 календарных дней</w:t>
      </w:r>
      <w:r>
        <w:rPr>
          <w:iCs/>
          <w:color w:val="000000" w:themeColor="text1"/>
          <w:sz w:val="28"/>
          <w:lang w:val="en-US"/>
        </w:rPr>
        <w:t xml:space="preserve">  </w:t>
      </w:r>
      <w:r>
        <w:rPr>
          <w:color w:val="000000" w:themeColor="text1"/>
          <w:sz w:val="28"/>
          <w:szCs w:val="28"/>
        </w:rPr>
        <w:t xml:space="preserve">независимо</w:t>
      </w:r>
      <w:r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 xml:space="preserve">от</w:t>
      </w:r>
      <w:r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 xml:space="preserve">категории</w:t>
      </w:r>
      <w:r>
        <w:rPr>
          <w:color w:val="000000" w:themeColor="text1"/>
          <w:sz w:val="28"/>
          <w:szCs w:val="28"/>
          <w:lang w:val="en-US"/>
        </w:rPr>
        <w:t xml:space="preserve"> (</w:t>
      </w:r>
      <w:r>
        <w:rPr>
          <w:color w:val="000000" w:themeColor="text1"/>
          <w:sz w:val="28"/>
          <w:szCs w:val="28"/>
        </w:rPr>
        <w:t xml:space="preserve">признаков</w:t>
      </w:r>
      <w:r>
        <w:rPr>
          <w:color w:val="000000" w:themeColor="text1"/>
          <w:sz w:val="28"/>
          <w:szCs w:val="28"/>
          <w:lang w:val="en-US"/>
        </w:rPr>
        <w:t xml:space="preserve">) </w:t>
      </w:r>
      <w:r>
        <w:rPr>
          <w:color w:val="000000" w:themeColor="text1"/>
          <w:sz w:val="28"/>
          <w:szCs w:val="28"/>
        </w:rPr>
        <w:t xml:space="preserve">заявителя</w:t>
      </w:r>
      <w:r>
        <w:rPr>
          <w:color w:val="000000" w:themeColor="text1"/>
          <w:sz w:val="28"/>
          <w:szCs w:val="28"/>
          <w:lang w:val="en-US"/>
        </w:rPr>
        <w:t xml:space="preserve"> – </w:t>
      </w:r>
      <w:r>
        <w:rPr>
          <w:color w:val="000000" w:themeColor="text1"/>
          <w:sz w:val="28"/>
          <w:szCs w:val="28"/>
        </w:rPr>
        <w:t xml:space="preserve">при</w:t>
      </w:r>
      <w:r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 xml:space="preserve">обращении</w:t>
      </w:r>
      <w:r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 xml:space="preserve">заявителя</w:t>
      </w:r>
      <w:r>
        <w:rPr>
          <w:iCs/>
          <w:color w:val="000000" w:themeColor="text1"/>
          <w:sz w:val="28"/>
          <w:lang w:val="en-US"/>
        </w:rPr>
        <w:t xml:space="preserve">  </w:t>
      </w:r>
      <w:r>
        <w:rPr>
          <w:iCs/>
          <w:color w:val="000000" w:themeColor="text1"/>
          <w:sz w:val="28"/>
          <w:lang w:val="en-US"/>
        </w:rPr>
        <w:t xml:space="preserve">в Органе власти</w:t>
      </w:r>
      <w:r>
        <w:rPr>
          <w:iCs/>
          <w:color w:val="000000" w:themeColor="text1"/>
          <w:sz w:val="28"/>
          <w:lang w:val="en-US"/>
        </w:rPr>
        <w:t xml:space="preserve">;</w:t>
      </w:r>
      <w:r>
        <w:rPr>
          <w:iCs/>
          <w:color w:val="000000" w:themeColor="text1"/>
          <w:sz w:val="28"/>
          <w:lang w:val="en-US"/>
        </w:rPr>
        <w:t xml:space="preserve"> </w:t>
      </w:r>
      <w:r>
        <w:rPr>
          <w:iCs/>
          <w:color w:val="auto" w:themeColor="text1"/>
          <w:sz w:val="28"/>
        </w:rPr>
      </w:r>
      <w:r>
        <w:rPr>
          <w:iCs/>
          <w:color w:val="auto" w:themeColor="text1"/>
          <w:sz w:val="28"/>
        </w:rPr>
      </w:r>
    </w:p>
    <w:p>
      <w:pPr>
        <w:pStyle w:val="1092"/>
        <w:ind w:right="-1" w:firstLine="851"/>
        <w:jc w:val="both"/>
        <w:tabs>
          <w:tab w:val="left" w:pos="284" w:leader="none"/>
          <w:tab w:val="left" w:pos="1134" w:leader="none"/>
        </w:tabs>
        <w:rPr>
          <w:iCs/>
          <w:color w:val="auto" w:themeColor="text1"/>
          <w:sz w:val="28"/>
        </w:rPr>
      </w:pPr>
      <w:r>
        <w:rPr>
          <w:color w:val="000000" w:themeColor="text1"/>
          <w:sz w:val="28"/>
          <w:szCs w:val="28"/>
          <w:lang w:val="en-US"/>
        </w:rPr>
        <w:t xml:space="preserve">г</w:t>
      </w:r>
      <w:r>
        <w:rPr>
          <w:color w:val="000000" w:themeColor="text1"/>
          <w:sz w:val="28"/>
          <w:szCs w:val="28"/>
          <w:lang w:val="en-US"/>
        </w:rPr>
        <w:t xml:space="preserve">) 3</w:t>
      </w:r>
      <w:r>
        <w:rPr>
          <w:iCs/>
          <w:color w:val="000000" w:themeColor="text1"/>
          <w:sz w:val="28"/>
          <w:lang w:val="en-US"/>
        </w:rPr>
        <w:t xml:space="preserve">0 календарных дней</w:t>
      </w:r>
      <w:r>
        <w:rPr>
          <w:iCs/>
          <w:color w:val="000000" w:themeColor="text1"/>
          <w:sz w:val="28"/>
          <w:lang w:val="en-US"/>
        </w:rPr>
        <w:t xml:space="preserve">  </w:t>
      </w:r>
      <w:r>
        <w:rPr>
          <w:color w:val="000000" w:themeColor="text1"/>
          <w:sz w:val="28"/>
          <w:szCs w:val="28"/>
        </w:rPr>
        <w:t xml:space="preserve">независимо</w:t>
      </w:r>
      <w:r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 xml:space="preserve">от</w:t>
      </w:r>
      <w:r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 xml:space="preserve">категории</w:t>
      </w:r>
      <w:r>
        <w:rPr>
          <w:color w:val="000000" w:themeColor="text1"/>
          <w:sz w:val="28"/>
          <w:szCs w:val="28"/>
          <w:lang w:val="en-US"/>
        </w:rPr>
        <w:t xml:space="preserve"> (</w:t>
      </w:r>
      <w:r>
        <w:rPr>
          <w:color w:val="000000" w:themeColor="text1"/>
          <w:sz w:val="28"/>
          <w:szCs w:val="28"/>
        </w:rPr>
        <w:t xml:space="preserve">признаков</w:t>
      </w:r>
      <w:r>
        <w:rPr>
          <w:color w:val="000000" w:themeColor="text1"/>
          <w:sz w:val="28"/>
          <w:szCs w:val="28"/>
          <w:lang w:val="en-US"/>
        </w:rPr>
        <w:t xml:space="preserve">) </w:t>
      </w:r>
      <w:r>
        <w:rPr>
          <w:color w:val="000000" w:themeColor="text1"/>
          <w:sz w:val="28"/>
          <w:szCs w:val="28"/>
        </w:rPr>
        <w:t xml:space="preserve">заявителя</w:t>
      </w:r>
      <w:r>
        <w:rPr>
          <w:color w:val="000000" w:themeColor="text1"/>
          <w:sz w:val="28"/>
          <w:szCs w:val="28"/>
          <w:lang w:val="en-US"/>
        </w:rPr>
        <w:t xml:space="preserve"> – </w:t>
      </w:r>
      <w:r>
        <w:rPr>
          <w:color w:val="000000" w:themeColor="text1"/>
          <w:sz w:val="28"/>
          <w:szCs w:val="28"/>
        </w:rPr>
        <w:t xml:space="preserve">при</w:t>
      </w:r>
      <w:r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 xml:space="preserve">обращении</w:t>
      </w:r>
      <w:r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 xml:space="preserve">заявителя</w:t>
      </w:r>
      <w:r>
        <w:rPr>
          <w:iCs/>
          <w:color w:val="000000" w:themeColor="text1"/>
          <w:sz w:val="28"/>
          <w:lang w:val="en-US"/>
        </w:rPr>
        <w:t xml:space="preserve">  </w:t>
      </w:r>
      <w:r>
        <w:rPr>
          <w:iCs/>
          <w:color w:val="000000" w:themeColor="text1"/>
          <w:sz w:val="28"/>
          <w:lang w:val="en-US"/>
        </w:rPr>
        <w:t xml:space="preserve">посредством почтовой связи</w:t>
      </w:r>
      <w:r>
        <w:rPr>
          <w:iCs/>
          <w:color w:val="000000" w:themeColor="text1"/>
          <w:sz w:val="28"/>
          <w:lang w:val="en-US"/>
        </w:rPr>
        <w:t xml:space="preserve">;</w:t>
      </w:r>
      <w:r>
        <w:rPr>
          <w:iCs/>
          <w:color w:val="000000" w:themeColor="text1"/>
          <w:sz w:val="28"/>
          <w:lang w:val="en-US"/>
        </w:rPr>
        <w:t xml:space="preserve"> </w:t>
      </w:r>
      <w:r>
        <w:rPr>
          <w:iCs/>
          <w:color w:val="auto" w:themeColor="text1"/>
          <w:sz w:val="28"/>
        </w:rPr>
      </w:r>
      <w:r>
        <w:rPr>
          <w:iCs/>
          <w:color w:val="auto" w:themeColor="text1"/>
          <w:sz w:val="28"/>
        </w:rPr>
      </w:r>
    </w:p>
    <w:p>
      <w:pPr>
        <w:pStyle w:val="1092"/>
        <w:ind w:right="-1" w:firstLine="851"/>
        <w:jc w:val="both"/>
        <w:tabs>
          <w:tab w:val="left" w:pos="284" w:leader="none"/>
          <w:tab w:val="left" w:pos="1134" w:leader="none"/>
        </w:tabs>
        <w:rPr>
          <w:iCs/>
          <w:color w:val="auto" w:themeColor="text1"/>
          <w:sz w:val="28"/>
        </w:rPr>
      </w:pPr>
      <w:r>
        <w:rPr>
          <w:color w:val="000000" w:themeColor="text1"/>
          <w:sz w:val="28"/>
          <w:szCs w:val="28"/>
          <w:lang w:val="en-US"/>
        </w:rPr>
        <w:t xml:space="preserve">д</w:t>
      </w:r>
      <w:r>
        <w:rPr>
          <w:color w:val="000000" w:themeColor="text1"/>
          <w:sz w:val="28"/>
          <w:szCs w:val="28"/>
          <w:lang w:val="en-US"/>
        </w:rPr>
        <w:t xml:space="preserve">) 3</w:t>
      </w:r>
      <w:r>
        <w:rPr>
          <w:iCs/>
          <w:color w:val="000000" w:themeColor="text1"/>
          <w:sz w:val="28"/>
          <w:lang w:val="en-US"/>
        </w:rPr>
        <w:t xml:space="preserve">0 календарных дней</w:t>
      </w:r>
      <w:r>
        <w:rPr>
          <w:iCs/>
          <w:color w:val="000000" w:themeColor="text1"/>
          <w:sz w:val="28"/>
          <w:lang w:val="en-US"/>
        </w:rPr>
        <w:t xml:space="preserve">  </w:t>
      </w:r>
      <w:r>
        <w:rPr>
          <w:color w:val="000000" w:themeColor="text1"/>
          <w:sz w:val="28"/>
          <w:szCs w:val="28"/>
        </w:rPr>
        <w:t xml:space="preserve">независимо</w:t>
      </w:r>
      <w:r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 xml:space="preserve">от</w:t>
      </w:r>
      <w:r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 xml:space="preserve">категории</w:t>
      </w:r>
      <w:r>
        <w:rPr>
          <w:color w:val="000000" w:themeColor="text1"/>
          <w:sz w:val="28"/>
          <w:szCs w:val="28"/>
          <w:lang w:val="en-US"/>
        </w:rPr>
        <w:t xml:space="preserve"> (</w:t>
      </w:r>
      <w:r>
        <w:rPr>
          <w:color w:val="000000" w:themeColor="text1"/>
          <w:sz w:val="28"/>
          <w:szCs w:val="28"/>
        </w:rPr>
        <w:t xml:space="preserve">признаков</w:t>
      </w:r>
      <w:r>
        <w:rPr>
          <w:color w:val="000000" w:themeColor="text1"/>
          <w:sz w:val="28"/>
          <w:szCs w:val="28"/>
          <w:lang w:val="en-US"/>
        </w:rPr>
        <w:t xml:space="preserve">) </w:t>
      </w:r>
      <w:r>
        <w:rPr>
          <w:color w:val="000000" w:themeColor="text1"/>
          <w:sz w:val="28"/>
          <w:szCs w:val="28"/>
        </w:rPr>
        <w:t xml:space="preserve">заявителя</w:t>
      </w:r>
      <w:r>
        <w:rPr>
          <w:color w:val="000000" w:themeColor="text1"/>
          <w:sz w:val="28"/>
          <w:szCs w:val="28"/>
          <w:lang w:val="en-US"/>
        </w:rPr>
        <w:t xml:space="preserve"> – </w:t>
      </w:r>
      <w:r>
        <w:rPr>
          <w:color w:val="000000" w:themeColor="text1"/>
          <w:sz w:val="28"/>
          <w:szCs w:val="28"/>
        </w:rPr>
        <w:t xml:space="preserve">при</w:t>
      </w:r>
      <w:r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 xml:space="preserve">обращении</w:t>
      </w:r>
      <w:r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 xml:space="preserve">заявителя</w:t>
      </w:r>
      <w:r>
        <w:rPr>
          <w:iCs/>
          <w:color w:val="000000" w:themeColor="text1"/>
          <w:sz w:val="28"/>
          <w:lang w:val="en-US"/>
        </w:rPr>
        <w:t xml:space="preserve">  </w:t>
      </w:r>
      <w:r>
        <w:rPr>
          <w:iCs/>
          <w:color w:val="000000" w:themeColor="text1"/>
          <w:sz w:val="28"/>
          <w:lang w:val="en-US"/>
        </w:rPr>
        <w:t xml:space="preserve">посредством электронной почты</w:t>
      </w:r>
      <w:r>
        <w:rPr>
          <w:iCs/>
          <w:color w:val="000000" w:themeColor="text1"/>
          <w:sz w:val="28"/>
          <w:lang w:val="en-US"/>
        </w:rPr>
        <w:t xml:space="preserve">.</w:t>
      </w:r>
      <w:r>
        <w:rPr>
          <w:iCs/>
          <w:color w:val="000000" w:themeColor="text1"/>
          <w:sz w:val="28"/>
          <w:lang w:val="en-US"/>
        </w:rPr>
        <w:t xml:space="preserve"> </w:t>
      </w:r>
      <w:r>
        <w:rPr>
          <w:iCs/>
          <w:color w:val="auto" w:themeColor="text1"/>
          <w:sz w:val="28"/>
        </w:rPr>
      </w:r>
      <w:r>
        <w:rPr>
          <w:iCs/>
          <w:color w:val="auto" w:themeColor="text1"/>
          <w:sz w:val="28"/>
        </w:rPr>
      </w:r>
    </w:p>
    <w:p>
      <w:pPr>
        <w:pStyle w:val="1090"/>
        <w:ind w:left="851" w:right="-1"/>
        <w:jc w:val="both"/>
        <w:tabs>
          <w:tab w:val="left" w:pos="284" w:leader="none"/>
          <w:tab w:val="left" w:pos="1134" w:leader="none"/>
        </w:tabs>
        <w:rPr>
          <w:iCs/>
          <w:color w:val="auto" w:themeColor="text1"/>
          <w:sz w:val="28"/>
        </w:rPr>
      </w:pPr>
      <w:r>
        <w:rPr>
          <w:iCs/>
          <w:color w:val="000000" w:themeColor="text1"/>
          <w:sz w:val="28"/>
          <w:lang w:val="en-US"/>
        </w:rPr>
      </w:r>
      <w:r>
        <w:rPr>
          <w:iCs/>
          <w:color w:val="auto" w:themeColor="text1"/>
          <w:sz w:val="28"/>
        </w:rPr>
      </w:r>
      <w:r>
        <w:rPr>
          <w:iCs/>
          <w:color w:val="auto" w:themeColor="text1"/>
          <w:sz w:val="28"/>
        </w:rPr>
      </w:r>
    </w:p>
    <w:p>
      <w:pPr>
        <w:pStyle w:val="1092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bCs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Размер платы, взимаемой с заявителя при предоставлении Услуги, </w:t>
      </w:r>
      <w:r>
        <w:rPr>
          <w:b/>
          <w:bCs/>
          <w:color w:val="000000" w:themeColor="text1"/>
          <w:sz w:val="28"/>
          <w:szCs w:val="28"/>
        </w:rPr>
      </w:r>
      <w:r>
        <w:rPr>
          <w:b/>
          <w:bCs/>
          <w:color w:val="000000" w:themeColor="text1"/>
          <w:sz w:val="28"/>
          <w:szCs w:val="28"/>
        </w:rPr>
      </w:r>
    </w:p>
    <w:p>
      <w:pPr>
        <w:pStyle w:val="1092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bCs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и способы ее взимания</w:t>
      </w:r>
      <w:r>
        <w:rPr>
          <w:b/>
          <w:bCs/>
          <w:color w:val="000000" w:themeColor="text1"/>
          <w:sz w:val="28"/>
          <w:szCs w:val="28"/>
        </w:rPr>
      </w:r>
      <w:r>
        <w:rPr>
          <w:b/>
          <w:bCs/>
          <w:color w:val="000000" w:themeColor="text1"/>
          <w:sz w:val="28"/>
          <w:szCs w:val="28"/>
        </w:rPr>
      </w:r>
    </w:p>
    <w:p>
      <w:pPr>
        <w:pStyle w:val="1092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</w:r>
      <w:r>
        <w:rPr>
          <w:b/>
          <w:color w:val="000000" w:themeColor="text1"/>
          <w:sz w:val="28"/>
          <w:szCs w:val="28"/>
        </w:rPr>
      </w:r>
      <w:r>
        <w:rPr>
          <w:b/>
          <w:color w:val="000000" w:themeColor="text1"/>
          <w:sz w:val="28"/>
          <w:szCs w:val="28"/>
        </w:rPr>
      </w:r>
    </w:p>
    <w:p>
      <w:pPr>
        <w:pStyle w:val="1090"/>
        <w:ind w:left="0" w:right="-1" w:firstLine="851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10. Взимание платы за предоставление Услуги законодательством Российской Федерации не предусмотрено.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1092"/>
        <w:ind w:right="-1" w:firstLine="851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1092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Срок регистрации </w:t>
      </w:r>
      <w:r>
        <w:rPr>
          <w:b/>
          <w:color w:val="000000" w:themeColor="text1"/>
          <w:sz w:val="28"/>
          <w:szCs w:val="28"/>
        </w:rPr>
        <w:t xml:space="preserve">заявления</w:t>
      </w:r>
      <w:r>
        <w:rPr>
          <w:b/>
          <w:color w:val="000000" w:themeColor="text1"/>
          <w:sz w:val="28"/>
          <w:szCs w:val="28"/>
        </w:rPr>
        <w:t xml:space="preserve"> заявителя о предоставлении Услуги</w:t>
      </w:r>
      <w:r>
        <w:rPr>
          <w:b/>
          <w:color w:val="000000" w:themeColor="text1"/>
          <w:sz w:val="28"/>
          <w:szCs w:val="28"/>
        </w:rPr>
      </w:r>
      <w:r>
        <w:rPr>
          <w:b/>
          <w:color w:val="000000" w:themeColor="text1"/>
          <w:sz w:val="28"/>
          <w:szCs w:val="28"/>
        </w:rPr>
      </w:r>
    </w:p>
    <w:p>
      <w:pPr>
        <w:pStyle w:val="1092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</w:r>
      <w:r>
        <w:rPr>
          <w:b/>
          <w:color w:val="000000" w:themeColor="text1"/>
          <w:sz w:val="28"/>
          <w:szCs w:val="28"/>
        </w:rPr>
      </w:r>
      <w:r>
        <w:rPr>
          <w:b/>
          <w:color w:val="000000" w:themeColor="text1"/>
          <w:sz w:val="28"/>
          <w:szCs w:val="28"/>
        </w:rPr>
      </w:r>
    </w:p>
    <w:p>
      <w:pPr>
        <w:pStyle w:val="1090"/>
        <w:ind w:left="0" w:right="-1" w:firstLine="851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  <w14:ligatures w14:val="none"/>
        </w:rPr>
      </w:pPr>
      <w:r>
        <w:rPr>
          <w:color w:val="000000" w:themeColor="text1"/>
          <w:sz w:val="28"/>
          <w:szCs w:val="28"/>
        </w:rPr>
        <w:t xml:space="preserve">11. Срок регистрации заявления и документов, необходимых для предоставления </w:t>
      </w:r>
      <w:r>
        <w:rPr>
          <w:color w:val="000000" w:themeColor="text1"/>
          <w:sz w:val="28"/>
          <w:szCs w:val="28"/>
        </w:rPr>
        <w:t xml:space="preserve">Услуги, составляет с даты подачи заявления и документов, необходимых для предоставления Услуги:</w:t>
      </w:r>
      <w:r>
        <w:rPr>
          <w:color w:val="000000" w:themeColor="text1"/>
          <w:sz w:val="28"/>
          <w:szCs w:val="28"/>
          <w14:ligatures w14:val="none"/>
        </w:rPr>
      </w:r>
      <w:r>
        <w:rPr>
          <w:color w:val="000000" w:themeColor="text1"/>
          <w:sz w:val="28"/>
          <w:szCs w:val="28"/>
          <w14:ligatures w14:val="none"/>
        </w:rPr>
      </w:r>
    </w:p>
    <w:p>
      <w:pPr>
        <w:pStyle w:val="1090"/>
        <w:ind w:left="0" w:right="-1" w:firstLine="851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  <w14:ligatures w14:val="none"/>
        </w:rPr>
      </w:pPr>
      <w:r>
        <w:rPr>
          <w:color w:val="000000" w:themeColor="text1"/>
          <w:sz w:val="28"/>
          <w:szCs w:val="28"/>
          <w:lang w:val="en-US"/>
        </w:rPr>
        <w:t xml:space="preserve">а</w:t>
      </w:r>
      <w:r>
        <w:rPr>
          <w:color w:val="000000" w:themeColor="text1"/>
          <w:sz w:val="28"/>
          <w:szCs w:val="28"/>
          <w:lang w:val="en-US"/>
        </w:rPr>
        <w:t xml:space="preserve">) </w:t>
      </w:r>
      <w:r>
        <w:rPr>
          <w:color w:val="000000" w:themeColor="text1"/>
          <w:sz w:val="28"/>
          <w:szCs w:val="28"/>
          <w:lang w:val="en-US"/>
        </w:rPr>
        <w:t xml:space="preserve">в МФЦ</w:t>
      </w:r>
      <w:r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 xml:space="preserve">–</w:t>
      </w:r>
      <w:r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 xml:space="preserve">1 рабочий день</w:t>
      </w:r>
      <w:r>
        <w:rPr>
          <w:color w:val="000000" w:themeColor="text1"/>
          <w:sz w:val="28"/>
          <w:szCs w:val="28"/>
          <w:lang w:val="en-US"/>
        </w:rPr>
        <w:t xml:space="preserve">;</w:t>
      </w:r>
      <w:r>
        <w:rPr>
          <w:color w:val="000000" w:themeColor="text1"/>
          <w:sz w:val="28"/>
          <w:szCs w:val="28"/>
          <w14:ligatures w14:val="none"/>
        </w:rPr>
      </w:r>
      <w:r>
        <w:rPr>
          <w:color w:val="000000" w:themeColor="text1"/>
          <w:sz w:val="28"/>
          <w:szCs w:val="28"/>
          <w14:ligatures w14:val="none"/>
        </w:rPr>
      </w:r>
    </w:p>
    <w:p>
      <w:pPr>
        <w:pStyle w:val="1090"/>
        <w:ind w:left="0" w:right="-1" w:firstLine="851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  <w14:ligatures w14:val="none"/>
        </w:rPr>
      </w:pPr>
      <w:r>
        <w:rPr>
          <w:color w:val="000000" w:themeColor="text1"/>
          <w:sz w:val="28"/>
          <w:szCs w:val="28"/>
          <w:lang w:val="en-US"/>
        </w:rPr>
        <w:t xml:space="preserve">б</w:t>
      </w:r>
      <w:r>
        <w:rPr>
          <w:color w:val="000000" w:themeColor="text1"/>
          <w:sz w:val="28"/>
          <w:szCs w:val="28"/>
          <w:lang w:val="en-US"/>
        </w:rPr>
        <w:t xml:space="preserve">) </w:t>
      </w:r>
      <w:r>
        <w:rPr>
          <w:color w:val="000000" w:themeColor="text1"/>
          <w:sz w:val="28"/>
          <w:szCs w:val="28"/>
          <w:lang w:val="en-US"/>
        </w:rPr>
        <w:t xml:space="preserve">посредством Единого портала</w:t>
      </w:r>
      <w:r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 xml:space="preserve">–</w:t>
      </w:r>
      <w:r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 xml:space="preserve">1 рабочий день</w:t>
      </w:r>
      <w:r>
        <w:rPr>
          <w:color w:val="000000" w:themeColor="text1"/>
          <w:sz w:val="28"/>
          <w:szCs w:val="28"/>
          <w:lang w:val="en-US"/>
        </w:rPr>
        <w:t xml:space="preserve">;</w:t>
      </w:r>
      <w:r>
        <w:rPr>
          <w:color w:val="000000" w:themeColor="text1"/>
          <w:sz w:val="28"/>
          <w:szCs w:val="28"/>
          <w14:ligatures w14:val="none"/>
        </w:rPr>
      </w:r>
      <w:r>
        <w:rPr>
          <w:color w:val="000000" w:themeColor="text1"/>
          <w:sz w:val="28"/>
          <w:szCs w:val="28"/>
          <w14:ligatures w14:val="none"/>
        </w:rPr>
      </w:r>
    </w:p>
    <w:p>
      <w:pPr>
        <w:pStyle w:val="1090"/>
        <w:ind w:left="0" w:right="-1" w:firstLine="851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  <w14:ligatures w14:val="none"/>
        </w:rPr>
      </w:pPr>
      <w:r>
        <w:rPr>
          <w:color w:val="000000" w:themeColor="text1"/>
          <w:sz w:val="28"/>
          <w:szCs w:val="28"/>
          <w:lang w:val="en-US"/>
        </w:rPr>
        <w:t xml:space="preserve">в</w:t>
      </w:r>
      <w:r>
        <w:rPr>
          <w:color w:val="000000" w:themeColor="text1"/>
          <w:sz w:val="28"/>
          <w:szCs w:val="28"/>
          <w:lang w:val="en-US"/>
        </w:rPr>
        <w:t xml:space="preserve">) </w:t>
      </w:r>
      <w:r>
        <w:rPr>
          <w:color w:val="000000" w:themeColor="text1"/>
          <w:sz w:val="28"/>
          <w:szCs w:val="28"/>
          <w:lang w:val="en-US"/>
        </w:rPr>
        <w:t xml:space="preserve">в Органе власти</w:t>
      </w:r>
      <w:r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 xml:space="preserve">–</w:t>
      </w:r>
      <w:r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 xml:space="preserve">1 рабочий день</w:t>
      </w:r>
      <w:r>
        <w:rPr>
          <w:color w:val="000000" w:themeColor="text1"/>
          <w:sz w:val="28"/>
          <w:szCs w:val="28"/>
          <w:lang w:val="en-US"/>
        </w:rPr>
        <w:t xml:space="preserve">;</w:t>
      </w:r>
      <w:r>
        <w:rPr>
          <w:color w:val="000000" w:themeColor="text1"/>
          <w:sz w:val="28"/>
          <w:szCs w:val="28"/>
          <w14:ligatures w14:val="none"/>
        </w:rPr>
      </w:r>
      <w:r>
        <w:rPr>
          <w:color w:val="000000" w:themeColor="text1"/>
          <w:sz w:val="28"/>
          <w:szCs w:val="28"/>
          <w14:ligatures w14:val="none"/>
        </w:rPr>
      </w:r>
    </w:p>
    <w:p>
      <w:pPr>
        <w:pStyle w:val="1090"/>
        <w:ind w:left="0" w:right="-1" w:firstLine="851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  <w14:ligatures w14:val="none"/>
        </w:rPr>
      </w:pPr>
      <w:r>
        <w:rPr>
          <w:color w:val="000000" w:themeColor="text1"/>
          <w:sz w:val="28"/>
          <w:szCs w:val="28"/>
          <w:lang w:val="en-US"/>
        </w:rPr>
        <w:t xml:space="preserve">г</w:t>
      </w:r>
      <w:r>
        <w:rPr>
          <w:color w:val="000000" w:themeColor="text1"/>
          <w:sz w:val="28"/>
          <w:szCs w:val="28"/>
          <w:lang w:val="en-US"/>
        </w:rPr>
        <w:t xml:space="preserve">) </w:t>
      </w:r>
      <w:r>
        <w:rPr>
          <w:color w:val="000000" w:themeColor="text1"/>
          <w:sz w:val="28"/>
          <w:szCs w:val="28"/>
          <w:lang w:val="en-US"/>
        </w:rPr>
        <w:t xml:space="preserve">посредством почтовой связи</w:t>
      </w:r>
      <w:r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 xml:space="preserve">–</w:t>
      </w:r>
      <w:r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 xml:space="preserve">1 рабочий день</w:t>
      </w:r>
      <w:r>
        <w:rPr>
          <w:color w:val="000000" w:themeColor="text1"/>
          <w:sz w:val="28"/>
          <w:szCs w:val="28"/>
          <w:lang w:val="en-US"/>
        </w:rPr>
        <w:t xml:space="preserve">;</w:t>
      </w:r>
      <w:r>
        <w:rPr>
          <w:color w:val="000000" w:themeColor="text1"/>
          <w:sz w:val="28"/>
          <w:szCs w:val="28"/>
          <w14:ligatures w14:val="none"/>
        </w:rPr>
      </w:r>
      <w:r>
        <w:rPr>
          <w:color w:val="000000" w:themeColor="text1"/>
          <w:sz w:val="28"/>
          <w:szCs w:val="28"/>
          <w14:ligatures w14:val="none"/>
        </w:rPr>
      </w:r>
    </w:p>
    <w:p>
      <w:pPr>
        <w:pStyle w:val="1090"/>
        <w:ind w:left="0" w:right="-1" w:firstLine="851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en-US"/>
        </w:rPr>
        <w:t xml:space="preserve">д</w:t>
      </w:r>
      <w:r>
        <w:rPr>
          <w:color w:val="000000" w:themeColor="text1"/>
          <w:sz w:val="28"/>
          <w:szCs w:val="28"/>
          <w:lang w:val="en-US"/>
        </w:rPr>
        <w:t xml:space="preserve">) </w:t>
      </w:r>
      <w:r>
        <w:rPr>
          <w:color w:val="000000" w:themeColor="text1"/>
          <w:sz w:val="28"/>
          <w:szCs w:val="28"/>
          <w:lang w:val="en-US"/>
        </w:rPr>
        <w:t xml:space="preserve">посредством электронной п</w:t>
      </w:r>
      <w:r>
        <w:rPr>
          <w:color w:val="000000" w:themeColor="text1"/>
          <w:sz w:val="28"/>
          <w:szCs w:val="28"/>
          <w:lang w:val="en-US"/>
        </w:rPr>
        <w:t xml:space="preserve">очты</w:t>
      </w:r>
      <w:r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 xml:space="preserve">–</w:t>
      </w:r>
      <w:r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iCs/>
          <w:color w:val="000000" w:themeColor="text1"/>
          <w:sz w:val="28"/>
          <w:lang w:val="en-US"/>
        </w:rPr>
        <w:t xml:space="preserve">1 рабочий день</w:t>
      </w:r>
      <w:r>
        <w:rPr>
          <w:iCs/>
          <w:color w:val="000000" w:themeColor="text1"/>
          <w:sz w:val="28"/>
          <w:lang w:val="en-US"/>
        </w:rPr>
        <w:t xml:space="preserve">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1090"/>
        <w:ind w:left="0" w:firstLine="851"/>
        <w:jc w:val="both"/>
        <w:spacing w:after="16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1092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Максимальный срок ожидания в очереди при подаче заявителем заявления и при получении результата предоставления Услуги</w:t>
      </w:r>
      <w:r>
        <w:rPr>
          <w:b/>
          <w:color w:val="000000" w:themeColor="text1"/>
          <w:sz w:val="28"/>
          <w:szCs w:val="28"/>
        </w:rPr>
      </w:r>
      <w:r>
        <w:rPr>
          <w:b/>
          <w:color w:val="000000" w:themeColor="text1"/>
          <w:sz w:val="28"/>
          <w:szCs w:val="28"/>
        </w:rPr>
      </w:r>
    </w:p>
    <w:p>
      <w:pPr>
        <w:pStyle w:val="1092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</w:r>
      <w:r>
        <w:rPr>
          <w:b/>
          <w:color w:val="000000" w:themeColor="text1"/>
          <w:sz w:val="28"/>
          <w:szCs w:val="28"/>
        </w:rPr>
      </w:r>
      <w:r>
        <w:rPr>
          <w:b/>
          <w:color w:val="000000" w:themeColor="text1"/>
          <w:sz w:val="28"/>
          <w:szCs w:val="28"/>
        </w:rPr>
      </w:r>
    </w:p>
    <w:p>
      <w:pPr>
        <w:pStyle w:val="1090"/>
        <w:ind w:left="0" w:right="-1" w:firstLine="851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12. Максимальный срок ожидания в очереди при подаче заявления </w:t>
      </w:r>
      <w:r>
        <w:rPr>
          <w:color w:val="000000" w:themeColor="text1"/>
          <w:sz w:val="28"/>
          <w:szCs w:val="28"/>
          <w:lang w:val="en-US"/>
        </w:rPr>
        <w:t xml:space="preserve">в Органе власти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составляет 15 минут. 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1090"/>
        <w:ind w:left="0" w:right="-1" w:firstLine="851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13. Максимальный срок ожидания в очереди при получении результата Услуги </w:t>
      </w:r>
      <w:r>
        <w:rPr>
          <w:color w:val="000000" w:themeColor="text1"/>
          <w:sz w:val="28"/>
          <w:szCs w:val="28"/>
          <w:lang w:val="en-US"/>
        </w:rPr>
        <w:t xml:space="preserve">в Органе власти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составляет 15 минут.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1092"/>
        <w:ind w:right="-1" w:firstLine="851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1092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Требования к помещениям, в которых предоставляется Услуга</w:t>
      </w:r>
      <w:r>
        <w:rPr>
          <w:b/>
          <w:color w:val="000000" w:themeColor="text1"/>
          <w:sz w:val="28"/>
          <w:szCs w:val="28"/>
        </w:rPr>
      </w:r>
      <w:r>
        <w:rPr>
          <w:b/>
          <w:color w:val="000000" w:themeColor="text1"/>
          <w:sz w:val="28"/>
          <w:szCs w:val="28"/>
        </w:rPr>
      </w:r>
    </w:p>
    <w:p>
      <w:pPr>
        <w:pStyle w:val="1092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</w:r>
      <w:r>
        <w:rPr>
          <w:b/>
          <w:color w:val="000000" w:themeColor="text1"/>
          <w:sz w:val="28"/>
          <w:szCs w:val="28"/>
        </w:rPr>
      </w:r>
      <w:r>
        <w:rPr>
          <w:b/>
          <w:color w:val="000000" w:themeColor="text1"/>
          <w:sz w:val="28"/>
          <w:szCs w:val="28"/>
        </w:rPr>
      </w:r>
    </w:p>
    <w:p>
      <w:pPr>
        <w:pStyle w:val="1090"/>
        <w:ind w:left="0" w:right="-1" w:firstLine="851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14. Требования к помещениям, в которых предоставляется Услуга, размещены на официальном сайте </w:t>
      </w:r>
      <w:r>
        <w:rPr>
          <w:color w:val="000000" w:themeColor="text1"/>
          <w:sz w:val="28"/>
          <w:szCs w:val="28"/>
          <w:lang w:val="en-US"/>
        </w:rPr>
        <w:t xml:space="preserve">Орган власти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в сети «Интернет», а также на Едином </w:t>
      </w:r>
      <w:r>
        <w:rPr>
          <w:color w:val="000000" w:themeColor="text1"/>
          <w:sz w:val="28"/>
          <w:szCs w:val="28"/>
        </w:rPr>
        <w:t xml:space="preserve">портале.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1092"/>
        <w:ind w:right="-1" w:firstLine="851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1092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Показатели доступности и качества Услуги</w:t>
      </w:r>
      <w:r>
        <w:rPr>
          <w:b/>
          <w:color w:val="000000" w:themeColor="text1"/>
          <w:sz w:val="28"/>
          <w:szCs w:val="28"/>
        </w:rPr>
      </w:r>
      <w:r>
        <w:rPr>
          <w:b/>
          <w:color w:val="000000" w:themeColor="text1"/>
          <w:sz w:val="28"/>
          <w:szCs w:val="28"/>
        </w:rPr>
      </w:r>
    </w:p>
    <w:p>
      <w:pPr>
        <w:pStyle w:val="1092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</w:r>
      <w:r>
        <w:rPr>
          <w:b/>
          <w:color w:val="000000" w:themeColor="text1"/>
          <w:sz w:val="28"/>
          <w:szCs w:val="28"/>
        </w:rPr>
      </w:r>
      <w:r>
        <w:rPr>
          <w:b/>
          <w:color w:val="000000" w:themeColor="text1"/>
          <w:sz w:val="28"/>
          <w:szCs w:val="28"/>
        </w:rPr>
      </w:r>
    </w:p>
    <w:p>
      <w:pPr>
        <w:pStyle w:val="1090"/>
        <w:ind w:left="0" w:right="-1" w:firstLine="851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15. Показатели доступности и качества Услуги размещены на официальном </w:t>
      </w:r>
      <w:r>
        <w:rPr>
          <w:color w:val="000000" w:themeColor="text1"/>
          <w:sz w:val="28"/>
          <w:szCs w:val="28"/>
        </w:rPr>
        <w:t xml:space="preserve">сайте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 xml:space="preserve">Орган власти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в сети «Интернет», а также на Едином портале.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1092"/>
        <w:ind w:right="-1" w:firstLine="851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1092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</w:r>
      <w:r>
        <w:rPr>
          <w:b/>
          <w:color w:val="000000" w:themeColor="text1"/>
          <w:sz w:val="28"/>
          <w:szCs w:val="28"/>
        </w:rPr>
        <w:t xml:space="preserve">Иные требования к предоставлению Услуги, в том числе учитывающие особенности предоставления Услуги в многофункциональных центрах и особенности предоставления Услуги в электронной форме</w:t>
      </w:r>
      <w:r>
        <w:rPr>
          <w:b/>
          <w:color w:val="000000" w:themeColor="text1"/>
          <w:sz w:val="28"/>
          <w:szCs w:val="28"/>
        </w:rPr>
      </w:r>
      <w:r>
        <w:rPr>
          <w:b/>
          <w:color w:val="000000" w:themeColor="text1"/>
          <w:sz w:val="28"/>
          <w:szCs w:val="28"/>
        </w:rPr>
      </w:r>
    </w:p>
    <w:p>
      <w:pPr>
        <w:pStyle w:val="1092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</w:r>
      <w:r>
        <w:rPr>
          <w:b/>
          <w:color w:val="000000" w:themeColor="text1"/>
          <w:sz w:val="28"/>
          <w:szCs w:val="28"/>
        </w:rPr>
      </w:r>
      <w:r>
        <w:rPr>
          <w:b/>
          <w:color w:val="000000" w:themeColor="text1"/>
          <w:sz w:val="28"/>
          <w:szCs w:val="28"/>
        </w:rPr>
      </w:r>
    </w:p>
    <w:p>
      <w:pPr>
        <w:pStyle w:val="1090"/>
        <w:ind w:left="0" w:right="-1" w:firstLine="851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16. 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1090"/>
        <w:ind w:left="0" w:right="-1" w:firstLine="851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17. Информационные системы, используемые для предоставления Услуги: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1090"/>
        <w:ind w:left="0" w:right="-1" w:firstLine="851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en-US"/>
        </w:rPr>
        <w:t xml:space="preserve">а</w:t>
      </w:r>
      <w:r>
        <w:rPr>
          <w:color w:val="000000" w:themeColor="text1"/>
          <w:sz w:val="28"/>
          <w:szCs w:val="28"/>
          <w:lang w:val="en-US"/>
        </w:rPr>
        <w:t xml:space="preserve">) </w:t>
      </w:r>
      <w:r>
        <w:rPr>
          <w:color w:val="000000" w:themeColor="text1"/>
          <w:sz w:val="28"/>
          <w:szCs w:val="28"/>
          <w:lang w:val="en-US"/>
        </w:rPr>
        <w:t xml:space="preserve">Федеральная государственная информационная система </w:t>
      </w:r>
      <w:r>
        <w:rPr>
          <w:color w:val="000000" w:themeColor="text1"/>
          <w:sz w:val="28"/>
          <w:szCs w:val="28"/>
          <w:lang w:val="en-US"/>
        </w:rPr>
        <w:t xml:space="preserve">«</w:t>
      </w:r>
      <w:r>
        <w:rPr>
          <w:color w:val="000000" w:themeColor="text1"/>
          <w:sz w:val="28"/>
          <w:szCs w:val="28"/>
          <w:lang w:val="en-US"/>
        </w:rPr>
        <w:t xml:space="preserve">Единая система межведомственного электронного взаимодействия</w:t>
      </w:r>
      <w:r>
        <w:rPr>
          <w:color w:val="000000" w:themeColor="text1"/>
          <w:sz w:val="28"/>
          <w:szCs w:val="28"/>
          <w:lang w:val="en-US"/>
        </w:rPr>
        <w:t xml:space="preserve">»</w:t>
      </w:r>
      <w:r>
        <w:rPr>
          <w:color w:val="000000" w:themeColor="text1"/>
          <w:sz w:val="28"/>
          <w:szCs w:val="28"/>
          <w:lang w:val="en-US"/>
        </w:rPr>
        <w:t xml:space="preserve">;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1090"/>
        <w:ind w:left="0" w:right="-1" w:firstLine="851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en-US"/>
        </w:rPr>
        <w:t xml:space="preserve">б</w:t>
      </w:r>
      <w:r>
        <w:rPr>
          <w:color w:val="000000" w:themeColor="text1"/>
          <w:sz w:val="28"/>
          <w:szCs w:val="28"/>
          <w:lang w:val="en-US"/>
        </w:rPr>
        <w:t xml:space="preserve">) </w:t>
      </w:r>
      <w:r>
        <w:rPr>
          <w:color w:val="000000" w:themeColor="text1"/>
          <w:sz w:val="28"/>
          <w:szCs w:val="28"/>
        </w:rPr>
        <w:t xml:space="preserve">Единый портал;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1090"/>
        <w:ind w:left="0" w:right="-1" w:firstLine="851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lang w:val="en-US"/>
        </w:rPr>
        <w:t xml:space="preserve">в) </w:t>
      </w:r>
      <w:r>
        <w:rPr>
          <w:color w:val="000000" w:themeColor="text1"/>
          <w:sz w:val="28"/>
          <w:szCs w:val="28"/>
          <w:lang w:val="en-US"/>
        </w:rPr>
        <w:t xml:space="preserve">Федеральная государственная информационная система «Единая цифровая платформа «Национальная система пространственных данных»</w:t>
      </w:r>
      <w:r>
        <w:rPr>
          <w:color w:val="000000" w:themeColor="text1"/>
          <w:sz w:val="28"/>
          <w:szCs w:val="28"/>
          <w:lang w:val="en-US"/>
        </w:rPr>
        <w:t xml:space="preserve">.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pStyle w:val="1090"/>
        <w:ind w:left="0" w:right="-1" w:firstLine="851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18. </w:t>
      </w:r>
      <w:r>
        <w:rPr>
          <w:color w:val="000000" w:themeColor="text1"/>
          <w:sz w:val="28"/>
          <w:szCs w:val="28"/>
        </w:rPr>
        <w:t xml:space="preserve">Возможность получения Услуги в МФЦ предусмотрена при наличии соглашения о взаимодействии. Принятие МФЦ решения об отказе в приеме заявления и документов и (или) информации, необходимых для предоставления Услуги, возможно в случае наличия оснований для от</w:t>
      </w:r>
      <w:r>
        <w:rPr>
          <w:color w:val="000000" w:themeColor="text1"/>
          <w:sz w:val="28"/>
          <w:szCs w:val="28"/>
        </w:rPr>
        <w:t xml:space="preserve">каза в приеме документов, предусмотренных административным регламентом</w:t>
      </w:r>
      <w:r>
        <w:rPr>
          <w:color w:val="000000" w:themeColor="text1"/>
          <w:sz w:val="28"/>
          <w:szCs w:val="28"/>
        </w:rPr>
        <w:t xml:space="preserve">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1090"/>
        <w:ind w:left="0" w:right="-1" w:firstLine="851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19. </w:t>
      </w:r>
      <w:r>
        <w:rPr>
          <w:color w:val="000000" w:themeColor="text1"/>
          <w:sz w:val="28"/>
          <w:szCs w:val="28"/>
        </w:rPr>
        <w:t xml:space="preserve">МФЦ осуществляет выдачу заявителю результата предоставления Услуги на бумажном носителе</w:t>
      </w:r>
      <w:r>
        <w:rPr>
          <w:color w:val="000000" w:themeColor="text1"/>
          <w:sz w:val="28"/>
          <w:szCs w:val="28"/>
        </w:rPr>
        <w:t xml:space="preserve">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1090"/>
        <w:ind w:left="0" w:right="-1" w:firstLine="851"/>
        <w:jc w:val="both"/>
        <w:tabs>
          <w:tab w:val="left" w:pos="284" w:leader="none"/>
          <w:tab w:val="left" w:pos="1134" w:leader="none"/>
        </w:tabs>
        <w:rPr>
          <w:color w:val="auto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  <w:t xml:space="preserve">20. Р</w:t>
      </w:r>
      <w:r>
        <w:rPr>
          <w:color w:val="000000" w:themeColor="text1"/>
          <w:sz w:val="28"/>
          <w:szCs w:val="28"/>
        </w:rPr>
        <w:t xml:space="preserve">езультаты предоставления Услуги в отношении несовершеннолетнего, оформленные в форме документа на бумажном носителе, не могут быть предоставлены законному представителю несовершеннолетнего в случае, если заявитель в момент подачи заявления о предоставлении</w:t>
      </w:r>
      <w:r>
        <w:rPr>
          <w:color w:val="000000" w:themeColor="text1"/>
          <w:sz w:val="28"/>
          <w:szCs w:val="28"/>
        </w:rPr>
        <w:t xml:space="preserve"> Услуги выразил письменно желание получить запрашиваемые результаты предоставления Услуги в отношении несовершеннолетнего лично.</w:t>
      </w:r>
      <w:r>
        <w:rPr>
          <w:color w:val="auto" w:themeColor="text1"/>
          <w:sz w:val="28"/>
          <w:szCs w:val="28"/>
        </w:rPr>
      </w:r>
      <w:r>
        <w:rPr>
          <w:color w:val="auto" w:themeColor="text1"/>
          <w:sz w:val="28"/>
          <w:szCs w:val="28"/>
        </w:rPr>
      </w:r>
    </w:p>
    <w:p>
      <w:pPr>
        <w:pStyle w:val="1090"/>
        <w:ind w:left="0" w:right="-1" w:firstLine="851"/>
        <w:jc w:val="both"/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</w:rPr>
        <w:t xml:space="preserve">21. П</w:t>
      </w:r>
      <w:r>
        <w:rPr>
          <w:color w:val="000000" w:themeColor="text1"/>
          <w:sz w:val="28"/>
          <w:szCs w:val="28"/>
        </w:rPr>
        <w:t xml:space="preserve">редоставление результатов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осуществляется в соо</w:t>
      </w:r>
      <w:r>
        <w:rPr>
          <w:color w:val="000000" w:themeColor="text1"/>
          <w:sz w:val="28"/>
          <w:szCs w:val="28"/>
        </w:rPr>
        <w:t xml:space="preserve">т</w:t>
      </w:r>
      <w:r>
        <w:rPr>
          <w:color w:val="000000" w:themeColor="text1"/>
          <w:sz w:val="28"/>
          <w:szCs w:val="28"/>
        </w:rPr>
        <w:t xml:space="preserve">ветствии с настоящим Административным регламентом. В этом случае заявитель, являющийся законным представителем несовершеннолетнего, в момент подачи заявления о предоставлении Услуги указывает фамилию, имя, отчество (при наличии), сведения о документе, удос</w:t>
      </w:r>
      <w:r>
        <w:rPr>
          <w:color w:val="000000" w:themeColor="text1"/>
          <w:sz w:val="28"/>
          <w:szCs w:val="28"/>
        </w:rPr>
        <w:t xml:space="preserve">товеряющем личность другого законного представителя несовершеннолетнего, уполномоченного на получение результатов предоставления Услуги в отношении несовершеннолетнего, а также способы их предоставления</w:t>
      </w:r>
      <w:r>
        <w:rPr>
          <w:color w:val="000000" w:themeColor="text1"/>
          <w:sz w:val="28"/>
          <w:szCs w:val="28"/>
        </w:rPr>
        <w:t xml:space="preserve">.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pStyle w:val="1090"/>
        <w:ind w:left="0" w:firstLine="851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1092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Исчерпывающий перечень документов, </w:t>
      </w:r>
      <w:r>
        <w:rPr>
          <w:b/>
          <w:color w:val="000000" w:themeColor="text1"/>
          <w:sz w:val="28"/>
          <w:szCs w:val="28"/>
        </w:rPr>
        <w:t xml:space="preserve">необходимых для предоставления Услуги</w:t>
      </w:r>
      <w:r>
        <w:rPr>
          <w:b/>
          <w:color w:val="000000" w:themeColor="text1"/>
          <w:sz w:val="28"/>
          <w:szCs w:val="28"/>
        </w:rPr>
      </w:r>
      <w:r>
        <w:rPr>
          <w:b/>
          <w:color w:val="000000" w:themeColor="text1"/>
          <w:sz w:val="28"/>
          <w:szCs w:val="28"/>
        </w:rPr>
      </w:r>
    </w:p>
    <w:p>
      <w:pPr>
        <w:pStyle w:val="1092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</w:r>
      <w:r>
        <w:rPr>
          <w:b/>
          <w:color w:val="000000" w:themeColor="text1"/>
          <w:sz w:val="28"/>
          <w:szCs w:val="28"/>
        </w:rPr>
      </w:r>
      <w:r>
        <w:rPr>
          <w:b/>
          <w:color w:val="000000" w:themeColor="text1"/>
          <w:sz w:val="28"/>
          <w:szCs w:val="28"/>
        </w:rPr>
      </w:r>
    </w:p>
    <w:p>
      <w:pPr>
        <w:pStyle w:val="1090"/>
        <w:ind w:left="0" w:right="-1" w:firstLine="851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22. В таблице 2 приложения</w:t>
      </w:r>
      <w:r>
        <w:rPr>
          <w:color w:val="000000" w:themeColor="text1"/>
          <w:sz w:val="28"/>
          <w:szCs w:val="28"/>
        </w:rPr>
        <w:t xml:space="preserve"> </w:t>
      </w:r>
      <w:r>
        <w:rPr>
          <w:iCs/>
          <w:color w:val="000000" w:themeColor="text1"/>
          <w:sz w:val="28"/>
        </w:rPr>
        <w:t xml:space="preserve">№ </w:t>
      </w:r>
      <w:r>
        <w:rPr>
          <w:iCs/>
          <w:color w:val="000000" w:themeColor="text1"/>
          <w:sz w:val="28"/>
        </w:rPr>
        <w:t xml:space="preserve">1</w:t>
      </w:r>
      <w:r>
        <w:rPr>
          <w:color w:val="000000" w:themeColor="text1"/>
          <w:sz w:val="28"/>
          <w:szCs w:val="28"/>
        </w:rPr>
        <w:t xml:space="preserve"> к настоящему Административному регламенту приведен исчерпывающий перечень документов, необходимых для предоставления Услуги, с разделением на: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1090"/>
        <w:ind w:left="0" w:right="-1" w:firstLine="851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а) исчерпывающий перечень документов, необходимых в соответствии с законодательными или иными нормативными правовыми актами Российской Федерации для предоставления Услуги, которые заявитель должен представить самостоятельно (далее – обязательный документ);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1090"/>
        <w:ind w:left="0" w:right="-1" w:firstLine="851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б) исчерпывающий перечень документов, необходимых в соответствии с законодательными или иными нормативными правовыми актами Российской </w:t>
      </w:r>
      <w:r>
        <w:rPr>
          <w:color w:val="000000" w:themeColor="text1"/>
          <w:sz w:val="28"/>
          <w:szCs w:val="28"/>
        </w:rPr>
        <w:t xml:space="preserve">Федерации для предоставления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 (далее – документ, предоставляемый по собственной инициативе).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1090"/>
        <w:ind w:left="0" w:right="-1" w:firstLine="851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23. Сведения</w:t>
      </w:r>
      <w:r>
        <w:rPr>
          <w:color w:val="000000" w:themeColor="text1"/>
          <w:sz w:val="28"/>
          <w:szCs w:val="28"/>
        </w:rPr>
        <w:t xml:space="preserve"> о формах заявления приведены в приложении</w:t>
      </w:r>
      <w:r>
        <w:rPr>
          <w:color w:val="000000" w:themeColor="text1"/>
          <w:sz w:val="28"/>
          <w:szCs w:val="28"/>
        </w:rPr>
        <w:t xml:space="preserve"> </w:t>
      </w:r>
      <w:r>
        <w:rPr>
          <w:iCs/>
          <w:color w:val="000000" w:themeColor="text1"/>
          <w:sz w:val="28"/>
        </w:rPr>
        <w:t xml:space="preserve">№ </w:t>
      </w:r>
      <w:r>
        <w:rPr>
          <w:iCs/>
          <w:color w:val="000000" w:themeColor="text1"/>
          <w:sz w:val="28"/>
        </w:rPr>
        <w:t xml:space="preserve">2</w:t>
      </w:r>
      <w:r>
        <w:rPr>
          <w:color w:val="000000" w:themeColor="text1"/>
          <w:sz w:val="28"/>
          <w:szCs w:val="28"/>
        </w:rPr>
        <w:t xml:space="preserve"> к настоящему Административному регламенту.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1090"/>
        <w:ind w:right="-1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1090"/>
        <w:ind w:right="-1"/>
        <w:jc w:val="center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highlight w:val="none"/>
        </w:rPr>
      </w:r>
      <w:r>
        <w:rPr>
          <w:b/>
          <w:color w:val="000000" w:themeColor="text1"/>
          <w:sz w:val="28"/>
          <w:szCs w:val="28"/>
        </w:rPr>
        <w:t xml:space="preserve">Исчерпывающий </w:t>
      </w:r>
      <w:r>
        <w:rPr>
          <w:b/>
          <w:iCs/>
          <w:color w:val="000000" w:themeColor="text1"/>
          <w:sz w:val="28"/>
        </w:rPr>
        <w:t xml:space="preserve">перечень</w:t>
      </w:r>
      <w:r>
        <w:rPr>
          <w:b/>
          <w:color w:val="000000" w:themeColor="text1"/>
          <w:sz w:val="28"/>
          <w:szCs w:val="28"/>
        </w:rPr>
        <w:t xml:space="preserve"> оснований для отказа в приеме </w:t>
      </w:r>
      <w:r>
        <w:rPr>
          <w:b/>
          <w:color w:val="000000" w:themeColor="text1"/>
          <w:sz w:val="28"/>
          <w:szCs w:val="28"/>
        </w:rPr>
        <w:t xml:space="preserve">заявления</w:t>
      </w:r>
      <w:r>
        <w:rPr>
          <w:b/>
          <w:color w:val="000000" w:themeColor="text1"/>
          <w:sz w:val="28"/>
          <w:szCs w:val="28"/>
        </w:rPr>
        <w:t xml:space="preserve"> и документов, необходимых для предоставления Услуги и исчерпывающий перечень оснований для приостановления предоставления Услуги или для отказа в предоставлении Услуги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pStyle w:val="1090"/>
        <w:ind w:right="-1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1090"/>
        <w:ind w:left="0" w:right="-1" w:firstLine="851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24. </w:t>
      </w:r>
      <w:r>
        <w:rPr>
          <w:color w:val="000000" w:themeColor="text1"/>
          <w:sz w:val="28"/>
          <w:szCs w:val="28"/>
        </w:rPr>
        <w:t xml:space="preserve">Решение об отказе в приеме заявления и документов, необходимых для предоставления услуги, принимает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 xml:space="preserve">Орган власти, МФЦ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при наличии следующих оснований: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1090"/>
        <w:ind w:left="0" w:right="-1" w:firstLine="851"/>
        <w:jc w:val="both"/>
        <w:tabs>
          <w:tab w:val="left" w:pos="284" w:leader="none"/>
          <w:tab w:val="left" w:pos="1134" w:leader="none"/>
        </w:tabs>
        <w:rPr>
          <w:iCs/>
          <w:color w:val="000000" w:themeColor="text1"/>
          <w:sz w:val="28"/>
        </w:rPr>
      </w:pPr>
      <w:r>
        <w:rPr>
          <w:color w:val="000000" w:themeColor="text1"/>
          <w:sz w:val="28"/>
          <w:szCs w:val="28"/>
          <w:lang w:val="en-US"/>
        </w:rPr>
        <w:t xml:space="preserve">а</w:t>
      </w:r>
      <w:r>
        <w:rPr>
          <w:color w:val="000000" w:themeColor="text1"/>
          <w:sz w:val="28"/>
          <w:szCs w:val="28"/>
          <w:lang w:val="en-US"/>
        </w:rPr>
        <w:t xml:space="preserve">) </w:t>
      </w:r>
      <w:r>
        <w:rPr>
          <w:iCs/>
          <w:color w:val="000000" w:themeColor="text1"/>
          <w:sz w:val="28"/>
          <w:lang w:val="en-US"/>
        </w:rPr>
        <w:t xml:space="preserve">документ, удостоверяющий личность, не представлен</w:t>
      </w:r>
      <w:r>
        <w:rPr>
          <w:iCs/>
          <w:color w:val="000000" w:themeColor="text1"/>
          <w:sz w:val="28"/>
          <w:lang w:val="en-US"/>
        </w:rPr>
        <w:t xml:space="preserve">;</w:t>
      </w:r>
      <w:r>
        <w:rPr>
          <w:iCs/>
          <w:color w:val="000000" w:themeColor="text1"/>
          <w:sz w:val="28"/>
        </w:rPr>
      </w:r>
      <w:r>
        <w:rPr>
          <w:iCs/>
          <w:color w:val="000000" w:themeColor="text1"/>
          <w:sz w:val="28"/>
        </w:rPr>
      </w:r>
    </w:p>
    <w:p>
      <w:pPr>
        <w:pStyle w:val="1090"/>
        <w:ind w:left="0" w:right="-1" w:firstLine="851"/>
        <w:jc w:val="both"/>
        <w:tabs>
          <w:tab w:val="left" w:pos="284" w:leader="none"/>
          <w:tab w:val="left" w:pos="1134" w:leader="none"/>
        </w:tabs>
        <w:rPr>
          <w:iCs/>
          <w:color w:val="000000" w:themeColor="text1"/>
          <w:sz w:val="28"/>
        </w:rPr>
      </w:pPr>
      <w:r>
        <w:rPr>
          <w:color w:val="000000" w:themeColor="text1"/>
          <w:sz w:val="28"/>
          <w:szCs w:val="28"/>
          <w:lang w:val="en-US"/>
        </w:rPr>
        <w:t xml:space="preserve">б</w:t>
      </w:r>
      <w:r>
        <w:rPr>
          <w:color w:val="000000" w:themeColor="text1"/>
          <w:sz w:val="28"/>
          <w:szCs w:val="28"/>
          <w:lang w:val="en-US"/>
        </w:rPr>
        <w:t xml:space="preserve">) </w:t>
      </w:r>
      <w:r>
        <w:rPr>
          <w:iCs/>
          <w:color w:val="000000" w:themeColor="text1"/>
          <w:sz w:val="28"/>
          <w:lang w:val="en-US"/>
        </w:rPr>
        <w:t xml:space="preserve">не представлен документ, подтверждающий полномочия заявителя</w:t>
      </w:r>
      <w:r>
        <w:rPr>
          <w:iCs/>
          <w:color w:val="000000" w:themeColor="text1"/>
          <w:sz w:val="28"/>
          <w:lang w:val="en-US"/>
        </w:rPr>
        <w:t xml:space="preserve">.</w:t>
      </w:r>
      <w:r>
        <w:rPr>
          <w:iCs/>
          <w:color w:val="000000" w:themeColor="text1"/>
          <w:sz w:val="28"/>
        </w:rPr>
      </w:r>
      <w:r>
        <w:rPr>
          <w:iCs/>
          <w:color w:val="000000" w:themeColor="text1"/>
          <w:sz w:val="28"/>
        </w:rPr>
      </w:r>
    </w:p>
    <w:p>
      <w:pPr>
        <w:pStyle w:val="1090"/>
        <w:ind w:left="0" w:right="-1" w:firstLine="851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Основания</w:t>
      </w:r>
      <w:r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 xml:space="preserve">для</w:t>
      </w:r>
      <w:r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 xml:space="preserve">приостановления</w:t>
      </w:r>
      <w:r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 xml:space="preserve">предоставления</w:t>
      </w:r>
      <w:r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 xml:space="preserve">Услуги</w:t>
      </w:r>
      <w:r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 xml:space="preserve">законодательством</w:t>
      </w:r>
      <w:r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 xml:space="preserve">Российской</w:t>
      </w:r>
      <w:r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 xml:space="preserve">Федерации</w:t>
      </w:r>
      <w:r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 xml:space="preserve">не</w:t>
      </w:r>
      <w:r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 xml:space="preserve">предусмотрены</w:t>
      </w:r>
      <w:r>
        <w:rPr>
          <w:color w:val="000000" w:themeColor="text1"/>
          <w:sz w:val="28"/>
          <w:szCs w:val="28"/>
          <w:lang w:val="en-US"/>
        </w:rPr>
        <w:t xml:space="preserve">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1090"/>
        <w:ind w:left="0" w:right="-1" w:firstLine="851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  <w:highlight w:val="none"/>
          <w:lang w:val="en-US"/>
        </w:rPr>
        <w:t xml:space="preserve">25. </w:t>
      </w:r>
      <w:r>
        <w:rPr>
          <w:color w:val="000000" w:themeColor="text1"/>
          <w:sz w:val="28"/>
          <w:szCs w:val="28"/>
        </w:rPr>
        <w:t xml:space="preserve">Решение</w:t>
      </w:r>
      <w:r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 xml:space="preserve">об</w:t>
      </w:r>
      <w:r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 xml:space="preserve">отказе</w:t>
      </w:r>
      <w:r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 xml:space="preserve">в</w:t>
      </w:r>
      <w:r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 xml:space="preserve">предоставлении</w:t>
      </w:r>
      <w:r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 xml:space="preserve">Услуги</w:t>
      </w:r>
      <w:r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 xml:space="preserve">принимает</w:t>
      </w:r>
      <w:r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  <w:lang w:val="en-US"/>
        </w:rPr>
        <w:t xml:space="preserve">Орган власти</w:t>
      </w:r>
      <w:r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 xml:space="preserve">при</w:t>
      </w:r>
      <w:r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 xml:space="preserve">наличии</w:t>
      </w:r>
      <w:r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 xml:space="preserve">следующих</w:t>
      </w:r>
      <w:r>
        <w:rPr>
          <w:color w:val="000000" w:themeColor="text1"/>
          <w:sz w:val="28"/>
          <w:szCs w:val="28"/>
          <w:lang w:val="en-US"/>
        </w:rPr>
        <w:t xml:space="preserve"> </w:t>
      </w:r>
      <w:r>
        <w:rPr>
          <w:color w:val="000000" w:themeColor="text1"/>
          <w:sz w:val="28"/>
          <w:szCs w:val="28"/>
        </w:rPr>
        <w:t xml:space="preserve">оснований</w:t>
      </w:r>
      <w:r>
        <w:rPr>
          <w:color w:val="000000" w:themeColor="text1"/>
          <w:sz w:val="28"/>
          <w:szCs w:val="28"/>
          <w:lang w:val="en-US"/>
        </w:rPr>
        <w:t xml:space="preserve">: 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1090"/>
        <w:ind w:left="0" w:right="-1" w:firstLine="851"/>
        <w:jc w:val="both"/>
        <w:tabs>
          <w:tab w:val="left" w:pos="284" w:leader="none"/>
          <w:tab w:val="left" w:pos="1134" w:leader="none"/>
        </w:tabs>
      </w:pPr>
      <w:r>
        <w:rPr>
          <w:color w:val="000000" w:themeColor="text1"/>
          <w:sz w:val="28"/>
          <w:szCs w:val="28"/>
        </w:rPr>
        <w:t xml:space="preserve">а) заявление об установлении сервитута направлено в орган исполнительной власти, который не вправе заключать соглашение об установлении сервитута;</w:t>
      </w:r>
      <w:r/>
    </w:p>
    <w:p>
      <w:pPr>
        <w:pStyle w:val="1090"/>
        <w:ind w:left="0" w:right="-1" w:firstLine="851"/>
        <w:jc w:val="both"/>
        <w:tabs>
          <w:tab w:val="left" w:pos="284" w:leader="none"/>
          <w:tab w:val="left" w:pos="1134" w:leader="none"/>
        </w:tabs>
      </w:pPr>
      <w:r>
        <w:rPr>
          <w:color w:val="000000" w:themeColor="text1"/>
          <w:sz w:val="28"/>
          <w:szCs w:val="28"/>
        </w:rPr>
        <w:t xml:space="preserve">б) планируемое на условиях сервитута использование земельного участка не допускается в соответствии с федеральными законами;</w:t>
      </w:r>
      <w:r/>
    </w:p>
    <w:p>
      <w:pPr>
        <w:pStyle w:val="1090"/>
        <w:ind w:left="0" w:right="-1" w:firstLine="851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в) 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участка.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1090"/>
        <w:ind w:left="0" w:right="-1" w:firstLine="851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26. Основания</w:t>
      </w:r>
      <w:r>
        <w:rPr>
          <w:bCs/>
          <w:color w:val="000000" w:themeColor="text1"/>
          <w:sz w:val="28"/>
          <w:szCs w:val="28"/>
          <w:lang w:val="en-US"/>
        </w:rPr>
        <w:t xml:space="preserve"> </w:t>
      </w:r>
      <w:r>
        <w:rPr>
          <w:bCs/>
          <w:color w:val="000000" w:themeColor="text1"/>
          <w:sz w:val="28"/>
          <w:szCs w:val="28"/>
        </w:rPr>
        <w:t xml:space="preserve">для</w:t>
      </w:r>
      <w:r>
        <w:rPr>
          <w:bCs/>
          <w:color w:val="000000" w:themeColor="text1"/>
          <w:sz w:val="28"/>
          <w:szCs w:val="28"/>
          <w:lang w:val="en-US"/>
        </w:rPr>
        <w:t xml:space="preserve"> </w:t>
      </w:r>
      <w:r>
        <w:rPr>
          <w:bCs/>
          <w:color w:val="000000" w:themeColor="text1"/>
          <w:sz w:val="28"/>
          <w:szCs w:val="28"/>
        </w:rPr>
        <w:t xml:space="preserve">отказа</w:t>
      </w:r>
      <w:r>
        <w:rPr>
          <w:bCs/>
          <w:color w:val="000000" w:themeColor="text1"/>
          <w:sz w:val="28"/>
          <w:szCs w:val="28"/>
          <w:lang w:val="en-US"/>
        </w:rPr>
        <w:t xml:space="preserve"> </w:t>
      </w:r>
      <w:r>
        <w:rPr>
          <w:bCs/>
          <w:color w:val="000000" w:themeColor="text1"/>
          <w:sz w:val="28"/>
          <w:szCs w:val="28"/>
        </w:rPr>
        <w:t xml:space="preserve">в</w:t>
      </w:r>
      <w:r>
        <w:rPr>
          <w:bCs/>
          <w:color w:val="000000" w:themeColor="text1"/>
          <w:sz w:val="28"/>
          <w:szCs w:val="28"/>
          <w:lang w:val="en-US"/>
        </w:rPr>
        <w:t xml:space="preserve"> </w:t>
      </w:r>
      <w:r>
        <w:rPr>
          <w:bCs/>
          <w:color w:val="000000" w:themeColor="text1"/>
          <w:sz w:val="28"/>
          <w:szCs w:val="28"/>
        </w:rPr>
        <w:t xml:space="preserve">приеме</w:t>
      </w:r>
      <w:r>
        <w:rPr>
          <w:bCs/>
          <w:color w:val="000000" w:themeColor="text1"/>
          <w:sz w:val="28"/>
          <w:szCs w:val="28"/>
          <w:lang w:val="en-US"/>
        </w:rPr>
        <w:t xml:space="preserve"> </w:t>
      </w:r>
      <w:r>
        <w:rPr>
          <w:bCs/>
          <w:color w:val="000000" w:themeColor="text1"/>
          <w:sz w:val="28"/>
          <w:szCs w:val="28"/>
        </w:rPr>
        <w:t xml:space="preserve">заявления</w:t>
      </w:r>
      <w:r>
        <w:rPr>
          <w:bCs/>
          <w:color w:val="000000" w:themeColor="text1"/>
          <w:sz w:val="28"/>
          <w:szCs w:val="28"/>
          <w:lang w:val="en-US"/>
        </w:rPr>
        <w:t xml:space="preserve"> </w:t>
      </w:r>
      <w:r>
        <w:rPr>
          <w:bCs/>
          <w:color w:val="000000" w:themeColor="text1"/>
          <w:sz w:val="28"/>
          <w:szCs w:val="28"/>
        </w:rPr>
        <w:t xml:space="preserve">и</w:t>
      </w:r>
      <w:r>
        <w:rPr>
          <w:bCs/>
          <w:color w:val="000000" w:themeColor="text1"/>
          <w:sz w:val="28"/>
          <w:szCs w:val="28"/>
          <w:lang w:val="en-US"/>
        </w:rPr>
        <w:t xml:space="preserve"> </w:t>
      </w:r>
      <w:r>
        <w:rPr>
          <w:bCs/>
          <w:color w:val="000000" w:themeColor="text1"/>
          <w:sz w:val="28"/>
          <w:szCs w:val="28"/>
        </w:rPr>
        <w:t xml:space="preserve">документов</w:t>
      </w:r>
      <w:r>
        <w:rPr>
          <w:bCs/>
          <w:color w:val="000000" w:themeColor="text1"/>
          <w:sz w:val="28"/>
          <w:szCs w:val="28"/>
          <w:lang w:val="en-US"/>
        </w:rPr>
        <w:t xml:space="preserve">, </w:t>
      </w:r>
      <w:r>
        <w:rPr>
          <w:bCs/>
          <w:color w:val="000000" w:themeColor="text1"/>
          <w:sz w:val="28"/>
          <w:szCs w:val="28"/>
        </w:rPr>
        <w:t xml:space="preserve">необходимых</w:t>
      </w:r>
      <w:r>
        <w:rPr>
          <w:bCs/>
          <w:color w:val="000000" w:themeColor="text1"/>
          <w:sz w:val="28"/>
          <w:szCs w:val="28"/>
          <w:lang w:val="en-US"/>
        </w:rPr>
        <w:t xml:space="preserve"> </w:t>
      </w:r>
      <w:r>
        <w:rPr>
          <w:bCs/>
          <w:color w:val="000000" w:themeColor="text1"/>
          <w:sz w:val="28"/>
          <w:szCs w:val="28"/>
        </w:rPr>
        <w:t xml:space="preserve">для</w:t>
      </w:r>
      <w:r>
        <w:rPr>
          <w:bCs/>
          <w:color w:val="000000" w:themeColor="text1"/>
          <w:sz w:val="28"/>
          <w:szCs w:val="28"/>
          <w:lang w:val="en-US"/>
        </w:rPr>
        <w:t xml:space="preserve"> </w:t>
      </w:r>
      <w:r>
        <w:rPr>
          <w:bCs/>
          <w:color w:val="000000" w:themeColor="text1"/>
          <w:sz w:val="28"/>
          <w:szCs w:val="28"/>
        </w:rPr>
        <w:t xml:space="preserve">предоставления</w:t>
      </w:r>
      <w:r>
        <w:rPr>
          <w:bCs/>
          <w:color w:val="000000" w:themeColor="text1"/>
          <w:sz w:val="28"/>
          <w:szCs w:val="28"/>
          <w:lang w:val="en-US"/>
        </w:rPr>
        <w:t xml:space="preserve"> </w:t>
      </w:r>
      <w:r>
        <w:rPr>
          <w:bCs/>
          <w:color w:val="000000" w:themeColor="text1"/>
          <w:sz w:val="28"/>
          <w:szCs w:val="28"/>
        </w:rPr>
        <w:t xml:space="preserve">Услуги</w:t>
      </w:r>
      <w:r>
        <w:rPr>
          <w:bCs/>
          <w:color w:val="000000" w:themeColor="text1"/>
          <w:sz w:val="28"/>
          <w:szCs w:val="28"/>
          <w:lang w:val="en-US"/>
        </w:rPr>
        <w:t xml:space="preserve">,</w:t>
      </w:r>
      <w:r>
        <w:rPr>
          <w:bCs/>
          <w:color w:val="000000" w:themeColor="text1"/>
          <w:sz w:val="28"/>
          <w:szCs w:val="28"/>
          <w:lang w:val="en-US"/>
        </w:rPr>
        <w:t xml:space="preserve"> </w:t>
      </w:r>
      <w:r>
        <w:rPr>
          <w:bCs/>
          <w:color w:val="000000" w:themeColor="text1"/>
          <w:sz w:val="28"/>
          <w:szCs w:val="28"/>
        </w:rPr>
        <w:t xml:space="preserve">основания</w:t>
      </w:r>
      <w:r>
        <w:rPr>
          <w:bCs/>
          <w:color w:val="000000" w:themeColor="text1"/>
          <w:sz w:val="28"/>
          <w:szCs w:val="28"/>
          <w:lang w:val="en-US"/>
        </w:rPr>
        <w:t xml:space="preserve"> </w:t>
      </w:r>
      <w:r>
        <w:rPr>
          <w:bCs/>
          <w:color w:val="000000" w:themeColor="text1"/>
          <w:sz w:val="28"/>
          <w:szCs w:val="28"/>
        </w:rPr>
        <w:t xml:space="preserve">для</w:t>
      </w:r>
      <w:r>
        <w:rPr>
          <w:bCs/>
          <w:color w:val="000000" w:themeColor="text1"/>
          <w:sz w:val="28"/>
          <w:szCs w:val="28"/>
          <w:lang w:val="en-US"/>
        </w:rPr>
        <w:t xml:space="preserve"> </w:t>
      </w:r>
      <w:r>
        <w:rPr>
          <w:bCs/>
          <w:color w:val="000000" w:themeColor="text1"/>
          <w:sz w:val="28"/>
          <w:szCs w:val="28"/>
        </w:rPr>
        <w:t xml:space="preserve">отказа</w:t>
      </w:r>
      <w:r>
        <w:rPr>
          <w:bCs/>
          <w:color w:val="000000" w:themeColor="text1"/>
          <w:sz w:val="28"/>
          <w:szCs w:val="28"/>
          <w:lang w:val="en-US"/>
        </w:rPr>
        <w:t xml:space="preserve"> </w:t>
      </w:r>
      <w:r>
        <w:rPr>
          <w:bCs/>
          <w:color w:val="000000" w:themeColor="text1"/>
          <w:sz w:val="28"/>
          <w:szCs w:val="28"/>
        </w:rPr>
        <w:t xml:space="preserve">в</w:t>
      </w:r>
      <w:r>
        <w:rPr>
          <w:bCs/>
          <w:color w:val="000000" w:themeColor="text1"/>
          <w:sz w:val="28"/>
          <w:szCs w:val="28"/>
          <w:lang w:val="en-US"/>
        </w:rPr>
        <w:t xml:space="preserve"> </w:t>
      </w:r>
      <w:r>
        <w:rPr>
          <w:bCs/>
          <w:color w:val="000000" w:themeColor="text1"/>
          <w:sz w:val="28"/>
          <w:szCs w:val="28"/>
        </w:rPr>
        <w:t xml:space="preserve">предоставлении</w:t>
      </w:r>
      <w:r>
        <w:rPr>
          <w:bCs/>
          <w:color w:val="000000" w:themeColor="text1"/>
          <w:sz w:val="28"/>
          <w:szCs w:val="28"/>
          <w:lang w:val="en-US"/>
        </w:rPr>
        <w:t xml:space="preserve"> </w:t>
      </w:r>
      <w:r>
        <w:rPr>
          <w:bCs/>
          <w:color w:val="000000" w:themeColor="text1"/>
          <w:sz w:val="28"/>
          <w:szCs w:val="28"/>
        </w:rPr>
        <w:t xml:space="preserve">Услуги</w:t>
      </w:r>
      <w:r>
        <w:rPr>
          <w:bCs/>
          <w:color w:val="000000" w:themeColor="text1"/>
          <w:sz w:val="28"/>
          <w:szCs w:val="28"/>
          <w:lang w:val="en-US"/>
        </w:rPr>
        <w:t xml:space="preserve"> </w:t>
      </w:r>
      <w:r>
        <w:rPr>
          <w:bCs/>
          <w:color w:val="000000" w:themeColor="text1"/>
          <w:sz w:val="28"/>
          <w:szCs w:val="28"/>
        </w:rPr>
        <w:t xml:space="preserve">с</w:t>
      </w:r>
      <w:r>
        <w:rPr>
          <w:bCs/>
          <w:color w:val="000000" w:themeColor="text1"/>
          <w:sz w:val="28"/>
          <w:szCs w:val="28"/>
          <w:lang w:val="en-US"/>
        </w:rPr>
        <w:t xml:space="preserve"> </w:t>
      </w:r>
      <w:r>
        <w:rPr>
          <w:bCs/>
          <w:color w:val="000000" w:themeColor="text1"/>
          <w:sz w:val="28"/>
          <w:szCs w:val="28"/>
        </w:rPr>
        <w:t xml:space="preserve">учетом</w:t>
      </w:r>
      <w:r>
        <w:rPr>
          <w:bCs/>
          <w:color w:val="000000" w:themeColor="text1"/>
          <w:sz w:val="28"/>
          <w:szCs w:val="28"/>
          <w:lang w:val="en-US"/>
        </w:rPr>
        <w:t xml:space="preserve"> </w:t>
      </w:r>
      <w:r>
        <w:rPr>
          <w:bCs/>
          <w:color w:val="000000" w:themeColor="text1"/>
          <w:sz w:val="28"/>
          <w:szCs w:val="28"/>
        </w:rPr>
        <w:t xml:space="preserve">категории</w:t>
      </w:r>
      <w:r>
        <w:rPr>
          <w:bCs/>
          <w:color w:val="000000" w:themeColor="text1"/>
          <w:sz w:val="28"/>
          <w:szCs w:val="28"/>
          <w:lang w:val="en-US"/>
        </w:rPr>
        <w:t xml:space="preserve"> (</w:t>
      </w:r>
      <w:r>
        <w:rPr>
          <w:bCs/>
          <w:color w:val="000000" w:themeColor="text1"/>
          <w:sz w:val="28"/>
          <w:szCs w:val="28"/>
        </w:rPr>
        <w:t xml:space="preserve">признаков</w:t>
      </w:r>
      <w:r>
        <w:rPr>
          <w:bCs/>
          <w:color w:val="000000" w:themeColor="text1"/>
          <w:sz w:val="28"/>
          <w:szCs w:val="28"/>
          <w:lang w:val="en-US"/>
        </w:rPr>
        <w:t xml:space="preserve">) </w:t>
      </w:r>
      <w:r>
        <w:rPr>
          <w:bCs/>
          <w:color w:val="000000" w:themeColor="text1"/>
          <w:sz w:val="28"/>
          <w:szCs w:val="28"/>
        </w:rPr>
        <w:t xml:space="preserve">заявителя</w:t>
      </w:r>
      <w:r>
        <w:rPr>
          <w:bCs/>
          <w:color w:val="000000" w:themeColor="text1"/>
          <w:sz w:val="28"/>
          <w:szCs w:val="28"/>
          <w:lang w:val="en-US"/>
        </w:rPr>
        <w:t xml:space="preserve"> </w:t>
      </w:r>
      <w:r>
        <w:rPr>
          <w:bCs/>
          <w:color w:val="000000" w:themeColor="text1"/>
          <w:sz w:val="28"/>
          <w:szCs w:val="28"/>
        </w:rPr>
        <w:t xml:space="preserve">приведены</w:t>
      </w:r>
      <w:r>
        <w:rPr>
          <w:bCs/>
          <w:color w:val="000000" w:themeColor="text1"/>
          <w:sz w:val="28"/>
          <w:szCs w:val="28"/>
          <w:lang w:val="en-US"/>
        </w:rPr>
        <w:t xml:space="preserve"> </w:t>
      </w:r>
      <w:r>
        <w:rPr>
          <w:bCs/>
          <w:color w:val="000000" w:themeColor="text1"/>
          <w:sz w:val="28"/>
          <w:szCs w:val="28"/>
        </w:rPr>
        <w:t xml:space="preserve">в</w:t>
      </w:r>
      <w:r>
        <w:rPr>
          <w:bCs/>
          <w:color w:val="000000" w:themeColor="text1"/>
          <w:sz w:val="28"/>
          <w:szCs w:val="28"/>
          <w:lang w:val="en-US"/>
        </w:rPr>
        <w:t xml:space="preserve"> </w:t>
      </w:r>
      <w:r>
        <w:rPr>
          <w:bCs/>
          <w:color w:val="000000" w:themeColor="text1"/>
          <w:sz w:val="28"/>
          <w:szCs w:val="28"/>
        </w:rPr>
        <w:t xml:space="preserve">таблице</w:t>
      </w:r>
      <w:r>
        <w:rPr>
          <w:bCs/>
          <w:color w:val="000000" w:themeColor="text1"/>
          <w:sz w:val="28"/>
          <w:szCs w:val="28"/>
          <w:lang w:val="en-US"/>
        </w:rPr>
        <w:t xml:space="preserve"> 3 </w:t>
      </w:r>
      <w:r>
        <w:rPr>
          <w:bCs/>
          <w:color w:val="000000" w:themeColor="text1"/>
          <w:sz w:val="28"/>
          <w:szCs w:val="28"/>
        </w:rPr>
        <w:t xml:space="preserve">приложения</w:t>
      </w:r>
      <w:r>
        <w:rPr>
          <w:bCs/>
          <w:color w:val="000000" w:themeColor="text1"/>
          <w:sz w:val="28"/>
          <w:szCs w:val="28"/>
          <w:lang w:val="en-US"/>
        </w:rPr>
        <w:t xml:space="preserve"> </w:t>
      </w:r>
      <w:r>
        <w:rPr>
          <w:bCs/>
          <w:color w:val="000000" w:themeColor="text1"/>
          <w:sz w:val="28"/>
          <w:szCs w:val="28"/>
        </w:rPr>
        <w:t xml:space="preserve">к</w:t>
      </w:r>
      <w:r>
        <w:rPr>
          <w:bCs/>
          <w:color w:val="000000" w:themeColor="text1"/>
          <w:sz w:val="28"/>
          <w:szCs w:val="28"/>
          <w:lang w:val="en-US"/>
        </w:rPr>
        <w:t xml:space="preserve"> </w:t>
      </w:r>
      <w:r>
        <w:rPr>
          <w:bCs/>
          <w:color w:val="000000" w:themeColor="text1"/>
          <w:sz w:val="28"/>
          <w:szCs w:val="28"/>
        </w:rPr>
        <w:t xml:space="preserve">настоящему</w:t>
      </w:r>
      <w:r>
        <w:rPr>
          <w:bCs/>
          <w:color w:val="000000" w:themeColor="text1"/>
          <w:sz w:val="28"/>
          <w:szCs w:val="28"/>
          <w:lang w:val="en-US"/>
        </w:rPr>
        <w:t xml:space="preserve"> </w:t>
      </w:r>
      <w:r>
        <w:rPr>
          <w:bCs/>
          <w:color w:val="000000" w:themeColor="text1"/>
          <w:sz w:val="28"/>
          <w:szCs w:val="28"/>
        </w:rPr>
        <w:t xml:space="preserve">Административному</w:t>
      </w:r>
      <w:r>
        <w:rPr>
          <w:bCs/>
          <w:color w:val="000000" w:themeColor="text1"/>
          <w:sz w:val="28"/>
          <w:szCs w:val="28"/>
          <w:lang w:val="en-US"/>
        </w:rPr>
        <w:t xml:space="preserve"> </w:t>
      </w:r>
      <w:r>
        <w:rPr>
          <w:bCs/>
          <w:color w:val="000000" w:themeColor="text1"/>
          <w:sz w:val="28"/>
          <w:szCs w:val="28"/>
        </w:rPr>
        <w:t xml:space="preserve">регламенту</w:t>
      </w:r>
      <w:r>
        <w:rPr>
          <w:bCs/>
          <w:color w:val="000000" w:themeColor="text1"/>
          <w:sz w:val="28"/>
          <w:szCs w:val="28"/>
          <w:lang w:val="en-US"/>
        </w:rPr>
        <w:t xml:space="preserve">. 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1090"/>
        <w:ind w:left="720" w:right="-1" w:firstLine="0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1092"/>
        <w:ind w:firstLine="72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  <w:lang w:val="en-US"/>
        </w:rPr>
        <w:t xml:space="preserve">III</w:t>
      </w:r>
      <w:r>
        <w:rPr>
          <w:b/>
          <w:color w:val="000000" w:themeColor="text1"/>
          <w:sz w:val="28"/>
          <w:szCs w:val="28"/>
        </w:rPr>
        <w:t xml:space="preserve">. Состав, последовательность и сроки выполнения административных процедур</w:t>
      </w:r>
      <w:r>
        <w:rPr>
          <w:b/>
          <w:color w:val="000000" w:themeColor="text1"/>
          <w:sz w:val="28"/>
          <w:szCs w:val="28"/>
        </w:rPr>
      </w:r>
      <w:r>
        <w:rPr>
          <w:b/>
          <w:color w:val="000000" w:themeColor="text1"/>
          <w:sz w:val="28"/>
          <w:szCs w:val="28"/>
        </w:rPr>
      </w:r>
    </w:p>
    <w:p>
      <w:pPr>
        <w:pStyle w:val="1092"/>
        <w:ind w:firstLine="72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</w:r>
      <w:r>
        <w:rPr>
          <w:b/>
          <w:color w:val="000000" w:themeColor="text1"/>
          <w:sz w:val="28"/>
          <w:szCs w:val="28"/>
        </w:rPr>
      </w:r>
      <w:r>
        <w:rPr>
          <w:b/>
          <w:color w:val="000000" w:themeColor="text1"/>
          <w:sz w:val="28"/>
          <w:szCs w:val="28"/>
        </w:rPr>
      </w:r>
    </w:p>
    <w:p>
      <w:pPr>
        <w:pStyle w:val="1092"/>
        <w:contextualSpacing/>
        <w:ind w:right="-1"/>
        <w:jc w:val="center"/>
        <w:tabs>
          <w:tab w:val="left" w:pos="284" w:leader="none"/>
          <w:tab w:val="left" w:pos="1134" w:leader="none"/>
        </w:tabs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П</w:t>
      </w:r>
      <w:r>
        <w:rPr>
          <w:b/>
          <w:color w:val="000000" w:themeColor="text1"/>
          <w:sz w:val="28"/>
          <w:szCs w:val="28"/>
        </w:rPr>
        <w:t xml:space="preserve">еречень осуществляемых при предоставлении Услуги административных процедур</w:t>
      </w:r>
      <w:r>
        <w:rPr>
          <w:b/>
          <w:color w:val="000000" w:themeColor="text1"/>
          <w:sz w:val="28"/>
          <w:szCs w:val="28"/>
        </w:rPr>
      </w:r>
      <w:r>
        <w:rPr>
          <w:b/>
          <w:color w:val="000000" w:themeColor="text1"/>
          <w:sz w:val="28"/>
          <w:szCs w:val="28"/>
        </w:rPr>
      </w:r>
    </w:p>
    <w:p>
      <w:pPr>
        <w:pStyle w:val="1092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</w:r>
      <w:r>
        <w:rPr>
          <w:b/>
          <w:color w:val="000000" w:themeColor="text1"/>
          <w:sz w:val="28"/>
          <w:szCs w:val="28"/>
        </w:rPr>
      </w:r>
      <w:r>
        <w:rPr>
          <w:b/>
          <w:color w:val="000000" w:themeColor="text1"/>
          <w:sz w:val="28"/>
          <w:szCs w:val="28"/>
        </w:rPr>
      </w:r>
    </w:p>
    <w:p>
      <w:pPr>
        <w:pStyle w:val="1090"/>
        <w:ind w:left="0" w:right="-1" w:firstLine="851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27. При предоставлении Услуги осуществляются следующие административные процедуры: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1090"/>
        <w:ind w:left="0" w:right="-1" w:firstLine="851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en-US"/>
        </w:rPr>
        <w:t xml:space="preserve">а</w:t>
      </w:r>
      <w:r>
        <w:rPr>
          <w:color w:val="000000" w:themeColor="text1"/>
          <w:sz w:val="28"/>
          <w:szCs w:val="28"/>
        </w:rPr>
        <w:t xml:space="preserve">) п</w:t>
      </w:r>
      <w:r>
        <w:rPr>
          <w:color w:val="000000" w:themeColor="text1"/>
          <w:sz w:val="28"/>
          <w:szCs w:val="28"/>
          <w:lang w:val="en-US"/>
        </w:rPr>
        <w:t xml:space="preserve">рофилирование заявителя</w:t>
      </w:r>
      <w:r>
        <w:rPr>
          <w:color w:val="000000" w:themeColor="text1"/>
          <w:sz w:val="28"/>
          <w:szCs w:val="28"/>
          <w:lang w:val="en-US"/>
        </w:rPr>
        <w:t xml:space="preserve">;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1090"/>
        <w:ind w:left="0" w:right="-1" w:firstLine="851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en-US"/>
        </w:rPr>
        <w:t xml:space="preserve">б</w:t>
      </w:r>
      <w:r>
        <w:rPr>
          <w:color w:val="000000" w:themeColor="text1"/>
          <w:sz w:val="28"/>
          <w:szCs w:val="28"/>
        </w:rPr>
        <w:t xml:space="preserve">) п</w:t>
      </w:r>
      <w:r>
        <w:rPr>
          <w:color w:val="000000" w:themeColor="text1"/>
          <w:sz w:val="28"/>
          <w:szCs w:val="28"/>
          <w:lang w:val="en-US"/>
        </w:rPr>
        <w:t xml:space="preserve">рием заявления и документов и (или) информации, необходимых для предоставления Услуги</w:t>
      </w:r>
      <w:r>
        <w:rPr>
          <w:color w:val="000000" w:themeColor="text1"/>
          <w:sz w:val="28"/>
          <w:szCs w:val="28"/>
          <w:lang w:val="en-US"/>
        </w:rPr>
        <w:t xml:space="preserve">;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1090"/>
        <w:ind w:left="0" w:right="-1" w:firstLine="851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en-US"/>
        </w:rPr>
        <w:t xml:space="preserve">в</w:t>
      </w:r>
      <w:r>
        <w:rPr>
          <w:color w:val="000000" w:themeColor="text1"/>
          <w:sz w:val="28"/>
          <w:szCs w:val="28"/>
        </w:rPr>
        <w:t xml:space="preserve">) м</w:t>
      </w:r>
      <w:r>
        <w:rPr>
          <w:color w:val="000000" w:themeColor="text1"/>
          <w:sz w:val="28"/>
          <w:szCs w:val="28"/>
          <w:lang w:val="en-US"/>
        </w:rPr>
        <w:t xml:space="preserve">ежведомственное информационное взаимодействие</w:t>
      </w:r>
      <w:r>
        <w:rPr>
          <w:color w:val="000000" w:themeColor="text1"/>
          <w:sz w:val="28"/>
          <w:szCs w:val="28"/>
          <w:lang w:val="en-US"/>
        </w:rPr>
        <w:t xml:space="preserve">;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1090"/>
        <w:ind w:left="0" w:right="-1" w:firstLine="851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lang w:val="en-US"/>
        </w:rPr>
        <w:t xml:space="preserve">г</w:t>
      </w:r>
      <w:r>
        <w:rPr>
          <w:color w:val="000000" w:themeColor="text1"/>
          <w:sz w:val="28"/>
          <w:szCs w:val="28"/>
        </w:rPr>
        <w:t xml:space="preserve">) п</w:t>
      </w:r>
      <w:r>
        <w:rPr>
          <w:color w:val="000000" w:themeColor="text1"/>
          <w:sz w:val="28"/>
          <w:szCs w:val="28"/>
          <w:lang w:val="en-US"/>
        </w:rPr>
        <w:t xml:space="preserve">ринятие решения о предоставлении (об отказе в предоставлении) Услуги</w:t>
      </w:r>
      <w:r>
        <w:rPr>
          <w:color w:val="000000" w:themeColor="text1"/>
          <w:sz w:val="28"/>
          <w:szCs w:val="28"/>
          <w:lang w:val="en-US"/>
        </w:rPr>
        <w:t xml:space="preserve">;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1090"/>
        <w:ind w:left="0" w:right="-1" w:firstLine="851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  <w:highlight w:val="none"/>
        </w:rPr>
      </w:pPr>
      <w:r>
        <w:rPr>
          <w:color w:val="000000" w:themeColor="text1"/>
          <w:sz w:val="28"/>
          <w:szCs w:val="28"/>
          <w:lang w:val="en-US"/>
        </w:rPr>
        <w:t xml:space="preserve">д</w:t>
      </w:r>
      <w:r>
        <w:rPr>
          <w:color w:val="000000" w:themeColor="text1"/>
          <w:sz w:val="28"/>
          <w:szCs w:val="28"/>
        </w:rPr>
        <w:t xml:space="preserve">) п</w:t>
      </w:r>
      <w:r>
        <w:rPr>
          <w:color w:val="000000" w:themeColor="text1"/>
          <w:sz w:val="28"/>
          <w:szCs w:val="28"/>
          <w:lang w:val="en-US"/>
        </w:rPr>
        <w:t xml:space="preserve">редоставление результата Услуги</w:t>
      </w:r>
      <w:r>
        <w:rPr>
          <w:color w:val="000000" w:themeColor="text1"/>
          <w:sz w:val="28"/>
          <w:szCs w:val="28"/>
          <w:lang w:val="en-US"/>
        </w:rPr>
        <w:t xml:space="preserve">.</w:t>
      </w:r>
      <w:r>
        <w:rPr>
          <w:color w:val="000000" w:themeColor="text1"/>
          <w:sz w:val="28"/>
          <w:szCs w:val="28"/>
          <w:highlight w:val="none"/>
        </w:rPr>
      </w:r>
      <w:r>
        <w:rPr>
          <w:color w:val="000000" w:themeColor="text1"/>
          <w:sz w:val="28"/>
          <w:szCs w:val="28"/>
          <w:highlight w:val="none"/>
        </w:rPr>
      </w:r>
    </w:p>
    <w:p>
      <w:pPr>
        <w:pStyle w:val="1090"/>
        <w:ind w:left="0" w:right="-1" w:firstLine="851"/>
        <w:jc w:val="both"/>
        <w:tabs>
          <w:tab w:val="left" w:pos="284" w:leader="none"/>
          <w:tab w:val="left" w:pos="1134" w:leader="none"/>
        </w:tabs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highlight w:val="none"/>
          <w:lang w:val="en-US"/>
        </w:rPr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</w:r>
    </w:p>
    <w:p>
      <w:pPr>
        <w:pStyle w:val="1089"/>
        <w:ind w:firstLine="720"/>
        <w:jc w:val="center"/>
        <w:rPr>
          <w:b/>
          <w:color w:val="000000" w:themeColor="text1"/>
          <w:sz w:val="28"/>
          <w:szCs w:val="28"/>
          <w:highlight w:val="white"/>
        </w:rPr>
      </w:pPr>
      <w:r>
        <w:rPr>
          <w:b/>
          <w:color w:val="000000" w:themeColor="text1"/>
          <w:sz w:val="28"/>
          <w:szCs w:val="28"/>
          <w:highlight w:val="white"/>
          <w:lang w:val="en-US"/>
        </w:rPr>
        <w:t xml:space="preserve">IV</w:t>
      </w:r>
      <w:r>
        <w:rPr>
          <w:b/>
          <w:color w:val="000000" w:themeColor="text1"/>
          <w:sz w:val="28"/>
          <w:szCs w:val="28"/>
          <w:highlight w:val="white"/>
        </w:rPr>
        <w:t xml:space="preserve">. Способы информирования заявителя об изменении статуса рассмотрения заявления</w:t>
      </w:r>
      <w:r>
        <w:rPr>
          <w:b/>
          <w:color w:val="000000" w:themeColor="text1"/>
          <w:sz w:val="28"/>
          <w:szCs w:val="28"/>
          <w:highlight w:val="white"/>
        </w:rPr>
      </w:r>
      <w:r>
        <w:rPr>
          <w:b/>
          <w:color w:val="000000" w:themeColor="text1"/>
          <w:sz w:val="28"/>
          <w:szCs w:val="28"/>
          <w:highlight w:val="white"/>
        </w:rPr>
      </w:r>
    </w:p>
    <w:p>
      <w:pPr>
        <w:pStyle w:val="1089"/>
        <w:ind w:firstLine="851"/>
        <w:jc w:val="both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pStyle w:val="1093"/>
        <w:ind w:left="0" w:righ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28. Перечень способов информирования заявителя об изменении статуса рассмотрения заявления о предоставлении Услуги: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1093"/>
        <w:contextualSpacing w:val="0"/>
        <w:ind w:left="0" w:right="0" w:firstLine="709"/>
        <w:jc w:val="both"/>
        <w:spacing w:before="0" w:after="0" w:line="17" w:lineRule="atLeast"/>
        <w:rPr>
          <w:rFonts w:ascii="Times New Roman" w:hAnsi="Times New Roman" w:cs="Times New Roman"/>
          <w:color w:val="000000" w:themeColor="text1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а) при личном обращении в Орган власти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;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</w:r>
    </w:p>
    <w:p>
      <w:pPr>
        <w:pStyle w:val="1093"/>
        <w:contextualSpacing w:val="0"/>
        <w:ind w:left="0" w:right="0" w:firstLine="709"/>
        <w:jc w:val="both"/>
        <w:spacing w:before="0" w:after="0" w:line="17" w:lineRule="atLeast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suppressLineNumbers w:val="0"/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б) посредством телефонной связи;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pStyle w:val="1093"/>
        <w:contextualSpacing w:val="0"/>
        <w:ind w:left="0" w:right="0" w:firstLine="709"/>
        <w:jc w:val="both"/>
        <w:spacing w:before="0" w:after="0" w:line="17" w:lineRule="atLeast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в) посредством электронной почты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;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pStyle w:val="1093"/>
        <w:contextualSpacing w:val="0"/>
        <w:ind w:left="0" w:right="0" w:firstLine="709"/>
        <w:jc w:val="both"/>
        <w:spacing w:before="0" w:after="0" w:line="17" w:lineRule="atLeast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г) посредством Единого портала.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pStyle w:val="1093"/>
        <w:contextualSpacing w:val="0"/>
        <w:ind w:left="0" w:right="0" w:firstLine="709"/>
        <w:jc w:val="both"/>
        <w:spacing w:before="0" w:after="0" w:line="17" w:lineRule="atLeast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shd w:val="nil" w:color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br w:type="page" w:clear="all"/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134"/>
        <w:gridCol w:w="1134"/>
      </w:tblGrid>
      <w:tr>
        <w:tblPrEx/>
        <w:trPr/>
        <w:tc>
          <w:tcPr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4000" w:type="dxa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8"/>
              </w:rPr>
              <w:t xml:space="preserve">Приложение № 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8"/>
              </w:rPr>
              <w:t xml:space="preserve">к Административному регламенту, утвержденному приказом</w:t>
            </w:r>
            <w:r>
              <w:rPr>
                <w:color w:val="000000" w:themeColor="text1"/>
                <w:sz w:val="28"/>
              </w:rPr>
              <w:t xml:space="preserve"> д</w:t>
            </w:r>
            <w:r>
              <w:rPr>
                <w:color w:val="000000" w:themeColor="text1"/>
                <w:sz w:val="28"/>
              </w:rPr>
              <w:t xml:space="preserve">епартамента имущества и земельных отношений Новосибирской области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8"/>
              </w:rPr>
            </w:r>
            <w:r>
              <w:rPr>
                <w:color w:val="000000" w:themeColor="text1"/>
                <w:sz w:val="28"/>
                <w:szCs w:val="28"/>
              </w:rPr>
              <w:t xml:space="preserve">от __________№___________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</w:tbl>
    <w:p>
      <w:pPr>
        <w:pStyle w:val="1093"/>
        <w:contextualSpacing w:val="0"/>
        <w:ind w:left="0" w:right="0" w:firstLine="709"/>
        <w:jc w:val="both"/>
        <w:spacing w:before="0" w:after="0" w:line="17" w:lineRule="atLeast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pStyle w:val="1093"/>
        <w:contextualSpacing w:val="0"/>
        <w:ind w:left="0" w:right="0" w:firstLine="709"/>
        <w:jc w:val="both"/>
        <w:spacing w:before="0" w:after="0" w:line="17" w:lineRule="atLeast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jc w:val="center"/>
        <w:rPr>
          <w:b/>
          <w:bCs/>
          <w:color w:val="000000" w:themeColor="text1"/>
          <w:sz w:val="28"/>
          <w:szCs w:val="28"/>
          <w:highlight w:val="none"/>
        </w:rPr>
      </w:pPr>
      <w:r>
        <w:rPr>
          <w:b/>
          <w:color w:val="000000" w:themeColor="text1"/>
          <w:sz w:val="28"/>
        </w:rPr>
        <w:t xml:space="preserve">ПЕРЕЧЕНЬ </w:t>
      </w:r>
      <w:r>
        <w:rPr>
          <w:b/>
          <w:bCs/>
          <w:color w:val="000000" w:themeColor="text1"/>
          <w:sz w:val="28"/>
          <w:szCs w:val="28"/>
          <w:highlight w:val="none"/>
        </w:rPr>
      </w:r>
      <w:r>
        <w:rPr>
          <w:b/>
          <w:bCs/>
          <w:color w:val="000000" w:themeColor="text1"/>
          <w:sz w:val="28"/>
          <w:szCs w:val="28"/>
          <w:highlight w:val="none"/>
        </w:rPr>
      </w:r>
    </w:p>
    <w:p>
      <w:pPr>
        <w:jc w:val="center"/>
        <w:rPr>
          <w:color w:val="000000" w:themeColor="text1"/>
        </w:rPr>
      </w:pPr>
      <w:r>
        <w:rPr>
          <w:b/>
          <w:color w:val="000000" w:themeColor="text1"/>
          <w:sz w:val="28"/>
        </w:rPr>
        <w:t xml:space="preserve">условных обозначений и сокращений, идентификаторы категорий (признаков) за</w:t>
      </w:r>
      <w:r>
        <w:rPr>
          <w:b/>
          <w:color w:val="000000" w:themeColor="text1"/>
          <w:sz w:val="28"/>
        </w:rPr>
        <w:t xml:space="preserve">явителей, исчерпывающий перечень документов,
необходимых для предоставления государственной услуги,
исчерпывающий перечень оснований для отказа в приеме запроса о предоставлении государственной услуги
и документов, необходимых для предоставления государств</w:t>
      </w:r>
      <w:r>
        <w:rPr>
          <w:b/>
          <w:color w:val="000000" w:themeColor="text1"/>
          <w:sz w:val="28"/>
        </w:rPr>
        <w:t xml:space="preserve">енной услуги, оснований для приостановления предоставления государственной услуги или отказа 
в предоставлении государственной услуги,
формы запроса о предоставлении государственной услуги
и документов, необходимых для предоставления государственной услуги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jc w:val="center"/>
        <w:rPr>
          <w:b/>
          <w:bCs/>
          <w:color w:val="000000" w:themeColor="text1"/>
          <w:sz w:val="28"/>
          <w:szCs w:val="28"/>
          <w14:ligatures w14:val="none"/>
        </w:rPr>
        <w:outlineLvl w:val="0"/>
      </w:pPr>
      <w:r>
        <w:rPr>
          <w:b/>
          <w:bCs/>
          <w:color w:val="000000" w:themeColor="text1"/>
          <w:sz w:val="28"/>
          <w:szCs w:val="28"/>
          <w:highlight w:val="none"/>
        </w:rPr>
      </w:r>
      <w:r>
        <w:rPr>
          <w:b/>
          <w:bCs/>
          <w:color w:val="000000" w:themeColor="text1"/>
          <w:sz w:val="28"/>
          <w:szCs w:val="28"/>
          <w14:ligatures w14:val="none"/>
        </w:rPr>
      </w:r>
      <w:r>
        <w:rPr>
          <w:b/>
          <w:bCs/>
          <w:color w:val="000000" w:themeColor="text1"/>
          <w:sz w:val="28"/>
          <w:szCs w:val="28"/>
          <w14:ligatures w14:val="none"/>
        </w:rPr>
      </w:r>
    </w:p>
    <w:p>
      <w:pPr>
        <w:jc w:val="center"/>
        <w:rPr>
          <w:b/>
          <w:bCs/>
          <w:color w:val="000000" w:themeColor="text1"/>
          <w:sz w:val="28"/>
          <w:szCs w:val="28"/>
          <w:highlight w:val="none"/>
          <w14:ligatures w14:val="none"/>
        </w:rPr>
        <w:outlineLvl w:val="0"/>
      </w:pPr>
      <w:r>
        <w:rPr>
          <w:b/>
          <w:bCs/>
          <w:color w:val="000000" w:themeColor="text1"/>
          <w:sz w:val="28"/>
          <w:szCs w:val="28"/>
        </w:rPr>
        <w:t xml:space="preserve">I. Перечень условных обозначений и сокращений</w:t>
      </w:r>
      <w:r>
        <w:rPr>
          <w:b/>
          <w:bCs/>
          <w:color w:val="000000" w:themeColor="text1"/>
          <w:sz w:val="28"/>
          <w:szCs w:val="28"/>
          <w:highlight w:val="none"/>
          <w14:ligatures w14:val="none"/>
        </w:rPr>
      </w:r>
      <w:r>
        <w:rPr>
          <w:b/>
          <w:bCs/>
          <w:color w:val="000000" w:themeColor="text1"/>
          <w:sz w:val="28"/>
          <w:szCs w:val="28"/>
          <w:highlight w:val="none"/>
          <w14:ligatures w14:val="none"/>
        </w:rPr>
      </w:r>
    </w:p>
    <w:p>
      <w:pPr>
        <w:jc w:val="center"/>
        <w:rPr>
          <w:b/>
          <w:bCs/>
          <w:color w:val="000000" w:themeColor="text1"/>
          <w:sz w:val="28"/>
          <w:szCs w:val="28"/>
          <w:highlight w:val="none"/>
          <w14:ligatures w14:val="none"/>
        </w:rPr>
        <w:outlineLvl w:val="0"/>
      </w:pPr>
      <w:r>
        <w:rPr>
          <w:b/>
          <w:bCs/>
          <w:color w:val="000000" w:themeColor="text1"/>
          <w:sz w:val="28"/>
          <w:szCs w:val="28"/>
          <w:highlight w:val="none"/>
        </w:rPr>
      </w:r>
      <w:r>
        <w:rPr>
          <w:b/>
          <w:bCs/>
          <w:color w:val="000000" w:themeColor="text1"/>
          <w:sz w:val="28"/>
          <w:szCs w:val="28"/>
          <w:highlight w:val="none"/>
          <w14:ligatures w14:val="none"/>
        </w:rPr>
      </w:r>
      <w:r>
        <w:rPr>
          <w:b/>
          <w:bCs/>
          <w:color w:val="000000" w:themeColor="text1"/>
          <w:sz w:val="28"/>
          <w:szCs w:val="28"/>
          <w:highlight w:val="none"/>
          <w14:ligatures w14:val="none"/>
        </w:rPr>
      </w:r>
    </w:p>
    <w:p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Условные обозначения: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numPr>
          <w:ilvl w:val="0"/>
          <w:numId w:val="7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ru-RU"/>
        </w:rPr>
        <w:t xml:space="preserve">ЕПГУ -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ф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едеральная государственная информационная система «Единый портал государственных и муниципальных услуг (функций)»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(Единый портал)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numPr>
          <w:ilvl w:val="0"/>
          <w:numId w:val="75"/>
        </w:numP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ru-RU"/>
        </w:rPr>
        <w:t xml:space="preserve">МФЦ -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многофункциональный центр предоставления государственных и муниципальных услуг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</w:r>
    </w:p>
    <w:p>
      <w:pPr>
        <w:numPr>
          <w:ilvl w:val="0"/>
          <w:numId w:val="75"/>
        </w:numP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ru-RU"/>
        </w:rPr>
        <w:t xml:space="preserve">элПочта - посредством электронной почты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</w:r>
    </w:p>
    <w:p>
      <w:pPr>
        <w:numPr>
          <w:ilvl w:val="0"/>
          <w:numId w:val="75"/>
        </w:numP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ru-RU"/>
        </w:rPr>
        <w:t xml:space="preserve">Почта - посредством почтовой связи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</w:r>
    </w:p>
    <w:p>
      <w:pPr>
        <w:numPr>
          <w:ilvl w:val="0"/>
          <w:numId w:val="75"/>
        </w:numP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ru-RU"/>
        </w:rPr>
        <w:t xml:space="preserve">Орган власти – департамент имущества и земельных отношений Новосибирской области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</w:r>
    </w:p>
    <w:p>
      <w:pPr>
        <w:numPr>
          <w:ilvl w:val="0"/>
          <w:numId w:val="7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  <w:t xml:space="preserve">ИФ (ЕПГУ) - посредством заполнения интерактивной формы на Едином портале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numPr>
          <w:ilvl w:val="0"/>
          <w:numId w:val="7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ru-RU"/>
        </w:rPr>
        <w:t xml:space="preserve">К (п) - копия документа, заверенная в порядке, установленном законодательством Российской Федерации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numPr>
          <w:ilvl w:val="0"/>
          <w:numId w:val="7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ru-RU"/>
        </w:rPr>
        <w:t xml:space="preserve">К - копия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numPr>
          <w:ilvl w:val="0"/>
          <w:numId w:val="75"/>
        </w:numP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ru-RU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ru-RU"/>
        </w:rPr>
        <w:t xml:space="preserve">О (1Э)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ru-RU"/>
        </w:rPr>
        <w:t xml:space="preserve"> - оригинал документа в одном экземпляре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ru-RU"/>
          <w14:ligatures w14:val="none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ru-RU"/>
          <w14:ligatures w14:val="none"/>
        </w:rPr>
      </w:r>
    </w:p>
    <w:p>
      <w:pPr>
        <w:numPr>
          <w:ilvl w:val="0"/>
          <w:numId w:val="75"/>
        </w:numP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ru-RU"/>
          <w14:ligatures w14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ru-RU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ru-RU"/>
        </w:rPr>
        <w:t xml:space="preserve">Д (э) - документ в электронном виде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ru-RU"/>
          <w14:ligatures w14:val="none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ru-RU"/>
          <w14:ligatures w14:val="none"/>
        </w:rPr>
      </w:r>
    </w:p>
    <w:p>
      <w:pPr>
        <w:numPr>
          <w:ilvl w:val="0"/>
          <w:numId w:val="8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ru-RU"/>
        </w:rPr>
        <w:t xml:space="preserve">СО - скан-образ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numPr>
          <w:ilvl w:val="0"/>
          <w:numId w:val="7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ru-RU"/>
        </w:rPr>
        <w:t xml:space="preserve">Э (укэп) - электронный до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ru-RU"/>
        </w:rPr>
        <w:t xml:space="preserve">кумент, подписанный усиленной квалифицированной электронной подписью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numPr>
          <w:ilvl w:val="0"/>
          <w:numId w:val="7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  <w:t xml:space="preserve">ЕГРН - Единый государственный реестр недвижимости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numPr>
          <w:ilvl w:val="0"/>
          <w:numId w:val="7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  <w:t xml:space="preserve">ЕГРЮЛ - Единый государственный реестр юридических лиц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numPr>
          <w:ilvl w:val="0"/>
          <w:numId w:val="75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  <w:t xml:space="preserve">ЕГРИП - 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  <w:t xml:space="preserve">Единый государственный реестр</w:t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  <w:t xml:space="preserve"> индивидуальных предпринимателей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</w:r>
    </w:p>
    <w:p>
      <w:pPr>
        <w:pStyle w:val="1093"/>
        <w:contextualSpacing w:val="0"/>
        <w:ind w:left="0" w:right="0" w:firstLine="709"/>
        <w:jc w:val="both"/>
        <w:spacing w:before="0" w:after="0" w:line="17" w:lineRule="atLeast"/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  <w:highlight w:val="none"/>
        </w:rPr>
      </w:r>
    </w:p>
    <w:p>
      <w:pPr>
        <w:pStyle w:val="1093"/>
        <w:contextualSpacing w:val="0"/>
        <w:ind w:left="0" w:right="0" w:firstLine="709"/>
        <w:jc w:val="both"/>
        <w:spacing w:before="0" w:after="0" w:line="17" w:lineRule="atLeast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  <w:highlight w:val="none"/>
          <w:lang w:eastAsia="ru-RU"/>
        </w:rPr>
      </w:r>
      <w:r>
        <w:rPr>
          <w:b/>
          <w:bCs/>
          <w:color w:val="000000" w:themeColor="text1"/>
          <w:sz w:val="28"/>
          <w:szCs w:val="28"/>
        </w:rPr>
      </w:r>
      <w:r>
        <w:rPr>
          <w:b/>
          <w:bCs/>
          <w:color w:val="000000" w:themeColor="text1"/>
          <w:sz w:val="28"/>
          <w:szCs w:val="28"/>
        </w:rPr>
      </w:r>
    </w:p>
    <w:p>
      <w:pPr>
        <w:ind w:firstLine="709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</w:r>
      <w:r>
        <w:rPr>
          <w:rFonts w:eastAsia="Calibri"/>
          <w:color w:val="000000" w:themeColor="text1"/>
          <w:sz w:val="28"/>
          <w:szCs w:val="28"/>
        </w:rPr>
      </w:r>
      <w:r>
        <w:rPr>
          <w:rFonts w:eastAsia="Calibri"/>
          <w:color w:val="000000" w:themeColor="text1"/>
          <w:sz w:val="28"/>
          <w:szCs w:val="28"/>
        </w:rPr>
      </w:r>
    </w:p>
    <w:p>
      <w:pPr>
        <w:ind w:firstLine="709"/>
        <w:rPr>
          <w:rFonts w:eastAsia="Calibri"/>
          <w:color w:val="000000" w:themeColor="text1"/>
          <w:sz w:val="28"/>
          <w:szCs w:val="28"/>
        </w:rPr>
        <w:sectPr>
          <w:headerReference w:type="default" r:id="rId9"/>
          <w:headerReference w:type="first" r:id="rId10"/>
          <w:footerReference w:type="default" r:id="rId11"/>
          <w:footerReference w:type="first" r:id="rId12"/>
          <w:footnotePr/>
          <w:endnotePr/>
          <w:type w:val="nextPage"/>
          <w:pgSz w:w="11907" w:h="16840" w:orient="portrait"/>
          <w:pgMar w:top="-1135" w:right="567" w:bottom="824" w:left="1418" w:header="709" w:footer="709" w:gutter="0"/>
          <w:cols w:num="1" w:sep="0" w:space="709" w:equalWidth="1"/>
          <w:docGrid w:linePitch="360"/>
          <w:titlePg/>
        </w:sectPr>
      </w:pPr>
      <w:r>
        <w:rPr>
          <w:rFonts w:eastAsia="Calibri"/>
          <w:color w:val="000000" w:themeColor="text1"/>
          <w:sz w:val="28"/>
          <w:szCs w:val="28"/>
        </w:rPr>
      </w:r>
      <w:r>
        <w:rPr>
          <w:rFonts w:eastAsia="Calibri"/>
          <w:color w:val="000000" w:themeColor="text1"/>
          <w:sz w:val="28"/>
          <w:szCs w:val="28"/>
        </w:rPr>
      </w:r>
      <w:r>
        <w:rPr>
          <w:rFonts w:eastAsia="Calibri"/>
          <w:color w:val="000000" w:themeColor="text1"/>
          <w:sz w:val="28"/>
          <w:szCs w:val="28"/>
        </w:rPr>
      </w:r>
    </w:p>
    <w:p>
      <w:pPr>
        <w:pStyle w:val="882"/>
        <w:ind w:left="0" w:firstLine="0"/>
        <w:jc w:val="center"/>
        <w:rPr>
          <w:rFonts w:ascii="Times New Roman" w:hAnsi="Times New Roman" w:cs="Times New Roman"/>
          <w:color w:val="000000" w:themeColor="text1"/>
        </w:rPr>
        <w:outlineLvl w:val="1"/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</w:rPr>
        <w:t xml:space="preserve">II. Идентификаторы категорий (признаков) заявителей</w:t>
      </w:r>
      <w:r>
        <w:rPr>
          <w:rFonts w:ascii="Times New Roman" w:hAnsi="Times New Roman" w:cs="Times New Roman"/>
          <w:color w:val="000000" w:themeColor="text1"/>
        </w:rPr>
      </w:r>
      <w:r>
        <w:rPr>
          <w:rFonts w:ascii="Times New Roman" w:hAnsi="Times New Roman" w:cs="Times New Roman"/>
          <w:color w:val="000000" w:themeColor="text1"/>
        </w:rPr>
      </w:r>
    </w:p>
    <w:p>
      <w:pPr>
        <w:rPr>
          <w:color w:val="000000" w:themeColor="text1"/>
        </w:rPr>
      </w:pPr>
      <w:r>
        <w:rPr>
          <w:b/>
          <w:color w:val="000000" w:themeColor="text1"/>
        </w:rPr>
        <w:t xml:space="preserve">Таблица 1</w:t>
      </w:r>
      <w:r>
        <w:rPr>
          <w:color w:val="000000" w:themeColor="text1"/>
        </w:rPr>
      </w:r>
      <w:r>
        <w:rPr>
          <w:color w:val="000000" w:themeColor="text1"/>
        </w:rPr>
      </w:r>
    </w:p>
    <w:tbl>
      <w:tblPr>
        <w:tblW w:w="4816" w:type="pct"/>
        <w:tblInd w:w="3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408"/>
        <w:gridCol w:w="3176"/>
        <w:gridCol w:w="8906"/>
        <w:gridCol w:w="2136"/>
      </w:tblGrid>
      <w:tr>
        <w:tblPrEx/>
        <w:trPr>
          <w:tblHeader/>
        </w:trPr>
        <w:tc>
          <w:tcPr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№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Результат предоставления Услуги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Наименования отдельного признака заявителя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Идентификатор отдельного признака заявителей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1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 w:val="0"/>
                <w:sz w:val="20"/>
              </w:rPr>
              <w:t xml:space="preserve">Проект соглашения об у</w:t>
            </w:r>
            <w:r>
              <w:rPr>
                <w:b w:val="0"/>
                <w:sz w:val="20"/>
              </w:rPr>
              <w:t xml:space="preserve">становление сервитута / отказ в предоставлении услуги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b w:val="0"/>
                <w:color w:val="000000" w:themeColor="text1"/>
                <w:sz w:val="20"/>
              </w:rPr>
              <w:t xml:space="preserve">физическое лицо, обратившееся за установлением сервитута на весь земельный участок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1А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b w:val="0"/>
                <w:color w:val="000000" w:themeColor="text1"/>
                <w:sz w:val="20"/>
              </w:rPr>
              <w:t xml:space="preserve">юридическое лицо, обратившееся </w:t>
            </w:r>
            <w:r>
              <w:rPr>
                <w:b w:val="0"/>
                <w:color w:val="000000" w:themeColor="text1"/>
                <w:sz w:val="20"/>
              </w:rPr>
              <w:t xml:space="preserve">за установлением сервитута на весь земельный участок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2А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3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b w:val="0"/>
                <w:color w:val="000000" w:themeColor="text1"/>
                <w:sz w:val="20"/>
              </w:rPr>
            </w:r>
            <w:r>
              <w:rPr>
                <w:b w:val="0"/>
                <w:color w:val="000000" w:themeColor="text1"/>
                <w:sz w:val="20"/>
              </w:rPr>
              <w:t xml:space="preserve">индивидуальный предприниматель</w:t>
            </w:r>
            <w:r>
              <w:rPr>
                <w:b w:val="0"/>
                <w:color w:val="000000" w:themeColor="text1"/>
                <w:sz w:val="20"/>
              </w:rPr>
              <w:t xml:space="preserve">, обратившийся </w:t>
            </w:r>
            <w:r>
              <w:rPr>
                <w:b w:val="0"/>
                <w:color w:val="000000" w:themeColor="text1"/>
                <w:sz w:val="20"/>
              </w:rPr>
              <w:t xml:space="preserve">за установлением сервитута на весь земельный участок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3А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textDirection w:val="lrTb"/>
            <w:noWrap w:val="false"/>
          </w:tcPr>
          <w:p>
            <w:pP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4</w:t>
            </w:r>
            <w: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r>
            <w: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r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b w:val="0"/>
                <w:color w:val="000000" w:themeColor="text1"/>
                <w:sz w:val="20"/>
              </w:rPr>
            </w:r>
            <w:r>
              <w:rPr>
                <w:b w:val="0"/>
                <w:color w:val="000000" w:themeColor="text1"/>
                <w:sz w:val="20"/>
                <w:highlight w:val="none"/>
              </w:rPr>
              <w:t xml:space="preserve">уполномоченный </w:t>
            </w:r>
            <w:r>
              <w:rPr>
                <w:b w:val="0"/>
                <w:color w:val="000000" w:themeColor="text1"/>
                <w:sz w:val="20"/>
                <w:highlight w:val="none"/>
              </w:rPr>
              <w:t xml:space="preserve">п</w:t>
            </w:r>
            <w:r>
              <w:rPr>
                <w:b w:val="0"/>
                <w:color w:val="000000" w:themeColor="text1"/>
                <w:sz w:val="20"/>
                <w:highlight w:val="none"/>
              </w:rPr>
              <w:t xml:space="preserve">редставитель заявителя</w:t>
            </w:r>
            <w:r>
              <w:rPr>
                <w:b w:val="0"/>
                <w:color w:val="000000" w:themeColor="text1"/>
                <w:sz w:val="20"/>
                <w:highlight w:val="none"/>
              </w:rPr>
              <w:t xml:space="preserve">, </w:t>
            </w:r>
            <w:r>
              <w:rPr>
                <w:b w:val="0"/>
                <w:color w:val="000000" w:themeColor="text1"/>
                <w:sz w:val="20"/>
              </w:rPr>
              <w:t xml:space="preserve">обратившийся </w:t>
            </w:r>
            <w:r>
              <w:rPr>
                <w:b w:val="0"/>
                <w:color w:val="000000" w:themeColor="text1"/>
                <w:sz w:val="20"/>
              </w:rPr>
              <w:t xml:space="preserve">за установлением сервитута на весь земельный участок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4А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textDirection w:val="lrTb"/>
            <w:noWrap w:val="false"/>
          </w:tcPr>
          <w:p>
            <w:pP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5</w:t>
            </w:r>
            <w: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r>
            <w: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r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b w:val="0"/>
                <w:color w:val="000000" w:themeColor="text1"/>
                <w:sz w:val="20"/>
              </w:rPr>
            </w:r>
            <w:r>
              <w:rPr>
                <w:b w:val="0"/>
                <w:color w:val="000000" w:themeColor="text1"/>
                <w:sz w:val="20"/>
              </w:rPr>
              <w:t xml:space="preserve">физическое лицо, обратившееся за установлением сервитута на часть земельного участка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5А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textDirection w:val="lrTb"/>
            <w:noWrap w:val="false"/>
          </w:tcPr>
          <w:p>
            <w:pP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6</w:t>
            </w:r>
            <w: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r>
            <w: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r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b w:val="0"/>
                <w:color w:val="000000" w:themeColor="text1"/>
                <w:sz w:val="20"/>
              </w:rPr>
            </w:r>
            <w:r>
              <w:rPr>
                <w:b w:val="0"/>
                <w:color w:val="000000" w:themeColor="text1"/>
                <w:sz w:val="20"/>
              </w:rPr>
              <w:t xml:space="preserve">юридическое лицо, обратившееся </w:t>
            </w:r>
            <w:r>
              <w:rPr>
                <w:b w:val="0"/>
                <w:color w:val="000000" w:themeColor="text1"/>
                <w:sz w:val="20"/>
              </w:rPr>
              <w:t xml:space="preserve">за установлением сервитута на часть земельного участка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6А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textDirection w:val="lrTb"/>
            <w:noWrap w:val="false"/>
          </w:tcPr>
          <w:p>
            <w:pP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7</w:t>
            </w:r>
            <w: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r>
            <w: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r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b w:val="0"/>
                <w:color w:val="000000" w:themeColor="text1"/>
                <w:sz w:val="20"/>
              </w:rPr>
              <w:t xml:space="preserve">и</w:t>
            </w:r>
            <w:r>
              <w:rPr>
                <w:b w:val="0"/>
                <w:color w:val="000000" w:themeColor="text1"/>
                <w:sz w:val="20"/>
              </w:rPr>
              <w:t xml:space="preserve">ндивидуальный предприниматель</w:t>
            </w:r>
            <w:r>
              <w:rPr>
                <w:b w:val="0"/>
                <w:color w:val="000000" w:themeColor="text1"/>
                <w:sz w:val="20"/>
              </w:rPr>
              <w:t xml:space="preserve">, обратившийся </w:t>
            </w:r>
            <w:r>
              <w:rPr>
                <w:b w:val="0"/>
                <w:color w:val="000000" w:themeColor="text1"/>
                <w:sz w:val="20"/>
              </w:rPr>
              <w:t xml:space="preserve">за установлением сервитута на часть земельного участка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7А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tcBorders>
              <w:bottom w:val="single" w:color="000000" w:sz="4" w:space="0"/>
            </w:tcBorders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8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bottom w:val="single" w:color="000000" w:sz="4" w:space="0"/>
            </w:tcBorders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Borders>
              <w:bottom w:val="single" w:color="000000" w:sz="4" w:space="0"/>
            </w:tcBorders>
            <w:textDirection w:val="lrTb"/>
            <w:noWrap w:val="false"/>
          </w:tcPr>
          <w:p>
            <w:pPr>
              <w:rPr>
                <w:color w:val="000000" w:themeColor="text1"/>
                <w:highlight w:val="yellow"/>
              </w:rPr>
            </w:pPr>
            <w:r>
              <w:rPr>
                <w:b w:val="0"/>
                <w:color w:val="000000" w:themeColor="text1"/>
                <w:sz w:val="20"/>
                <w:highlight w:val="none"/>
              </w:rPr>
              <w:t xml:space="preserve">уполномоченный </w:t>
            </w:r>
            <w:r>
              <w:rPr>
                <w:b w:val="0"/>
                <w:color w:val="000000" w:themeColor="text1"/>
                <w:sz w:val="20"/>
                <w:highlight w:val="none"/>
              </w:rPr>
              <w:t xml:space="preserve">п</w:t>
            </w:r>
            <w:r>
              <w:rPr>
                <w:b w:val="0"/>
                <w:color w:val="000000" w:themeColor="text1"/>
                <w:sz w:val="20"/>
                <w:highlight w:val="none"/>
              </w:rPr>
              <w:t xml:space="preserve">редставитель заявителя, </w:t>
            </w:r>
            <w:r>
              <w:rPr>
                <w:b w:val="0"/>
                <w:color w:val="000000" w:themeColor="text1"/>
                <w:sz w:val="20"/>
              </w:rPr>
              <w:t xml:space="preserve">обратившийся </w:t>
            </w:r>
            <w:r>
              <w:rPr>
                <w:b w:val="0"/>
                <w:color w:val="000000" w:themeColor="text1"/>
                <w:sz w:val="20"/>
              </w:rPr>
              <w:t xml:space="preserve">за установлением сервитута на часть земельного участка</w:t>
            </w:r>
            <w:r>
              <w:rPr>
                <w:color w:val="000000" w:themeColor="text1"/>
                <w:highlight w:val="yellow"/>
              </w:rPr>
            </w:r>
            <w:r>
              <w:rPr>
                <w:color w:val="000000" w:themeColor="text1"/>
                <w:highlight w:val="yellow"/>
              </w:rPr>
            </w:r>
          </w:p>
        </w:tc>
        <w:tc>
          <w:tcPr>
            <w:tcBorders>
              <w:bottom w:val="single" w:color="000000" w:sz="4" w:space="0"/>
            </w:tcBorders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8А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</w:tcBorders>
            <w:textDirection w:val="lrTb"/>
            <w:noWrap w:val="false"/>
          </w:tcPr>
          <w:p>
            <w:pP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9</w:t>
            </w:r>
            <w: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r>
            <w: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r>
          </w:p>
        </w:tc>
        <w:tc>
          <w:tcPr>
            <w:tcBorders>
              <w:top w:val="single" w:color="000000" w:sz="4" w:space="0"/>
            </w:tcBorders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 w:val="0"/>
                <w:color w:val="000000" w:themeColor="text1"/>
                <w:sz w:val="20"/>
              </w:rPr>
              <w:t xml:space="preserve">Уведомление о возможности заключения соглашения об установлении сервитута в предложенных заявителем границах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</w:tcBorders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b w:val="0"/>
                <w:color w:val="000000" w:themeColor="text1"/>
                <w:sz w:val="20"/>
              </w:rPr>
            </w:r>
            <w:r>
              <w:rPr>
                <w:b w:val="0"/>
                <w:color w:val="000000" w:themeColor="text1"/>
                <w:sz w:val="20"/>
              </w:rPr>
              <w:t xml:space="preserve">физическое лицо, обратившееся за установлением сервитута на часть земельного участка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Borders>
              <w:top w:val="single" w:color="000000" w:sz="4" w:space="0"/>
            </w:tcBorders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1Б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textDirection w:val="lrTb"/>
            <w:noWrap w:val="false"/>
          </w:tcPr>
          <w:p>
            <w:pP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10</w:t>
            </w:r>
            <w: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r>
            <w: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r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b w:val="0"/>
                <w:color w:val="000000" w:themeColor="text1"/>
                <w:sz w:val="20"/>
              </w:rPr>
            </w:r>
            <w:r>
              <w:rPr>
                <w:b w:val="0"/>
                <w:color w:val="000000" w:themeColor="text1"/>
                <w:sz w:val="20"/>
              </w:rPr>
              <w:t xml:space="preserve">юридическое лицо, обратившееся </w:t>
            </w:r>
            <w:r>
              <w:rPr>
                <w:b w:val="0"/>
                <w:color w:val="000000" w:themeColor="text1"/>
                <w:sz w:val="20"/>
              </w:rPr>
              <w:t xml:space="preserve">за установлением сервитута на часть земельного участка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2Б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textDirection w:val="lrTb"/>
            <w:noWrap w:val="false"/>
          </w:tcPr>
          <w:p>
            <w:pP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11</w:t>
            </w:r>
            <w: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r>
            <w: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r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b w:val="0"/>
                <w:color w:val="000000" w:themeColor="text1"/>
                <w:sz w:val="20"/>
              </w:rPr>
              <w:t xml:space="preserve">и</w:t>
            </w:r>
            <w:r>
              <w:rPr>
                <w:b w:val="0"/>
                <w:color w:val="000000" w:themeColor="text1"/>
                <w:sz w:val="20"/>
              </w:rPr>
              <w:t xml:space="preserve">ндивидуальный предприниматель</w:t>
            </w:r>
            <w:r>
              <w:rPr>
                <w:b w:val="0"/>
                <w:color w:val="000000" w:themeColor="text1"/>
                <w:sz w:val="20"/>
              </w:rPr>
              <w:t xml:space="preserve">, обратившийся </w:t>
            </w:r>
            <w:r>
              <w:rPr>
                <w:b w:val="0"/>
                <w:color w:val="000000" w:themeColor="text1"/>
                <w:sz w:val="20"/>
              </w:rPr>
              <w:t xml:space="preserve">за установлением сервитута на часть земельного участка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3Б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textDirection w:val="lrTb"/>
            <w:noWrap w:val="false"/>
          </w:tcPr>
          <w:p>
            <w:pP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12</w:t>
            </w:r>
            <w: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r>
            <w: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r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extDirection w:val="lrTb"/>
            <w:noWrap w:val="false"/>
          </w:tcPr>
          <w:p>
            <w:pPr>
              <w:rPr>
                <w:color w:val="000000" w:themeColor="text1"/>
                <w:highlight w:val="yellow"/>
              </w:rPr>
            </w:pPr>
            <w:r>
              <w:rPr>
                <w:b w:val="0"/>
                <w:color w:val="000000" w:themeColor="text1"/>
                <w:sz w:val="20"/>
                <w:highlight w:val="none"/>
              </w:rPr>
              <w:t xml:space="preserve">уполномоченный </w:t>
            </w:r>
            <w:r>
              <w:rPr>
                <w:b w:val="0"/>
                <w:color w:val="000000" w:themeColor="text1"/>
                <w:sz w:val="20"/>
                <w:highlight w:val="none"/>
              </w:rPr>
              <w:t xml:space="preserve">п</w:t>
            </w:r>
            <w:r>
              <w:rPr>
                <w:b w:val="0"/>
                <w:color w:val="000000" w:themeColor="text1"/>
                <w:sz w:val="20"/>
                <w:highlight w:val="none"/>
              </w:rPr>
              <w:t xml:space="preserve">редставитель заявителя, </w:t>
            </w:r>
            <w:r>
              <w:rPr>
                <w:b w:val="0"/>
                <w:color w:val="000000" w:themeColor="text1"/>
                <w:sz w:val="20"/>
              </w:rPr>
              <w:t xml:space="preserve">обратившийся </w:t>
            </w:r>
            <w:r>
              <w:rPr>
                <w:b w:val="0"/>
                <w:color w:val="000000" w:themeColor="text1"/>
                <w:sz w:val="20"/>
              </w:rPr>
              <w:t xml:space="preserve">за установлением сервитута на часть земельного участка</w:t>
            </w:r>
            <w:r>
              <w:rPr>
                <w:color w:val="000000" w:themeColor="text1"/>
                <w:highlight w:val="yellow"/>
              </w:rPr>
            </w:r>
            <w:r>
              <w:rPr>
                <w:color w:val="000000" w:themeColor="text1"/>
                <w:highlight w:val="yellow"/>
              </w:rPr>
            </w:r>
          </w:p>
        </w:tc>
        <w:tc>
          <w:tcPr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4Б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textDirection w:val="lrTb"/>
            <w:noWrap w:val="false"/>
          </w:tcPr>
          <w:p>
            <w:pP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13</w:t>
            </w:r>
            <w: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r>
            <w: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r>
          </w:p>
        </w:tc>
        <w:tc>
          <w:tcPr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 w:val="0"/>
                <w:color w:val="000000" w:themeColor="text1"/>
                <w:sz w:val="20"/>
              </w:rPr>
            </w:r>
            <w:r>
              <w:rPr>
                <w:b w:val="0"/>
                <w:color w:val="000000" w:themeColor="text1"/>
                <w:sz w:val="20"/>
              </w:rPr>
              <w:t xml:space="preserve">Предложение о заключении соглашения об установлении сервитута в иных границах с приложением схемы границ сервитута на кадастровом плане территории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b w:val="0"/>
                <w:color w:val="000000" w:themeColor="text1"/>
                <w:sz w:val="20"/>
              </w:rPr>
            </w:r>
            <w:r>
              <w:rPr>
                <w:b w:val="0"/>
                <w:color w:val="000000" w:themeColor="text1"/>
                <w:sz w:val="20"/>
              </w:rPr>
              <w:t xml:space="preserve">физическое лицо, обратившееся за установлением сервитута на часть земельного участка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1В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textDirection w:val="lrTb"/>
            <w:noWrap w:val="false"/>
          </w:tcPr>
          <w:p>
            <w:pP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14</w:t>
            </w:r>
            <w: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r>
            <w: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r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b w:val="0"/>
                <w:color w:val="000000" w:themeColor="text1"/>
                <w:sz w:val="20"/>
              </w:rPr>
            </w:r>
            <w:r>
              <w:rPr>
                <w:b w:val="0"/>
                <w:color w:val="000000" w:themeColor="text1"/>
                <w:sz w:val="20"/>
              </w:rPr>
              <w:t xml:space="preserve">юридическое лицо, обратившееся </w:t>
            </w:r>
            <w:r>
              <w:rPr>
                <w:b w:val="0"/>
                <w:color w:val="000000" w:themeColor="text1"/>
                <w:sz w:val="20"/>
              </w:rPr>
              <w:t xml:space="preserve">за установлением сервитута на часть земельного участка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2В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textDirection w:val="lrTb"/>
            <w:noWrap w:val="false"/>
          </w:tcPr>
          <w:p>
            <w:pP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15</w:t>
            </w:r>
            <w: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r>
            <w: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r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b w:val="0"/>
                <w:color w:val="000000" w:themeColor="text1"/>
                <w:sz w:val="20"/>
              </w:rPr>
              <w:t xml:space="preserve">и</w:t>
            </w:r>
            <w:r>
              <w:rPr>
                <w:b w:val="0"/>
                <w:color w:val="000000" w:themeColor="text1"/>
                <w:sz w:val="20"/>
              </w:rPr>
              <w:t xml:space="preserve">ндивидуальный предприниматель</w:t>
            </w:r>
            <w:r>
              <w:rPr>
                <w:b w:val="0"/>
                <w:color w:val="000000" w:themeColor="text1"/>
                <w:sz w:val="20"/>
              </w:rPr>
              <w:t xml:space="preserve">, обратившийся </w:t>
            </w:r>
            <w:r>
              <w:rPr>
                <w:b w:val="0"/>
                <w:color w:val="000000" w:themeColor="text1"/>
                <w:sz w:val="20"/>
              </w:rPr>
              <w:t xml:space="preserve">за установлением сервитута на часть земельного участка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3В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textDirection w:val="lrTb"/>
            <w:noWrap w:val="false"/>
          </w:tcPr>
          <w:p>
            <w:pP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16</w:t>
            </w:r>
            <w: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r>
            <w: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r>
          </w:p>
        </w:tc>
        <w:tc>
          <w:tcPr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extDirection w:val="lrTb"/>
            <w:noWrap w:val="false"/>
          </w:tcPr>
          <w:p>
            <w:pPr>
              <w:rPr>
                <w:color w:val="000000" w:themeColor="text1"/>
                <w:highlight w:val="yellow"/>
              </w:rPr>
            </w:pPr>
            <w:r>
              <w:rPr>
                <w:b w:val="0"/>
                <w:color w:val="000000" w:themeColor="text1"/>
                <w:sz w:val="20"/>
                <w:highlight w:val="none"/>
              </w:rPr>
              <w:t xml:space="preserve">уполномоченный </w:t>
            </w:r>
            <w:r>
              <w:rPr>
                <w:b w:val="0"/>
                <w:color w:val="000000" w:themeColor="text1"/>
                <w:sz w:val="20"/>
                <w:highlight w:val="none"/>
              </w:rPr>
              <w:t xml:space="preserve">п</w:t>
            </w:r>
            <w:r>
              <w:rPr>
                <w:b w:val="0"/>
                <w:color w:val="000000" w:themeColor="text1"/>
                <w:sz w:val="20"/>
                <w:highlight w:val="none"/>
              </w:rPr>
              <w:t xml:space="preserve">редставитель заявителя, </w:t>
            </w:r>
            <w:r>
              <w:rPr>
                <w:b w:val="0"/>
                <w:color w:val="000000" w:themeColor="text1"/>
                <w:sz w:val="20"/>
              </w:rPr>
              <w:t xml:space="preserve">обратившийся </w:t>
            </w:r>
            <w:r>
              <w:rPr>
                <w:b w:val="0"/>
                <w:color w:val="000000" w:themeColor="text1"/>
                <w:sz w:val="20"/>
              </w:rPr>
              <w:t xml:space="preserve">за установлением сервитута на часть земельного участка</w:t>
            </w:r>
            <w:r>
              <w:rPr>
                <w:color w:val="000000" w:themeColor="text1"/>
                <w:highlight w:val="yellow"/>
              </w:rPr>
            </w:r>
            <w:r>
              <w:rPr>
                <w:color w:val="000000" w:themeColor="text1"/>
                <w:highlight w:val="yellow"/>
              </w:rPr>
            </w:r>
          </w:p>
        </w:tc>
        <w:tc>
          <w:tcPr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4В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</w:tbl>
    <w:p>
      <w:pPr>
        <w:pStyle w:val="882"/>
        <w:ind w:left="0" w:firstLine="0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  <w:outlineLvl w:val="2"/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</w:rPr>
        <w:t xml:space="preserve">III. Исчерпывающий перечень документов, необходимых 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</w:rPr>
        <w:t xml:space="preserve">для предоставления Услуги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</w:r>
    </w:p>
    <w:p>
      <w:pPr>
        <w:rPr>
          <w:color w:val="000000" w:themeColor="text1"/>
        </w:rPr>
      </w:pPr>
      <w:r>
        <w:rPr>
          <w:b/>
          <w:i w:val="0"/>
          <w:strike w:val="0"/>
          <w:color w:val="000000" w:themeColor="text1"/>
        </w:rPr>
        <w:t xml:space="preserve">Таблица 2</w:t>
      </w:r>
      <w:r>
        <w:rPr>
          <w:color w:val="000000" w:themeColor="text1"/>
        </w:rPr>
      </w:r>
      <w:r>
        <w:rPr>
          <w:color w:val="000000" w:themeColor="text1"/>
        </w:rPr>
      </w:r>
    </w:p>
    <w:tbl>
      <w:tblPr>
        <w:tblW w:w="4839" w:type="pct"/>
        <w:tblInd w:w="3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242"/>
        <w:gridCol w:w="1519"/>
        <w:gridCol w:w="9665"/>
        <w:gridCol w:w="3271"/>
      </w:tblGrid>
      <w:tr>
        <w:tblPrEx/>
        <w:trPr>
          <w:tblHeader/>
        </w:trPr>
        <w:tc>
          <w:tcPr>
            <w:shd w:val="clear" w:color="ffffff" w:fill="d9e1f2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№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d9e1f2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Идентификатор отдельного признака заявителей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d9e1f2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Перечень необходимых для предоставления Услуги документов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shd w:val="clear" w:color="ffffff" w:fill="d9e1f2"/>
            <w:vAlign w:val="center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Способ предоставления, требования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521"/>
        </w:trPr>
        <w:tc>
          <w:tcPr>
            <w:gridSpan w:val="4"/>
            <w:tcW w:w="0" w:type="auto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i/>
                <w:color w:val="000000" w:themeColor="text1"/>
                <w:sz w:val="20"/>
              </w:rPr>
              <w:t xml:space="preserve">Документы, необходимые в соответствии с законодательными или иными нормативными правовыми актами Российской Федерации для предоставления Услуги, которые заявитель должен представить самостоятельно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 xml:space="preserve">1</w:t>
            </w:r>
            <w:r>
              <w:rPr>
                <w:b/>
                <w:color w:val="000000" w:themeColor="text1"/>
                <w:sz w:val="20"/>
              </w:rPr>
            </w:r>
            <w:r>
              <w:rPr>
                <w:b/>
                <w:color w:val="000000" w:themeColor="text1"/>
                <w:sz w:val="20"/>
              </w:rPr>
            </w:r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1А, 3А-5А, 7А, 8А, 1Б, 3Б, 4Б, 1В, 3В, 4В</w:t>
            </w:r>
            <w: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r>
            <w: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r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паспорт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 гражданина Российской Федерации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 (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иной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 документ, удостоверяющий личность заявителя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)</w:t>
            </w:r>
            <w: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r>
            <w: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r>
          </w:p>
        </w:tc>
        <w:tc>
          <w:tcPr>
            <w:tcW w:w="3271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ИФ (ЕПГУ)=&gt;ЕПГУ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О(1Э)=&gt;МФЦ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</w:r>
            <w:r>
              <w:rPr>
                <w:b/>
                <w:color w:val="000000" w:themeColor="text1"/>
                <w:sz w:val="20"/>
              </w:rPr>
              <w:t xml:space="preserve">О(1Э)</w:t>
            </w:r>
            <w:r>
              <w:rPr>
                <w:b/>
                <w:color w:val="000000" w:themeColor="text1"/>
                <w:sz w:val="20"/>
              </w:rPr>
              <w:t xml:space="preserve">=&gt;Орган власти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 xml:space="preserve">2</w:t>
            </w:r>
            <w:r>
              <w:rPr>
                <w:b/>
                <w:color w:val="000000" w:themeColor="text1"/>
                <w:sz w:val="20"/>
              </w:rPr>
            </w:r>
            <w:r>
              <w:rPr>
                <w:b/>
                <w:color w:val="000000" w:themeColor="text1"/>
                <w:sz w:val="20"/>
              </w:rPr>
            </w:r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1А, 3А-5А, 7А, 8А, 1Б, 3Б, 4Б, 1В, 3В, 4В</w:t>
            </w:r>
            <w: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r>
            <w: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r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согласие на обработку и распространение персональных данных заявителя</w:t>
            </w:r>
            <w: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r>
            <w: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r>
          </w:p>
        </w:tc>
        <w:tc>
          <w:tcPr>
            <w:tcW w:w="3271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О (1Э)=&gt;Почта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О (1Э)=&gt;Орган власти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Э (укэп)=&gt;элПочта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Э (укэп)=&gt;ЕПГУ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О (1Э)=&gt;МФЦ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 xml:space="preserve">3</w:t>
            </w:r>
            <w:r>
              <w:rPr>
                <w:b/>
                <w:color w:val="000000" w:themeColor="text1"/>
                <w:sz w:val="20"/>
              </w:rPr>
            </w:r>
            <w:r>
              <w:rPr>
                <w:b/>
                <w:color w:val="000000" w:themeColor="text1"/>
                <w:sz w:val="20"/>
              </w:rPr>
            </w:r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4А, 8А, 4Б, 4В</w:t>
            </w:r>
            <w: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r>
            <w: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r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документ, подтверждающий полномочия представителя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 заявителя</w:t>
            </w:r>
            <w: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r>
            <w: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r>
          </w:p>
        </w:tc>
        <w:tc>
          <w:tcPr>
            <w:tcW w:w="3271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К(п)=&gt;Почта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О (1Э) или К(п)</w:t>
            </w:r>
            <w:r>
              <w:rPr>
                <w:b/>
                <w:color w:val="000000" w:themeColor="text1"/>
                <w:sz w:val="20"/>
              </w:rPr>
              <w:t xml:space="preserve">=&gt;Орган власти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Э (укэп)=&gt;элПочта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Э (укэп)=&gt;ЕПГУ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 xml:space="preserve">О (1Э) </w:t>
            </w:r>
            <w:r>
              <w:rPr>
                <w:b/>
                <w:color w:val="000000" w:themeColor="text1"/>
                <w:sz w:val="20"/>
              </w:rPr>
              <w:t xml:space="preserve">или К(п)</w:t>
            </w:r>
            <w:r>
              <w:rPr>
                <w:b/>
                <w:color w:val="000000" w:themeColor="text1"/>
                <w:sz w:val="20"/>
              </w:rPr>
              <w:t xml:space="preserve">=&gt;МФЦ</w:t>
            </w:r>
            <w:r>
              <w:rPr>
                <w:b/>
                <w:color w:val="000000" w:themeColor="text1"/>
                <w:sz w:val="20"/>
              </w:rPr>
            </w:r>
            <w:r>
              <w:rPr>
                <w:b/>
                <w:color w:val="000000" w:themeColor="text1"/>
                <w:sz w:val="20"/>
              </w:rPr>
            </w:r>
          </w:p>
        </w:tc>
      </w:tr>
      <w:tr>
        <w:tblPrEx/>
        <w:trPr/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 xml:space="preserve">4</w:t>
            </w:r>
            <w:r>
              <w:rPr>
                <w:b/>
                <w:color w:val="000000" w:themeColor="text1"/>
                <w:sz w:val="20"/>
              </w:rPr>
            </w:r>
            <w:r>
              <w:rPr>
                <w:b/>
                <w:color w:val="000000" w:themeColor="text1"/>
                <w:sz w:val="20"/>
              </w:rPr>
            </w:r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5А-8А, 1Б-4Б, 1В-4В</w:t>
            </w:r>
            <w: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r>
            <w: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r>
          </w:p>
        </w:tc>
        <w:tc>
          <w:tcPr>
            <w:tcW w:w="0" w:type="auto"/>
            <w:vMerge w:val="restart"/>
            <w:textDirection w:val="lrTb"/>
            <w:noWrap w:val="false"/>
          </w:tcPr>
          <w:p>
            <w:pP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схема границ сервитута на кадастровом плане территории (</w:t>
            </w:r>
            <w:r>
              <w:rPr>
                <w:b w:val="0"/>
                <w:bCs w:val="0"/>
                <w:color w:val="000000" w:themeColor="text1"/>
                <w:sz w:val="20"/>
                <w:szCs w:val="20"/>
              </w:rPr>
              <w:t xml:space="preserve">п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0"/>
                <w:szCs w:val="20"/>
                <w:shd w:val="clear" w:color="auto" w:fill="ffffff"/>
              </w:rPr>
              <w:t xml:space="preserve">одготовка схемы в форме электронного документа может осуществляться с использованием про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0"/>
                <w:szCs w:val="20"/>
                <w:shd w:val="clear" w:color="auto" w:fill="ffffff"/>
              </w:rPr>
              <w:t xml:space="preserve">странственных данных и сведений, содержащихся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электронных сервисов указанной информационной системы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0"/>
                <w:szCs w:val="20"/>
                <w:shd w:val="clear" w:color="auto" w:fill="ffffff"/>
              </w:rPr>
              <w:t xml:space="preserve">)</w:t>
            </w:r>
            <w: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r>
            <w: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r>
          </w:p>
        </w:tc>
        <w:tc>
          <w:tcPr>
            <w:tcW w:w="3271" w:type="dxa"/>
            <w:vMerge w:val="restart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Д(э)=&gt;Почта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</w:r>
            <w:r>
              <w:rPr>
                <w:b/>
                <w:color w:val="000000" w:themeColor="text1"/>
                <w:sz w:val="20"/>
              </w:rPr>
              <w:t xml:space="preserve">Д(э)</w:t>
            </w:r>
            <w:r>
              <w:rPr>
                <w:b/>
                <w:color w:val="000000" w:themeColor="text1"/>
                <w:sz w:val="20"/>
              </w:rPr>
              <w:t xml:space="preserve">=&gt;Орган власти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</w:r>
            <w:r>
              <w:rPr>
                <w:b/>
                <w:color w:val="000000" w:themeColor="text1"/>
                <w:sz w:val="20"/>
              </w:rPr>
              <w:t xml:space="preserve">Д(э)</w:t>
            </w:r>
            <w:r>
              <w:rPr>
                <w:b/>
                <w:color w:val="000000" w:themeColor="text1"/>
                <w:sz w:val="20"/>
              </w:rPr>
              <w:t xml:space="preserve">=&gt;элПочта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</w:r>
            <w:r>
              <w:rPr>
                <w:b/>
                <w:color w:val="000000" w:themeColor="text1"/>
                <w:sz w:val="20"/>
              </w:rPr>
              <w:t xml:space="preserve">Д(э)</w:t>
            </w:r>
            <w:r>
              <w:rPr>
                <w:b/>
                <w:color w:val="000000" w:themeColor="text1"/>
                <w:sz w:val="20"/>
              </w:rPr>
              <w:t xml:space="preserve">=&gt;ЕПГУ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pPr>
            <w:r>
              <w:rPr>
                <w:b/>
                <w:color w:val="000000" w:themeColor="text1"/>
                <w:sz w:val="20"/>
              </w:rPr>
            </w:r>
            <w:r>
              <w:rPr>
                <w:b/>
                <w:color w:val="000000" w:themeColor="text1"/>
                <w:sz w:val="20"/>
              </w:rPr>
              <w:t xml:space="preserve">Д(э)</w:t>
            </w:r>
            <w:r>
              <w:rPr>
                <w:b/>
                <w:color w:val="000000" w:themeColor="text1"/>
                <w:sz w:val="20"/>
              </w:rPr>
              <w:t xml:space="preserve">=&gt;МФЦ</w:t>
            </w:r>
            <w: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r>
            <w: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r>
          </w:p>
        </w:tc>
      </w:tr>
      <w:tr>
        <w:tblPrEx/>
        <w:trPr/>
        <w:tc>
          <w:tcPr>
            <w:gridSpan w:val="4"/>
            <w:tcW w:w="14697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b/>
                <w:i/>
                <w:color w:val="000000" w:themeColor="text1"/>
                <w:sz w:val="20"/>
              </w:rPr>
              <w:t xml:space="preserve">Документы, необходимые в соответствии с законодательными или иными нормативными правовыми актами Российской Федерации для предоставления Услуги, которые заявитель вправе представить собственно инициативе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textDirection w:val="lrTb"/>
            <w:noWrap w:val="false"/>
          </w:tcPr>
          <w:p>
            <w:pP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1</w:t>
            </w:r>
            <w: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r>
            <w: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r>
          </w:p>
        </w:tc>
        <w:tc>
          <w:tcPr>
            <w:textDirection w:val="lrTb"/>
            <w:noWrap w:val="false"/>
          </w:tcPr>
          <w:p>
            <w:pP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1А-8А, 1Б-4Б, 1В-4В</w:t>
            </w:r>
            <w: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r>
            <w: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r>
          </w:p>
        </w:tc>
        <w:tc>
          <w:tcPr>
            <w:textDirection w:val="lrTb"/>
            <w:noWrap w:val="false"/>
          </w:tcPr>
          <w:p>
            <w:pP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выписка из ЕГРН об объекте недвижимости </w:t>
            </w:r>
            <w: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r>
            <w: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r>
          </w:p>
        </w:tc>
        <w:tc>
          <w:tcPr>
            <w:tcW w:w="3271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К=&gt;Почта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К=&gt;Орган власти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СО=&gt;элПочта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СО=&gt;ЕПГУ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pPr>
            <w:r>
              <w:rPr>
                <w:b/>
                <w:color w:val="000000" w:themeColor="text1"/>
                <w:sz w:val="20"/>
              </w:rPr>
              <w:t xml:space="preserve">К=&gt;МФЦ</w:t>
            </w:r>
            <w: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r>
            <w: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r>
          </w:p>
        </w:tc>
      </w:tr>
      <w:tr>
        <w:tblPrEx/>
        <w:trPr/>
        <w:tc>
          <w:tcPr>
            <w:textDirection w:val="lrTb"/>
            <w:noWrap w:val="false"/>
          </w:tcPr>
          <w:p>
            <w:pP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2</w:t>
            </w:r>
            <w: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r>
            <w: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r>
          </w:p>
        </w:tc>
        <w:tc>
          <w:tcPr>
            <w:textDirection w:val="lrTb"/>
            <w:noWrap w:val="false"/>
          </w:tcPr>
          <w:p>
            <w:pP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2А, 6А, 2Б, 2В</w:t>
            </w:r>
            <w: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r>
            <w: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r>
          </w:p>
        </w:tc>
        <w:tc>
          <w:tcPr>
            <w:textDirection w:val="lrTb"/>
            <w:noWrap w:val="false"/>
          </w:tcPr>
          <w:p>
            <w:pP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выписка из ЕГРЮЛ 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о юридическом лице, являющемся заявителем</w:t>
            </w:r>
            <w: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r>
            <w: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r>
          </w:p>
        </w:tc>
        <w:tc>
          <w:tcPr>
            <w:tcW w:w="3271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К=&gt;Почта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К=&gt;Орган власти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СО=&gt;элПочта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СО=&gt;ЕПГУ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pPr>
            <w:r>
              <w:rPr>
                <w:b/>
                <w:color w:val="000000" w:themeColor="text1"/>
                <w:sz w:val="20"/>
              </w:rPr>
              <w:t xml:space="preserve">К=&gt;МФЦ</w:t>
            </w:r>
            <w: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r>
            <w: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r>
          </w:p>
        </w:tc>
      </w:tr>
      <w:tr>
        <w:tblPrEx/>
        <w:trPr/>
        <w:tc>
          <w:tcPr>
            <w:textDirection w:val="lrTb"/>
            <w:noWrap w:val="false"/>
          </w:tcPr>
          <w:p>
            <w:pP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3</w:t>
            </w:r>
            <w: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r>
            <w: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r>
          </w:p>
        </w:tc>
        <w:tc>
          <w:tcPr>
            <w:textDirection w:val="lrTb"/>
            <w:noWrap w:val="false"/>
          </w:tcPr>
          <w:p>
            <w:pP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3А, 7А, 3Б, 3В</w:t>
            </w:r>
            <w: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r>
            <w: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r>
          </w:p>
        </w:tc>
        <w:tc>
          <w:tcPr>
            <w:textDirection w:val="lrTb"/>
            <w:noWrap w:val="false"/>
          </w:tcPr>
          <w:p>
            <w:pP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выписка из 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ЕГРИП </w:t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об индивидуальном предпринимателе, являющемся заявителем</w:t>
            </w:r>
            <w: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r>
            <w: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r>
          </w:p>
        </w:tc>
        <w:tc>
          <w:tcPr>
            <w:tcW w:w="3271" w:type="dxa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К=&gt;Почта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К=&gt;Орган власти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СО=&gt;элПочта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СО=&gt;ЕПГУ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jc w:val="center"/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pPr>
            <w:r>
              <w:rPr>
                <w:b/>
                <w:color w:val="000000" w:themeColor="text1"/>
                <w:sz w:val="20"/>
              </w:rPr>
              <w:t xml:space="preserve">К=&gt;МФЦ</w:t>
            </w:r>
            <w: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r>
            <w:r>
              <w:rPr>
                <w:b/>
                <w:bCs/>
                <w:color w:val="000000" w:themeColor="text1"/>
                <w:sz w:val="20"/>
                <w:szCs w:val="20"/>
                <w14:ligatures w14:val="none"/>
              </w:rPr>
            </w:r>
          </w:p>
        </w:tc>
      </w:tr>
    </w:tbl>
    <w:p>
      <w:pPr>
        <w:pStyle w:val="882"/>
        <w:ind w:left="0" w:firstLine="0"/>
        <w:jc w:val="center"/>
        <w:spacing w:before="0" w:beforeAutospacing="0" w:after="0" w:afterAutospacing="0" w:line="238" w:lineRule="auto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  <w14:ligatures w14:val="none"/>
        </w:rPr>
        <w:outlineLvl w:val="2"/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  <w14:ligatures w14:val="none"/>
        </w:rPr>
      </w:r>
    </w:p>
    <w:p>
      <w:pPr>
        <w:pStyle w:val="882"/>
        <w:ind w:left="0" w:firstLine="0"/>
        <w:jc w:val="center"/>
        <w:spacing w:before="0" w:beforeAutospacing="0" w:after="0" w:afterAutospacing="0" w:line="238" w:lineRule="auto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  <w14:ligatures w14:val="none"/>
        </w:rPr>
        <w:outlineLvl w:val="2"/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</w:rPr>
        <w:t xml:space="preserve">IV. Исчерпывающий перечень основан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ий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для отказа в приеме заявления и документов,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  <w14:ligatures w14:val="none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  <w14:ligatures w14:val="none"/>
        </w:rPr>
      </w:r>
    </w:p>
    <w:p>
      <w:pPr>
        <w:pStyle w:val="882"/>
        <w:ind w:left="0" w:firstLine="0"/>
        <w:jc w:val="center"/>
        <w:spacing w:before="0" w:beforeAutospacing="0" w:after="0" w:afterAutospacing="0" w:line="238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  <w:outlineLvl w:val="2"/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необходимых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для предоставления Услуги, оснований для приостановления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предоставления Услуги или отказа в предоставле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</w:rPr>
        <w:t xml:space="preserve">нии Услуги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highlight w:val="none"/>
        </w:rPr>
      </w:r>
    </w:p>
    <w:p>
      <w:pPr>
        <w:rPr>
          <w:color w:val="000000" w:themeColor="text1"/>
        </w:rPr>
      </w:pPr>
      <w:r>
        <w:rPr>
          <w:b/>
          <w:color w:val="000000" w:themeColor="text1"/>
        </w:rPr>
        <w:t xml:space="preserve">Таблица 3</w:t>
      </w:r>
      <w:r>
        <w:rPr>
          <w:color w:val="000000" w:themeColor="text1"/>
        </w:rPr>
      </w:r>
      <w:r>
        <w:rPr>
          <w:color w:val="000000" w:themeColor="text1"/>
        </w:rPr>
      </w:r>
    </w:p>
    <w:tbl>
      <w:tblPr>
        <w:tblW w:w="5067" w:type="pc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11867"/>
        <w:gridCol w:w="2986"/>
      </w:tblGrid>
      <w:tr>
        <w:tblPrEx/>
        <w:trPr/>
        <w:tc>
          <w:tcPr>
            <w:shd w:val="clear" w:color="ffffff" w:fill="d9e1f2"/>
            <w:tcW w:w="0" w:type="auto"/>
            <w:textDirection w:val="lrTb"/>
            <w:noWrap w:val="false"/>
          </w:tcPr>
          <w:p>
            <w:pPr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</w:r>
            <w:r>
              <w:rPr>
                <w:b/>
                <w:bCs/>
                <w:color w:val="000000" w:themeColor="text1"/>
                <w:sz w:val="20"/>
                <w:szCs w:val="20"/>
              </w:rPr>
            </w:r>
            <w:r>
              <w:rPr>
                <w:b/>
                <w:bCs/>
                <w:color w:val="000000" w:themeColor="text1"/>
                <w:sz w:val="20"/>
                <w:szCs w:val="20"/>
              </w:rPr>
            </w:r>
          </w:p>
        </w:tc>
        <w:tc>
          <w:tcPr>
            <w:gridSpan w:val="2"/>
            <w:shd w:val="clear" w:color="ffffff" w:fill="d9e1f2"/>
            <w:tcW w:w="0" w:type="auto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  <w:sz w:val="20"/>
              </w:rPr>
              <w:t xml:space="preserve">Исчерпывающий перечень оснований для отказа в приеме заявления и документов, необходимых для предоставления Услуги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tcW w:w="0" w:type="auto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14:ligatures w14:val="none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  <w14:ligatures w14:val="none"/>
              </w:rPr>
            </w:r>
            <w:r>
              <w:rPr>
                <w:sz w:val="20"/>
                <w:szCs w:val="20"/>
                <w14:ligatures w14:val="none"/>
              </w:rPr>
            </w:r>
          </w:p>
        </w:tc>
        <w:tc>
          <w:tcPr>
            <w:textDirection w:val="lrTb"/>
            <w:noWrap w:val="false"/>
          </w:tcPr>
          <w:p>
            <w:pPr>
              <w:rPr>
                <w14:ligatures w14:val="none"/>
              </w:rPr>
            </w:pPr>
            <w:r>
              <w:t xml:space="preserve">документ, удостоверяющий личность заявителя, не представлен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</w:tc>
        <w:tc>
          <w:tcPr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1А, 3А-5А, 7А, 8А, 1Б, 3Б, 4Б, 1В, 3В, 4В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tcW w:w="0" w:type="auto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  <w14:ligatures w14:val="none"/>
              </w:rPr>
            </w:pP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  <w14:ligatures w14:val="none"/>
              </w:rPr>
            </w:r>
            <w:r>
              <w:rPr>
                <w:sz w:val="20"/>
                <w:szCs w:val="20"/>
                <w14:ligatures w14:val="none"/>
              </w:rPr>
            </w:r>
          </w:p>
        </w:tc>
        <w:tc>
          <w:tcPr>
            <w:textDirection w:val="lrTb"/>
            <w:noWrap w:val="false"/>
          </w:tcPr>
          <w:p>
            <w:pPr>
              <w:rPr>
                <w14:ligatures w14:val="none"/>
              </w:rPr>
            </w:pPr>
            <w:r>
              <w:t xml:space="preserve">не представлен документ, подтверждающий полномочия заявителя</w:t>
            </w:r>
            <w:r>
              <w:rPr>
                <w14:ligatures w14:val="none"/>
              </w:rPr>
            </w:r>
            <w:r>
              <w:rPr>
                <w14:ligatures w14:val="none"/>
              </w:rPr>
            </w:r>
          </w:p>
        </w:tc>
        <w:tc>
          <w:tcPr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4А, 8А, 4Б, 4В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>
          <w:trHeight w:val="427"/>
        </w:trPr>
        <w:tc>
          <w:tcPr>
            <w:shd w:val="clear" w:color="ffffff" w:fill="d9e1f2"/>
            <w:tcW w:w="0" w:type="auto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gridSpan w:val="2"/>
            <w:shd w:val="clear" w:color="ffffff" w:fill="d9e1f2"/>
            <w:tcW w:w="0" w:type="auto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b/>
                <w:color w:val="000000" w:themeColor="text1"/>
                <w:sz w:val="20"/>
              </w:rPr>
              <w:t xml:space="preserve">Исчерпывающий перечень оснований для</w:t>
            </w:r>
            <w:r>
              <w:rPr>
                <w:b/>
                <w:color w:val="000000" w:themeColor="text1"/>
                <w:sz w:val="20"/>
              </w:rPr>
              <w:t xml:space="preserve"> </w:t>
            </w:r>
            <w:r>
              <w:rPr>
                <w:b/>
                <w:bCs/>
                <w:color w:val="000000" w:themeColor="text1"/>
                <w:sz w:val="20"/>
              </w:rPr>
              <w:t xml:space="preserve">приостановления предоставления Услуги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tcW w:w="0" w:type="auto"/>
            <w:textDirection w:val="lrTb"/>
            <w:noWrap w:val="false"/>
          </w:tcPr>
          <w:p>
            <w:pPr>
              <w:jc w:val="center"/>
              <w:rPr>
                <w:b w:val="0"/>
                <w:bCs w:val="0"/>
                <w:color w:val="000000" w:themeColor="text1"/>
                <w:sz w:val="20"/>
                <w:szCs w:val="20"/>
              </w:rPr>
            </w:pPr>
            <w:r>
              <w:rPr>
                <w:b w:val="0"/>
                <w:bCs w:val="0"/>
                <w:color w:val="000000" w:themeColor="text1"/>
                <w:sz w:val="20"/>
                <w:szCs w:val="20"/>
              </w:rPr>
              <w:t xml:space="preserve">1</w:t>
            </w:r>
            <w:r>
              <w:rPr>
                <w:b w:val="0"/>
                <w:bCs w:val="0"/>
                <w:color w:val="000000" w:themeColor="text1"/>
                <w:sz w:val="20"/>
                <w:szCs w:val="20"/>
              </w:rPr>
            </w:r>
            <w:r>
              <w:rPr>
                <w:b w:val="0"/>
                <w:bCs w:val="0"/>
                <w:color w:val="000000" w:themeColor="text1"/>
                <w:sz w:val="20"/>
                <w:szCs w:val="20"/>
              </w:rPr>
            </w:r>
          </w:p>
        </w:tc>
        <w:tc>
          <w:tcPr>
            <w:textDirection w:val="lrTb"/>
            <w:noWrap w:val="false"/>
          </w:tcPr>
          <w:p>
            <w:pPr>
              <w:rPr>
                <w:b w:val="0"/>
                <w:bCs w:val="0"/>
                <w:color w:val="000000" w:themeColor="text1"/>
              </w:rPr>
            </w:pPr>
            <w:r>
              <w:t xml:space="preserve">основания для приостановления предоставления Услуги законодательством Российской Федерации не предусмотрены</w:t>
            </w:r>
            <w:r>
              <w:rPr>
                <w:b w:val="0"/>
                <w:bCs w:val="0"/>
                <w:color w:val="000000" w:themeColor="text1"/>
              </w:rPr>
            </w:r>
            <w:r>
              <w:rPr>
                <w:b w:val="0"/>
                <w:bCs w:val="0"/>
                <w:color w:val="000000" w:themeColor="text1"/>
              </w:rPr>
            </w:r>
          </w:p>
        </w:tc>
        <w:tc>
          <w:tcPr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shd w:val="clear" w:color="ffffff" w:fill="d9e1f2"/>
            <w:tcW w:w="0" w:type="auto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gridSpan w:val="2"/>
            <w:shd w:val="clear" w:color="ffffff" w:fill="d9e1f2"/>
            <w:tcW w:w="0" w:type="auto"/>
            <w:textDirection w:val="lrTb"/>
            <w:noWrap w:val="false"/>
          </w:tcPr>
          <w:p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b/>
                <w:color w:val="000000" w:themeColor="text1"/>
                <w:sz w:val="20"/>
              </w:rPr>
              <w:t xml:space="preserve">Исчерпывающий перечень оснований для отказа в предоставлении Услуги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  <w:tr>
        <w:tblPrEx/>
        <w:trPr/>
        <w:tc>
          <w:tcPr>
            <w:tcW w:w="0" w:type="auto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1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extDirection w:val="lrTb"/>
            <w:noWrap w:val="false"/>
          </w:tcPr>
          <w:p>
            <w:r>
              <w:t xml:space="preserve">заявление об установлении сервитута направлено в орган исполнительной власти, который не вправе заключать соглашение об установлении сервитута</w:t>
            </w:r>
            <w:r/>
          </w:p>
        </w:tc>
        <w:tc>
          <w:tcPr>
            <w:textDirection w:val="lrTb"/>
            <w:noWrap w:val="false"/>
          </w:tcPr>
          <w:p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1А-8А, 1Б-4Б, 1В-4В</w:t>
            </w:r>
            <w:r/>
          </w:p>
        </w:tc>
      </w:tr>
      <w:tr>
        <w:tblPrEx/>
        <w:trPr/>
        <w:tc>
          <w:tcPr>
            <w:tcW w:w="0" w:type="auto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2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extDirection w:val="lrTb"/>
            <w:noWrap w:val="false"/>
          </w:tcPr>
          <w:p>
            <w:r>
              <w:t xml:space="preserve">планируемое на условиях сервитута использование земельного участка не допускается в соответствии с федеральными законами</w:t>
            </w:r>
            <w:r/>
          </w:p>
        </w:tc>
        <w:tc>
          <w:tcPr>
            <w:textDirection w:val="lrTb"/>
            <w:noWrap w:val="false"/>
          </w:tcPr>
          <w:p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1А-8А, 1Б-4Б, 1В-4В</w:t>
            </w:r>
            <w:r/>
          </w:p>
        </w:tc>
      </w:tr>
      <w:tr>
        <w:tblPrEx/>
        <w:trPr/>
        <w:tc>
          <w:tcPr>
            <w:tcW w:w="0" w:type="auto"/>
            <w:textDirection w:val="lrTb"/>
            <w:noWrap w:val="false"/>
          </w:tcPr>
          <w:p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3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extDirection w:val="lrTb"/>
            <w:noWrap w:val="false"/>
          </w:tcPr>
          <w:p>
            <w:r>
              <w:t xml:space="preserve">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</w:t>
            </w:r>
            <w:r/>
          </w:p>
        </w:tc>
        <w:tc>
          <w:tcPr>
            <w:textDirection w:val="lrTb"/>
            <w:noWrap w:val="false"/>
          </w:tcPr>
          <w:p>
            <w:r>
              <w:rPr>
                <w:b/>
                <w:bCs/>
                <w:color w:val="000000" w:themeColor="text1"/>
                <w:sz w:val="20"/>
                <w:szCs w:val="20"/>
              </w:rPr>
              <w:t xml:space="preserve">1А-8А, 1Б-4Б, 1В-4В</w:t>
            </w:r>
            <w:r/>
          </w:p>
        </w:tc>
      </w:tr>
    </w:tbl>
    <w:p>
      <w:pPr>
        <w:ind w:firstLine="709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</w:r>
      <w:r>
        <w:rPr>
          <w:rFonts w:eastAsia="Calibri"/>
          <w:color w:val="000000" w:themeColor="text1"/>
          <w:sz w:val="28"/>
          <w:szCs w:val="28"/>
        </w:rPr>
      </w:r>
      <w:r>
        <w:rPr>
          <w:rFonts w:eastAsia="Calibri"/>
          <w:color w:val="000000" w:themeColor="text1"/>
          <w:sz w:val="28"/>
          <w:szCs w:val="28"/>
        </w:rPr>
      </w:r>
    </w:p>
    <w:p>
      <w:pPr>
        <w:ind w:firstLine="709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</w:r>
      <w:r>
        <w:rPr>
          <w:rFonts w:eastAsia="Calibri"/>
          <w:color w:val="000000" w:themeColor="text1"/>
          <w:sz w:val="28"/>
          <w:szCs w:val="28"/>
        </w:rPr>
      </w:r>
      <w:r>
        <w:rPr>
          <w:rFonts w:eastAsia="Calibri"/>
          <w:color w:val="000000" w:themeColor="text1"/>
          <w:sz w:val="28"/>
          <w:szCs w:val="28"/>
        </w:rPr>
      </w:r>
    </w:p>
    <w:p>
      <w:pPr>
        <w:ind w:firstLine="709"/>
        <w:rPr>
          <w:rFonts w:eastAsia="Calibri"/>
          <w:color w:val="000000" w:themeColor="text1"/>
          <w:sz w:val="28"/>
          <w:szCs w:val="28"/>
        </w:rPr>
        <w:sectPr>
          <w:footnotePr/>
          <w:endnotePr/>
          <w:type w:val="continuous"/>
          <w:pgSz w:w="16840" w:h="11907" w:orient="landscape"/>
          <w:pgMar w:top="1418" w:right="851" w:bottom="567" w:left="824" w:header="709" w:footer="709" w:gutter="0"/>
          <w:cols w:num="1" w:sep="0" w:space="709" w:equalWidth="1"/>
          <w:docGrid w:linePitch="360"/>
          <w:titlePg/>
        </w:sectPr>
      </w:pPr>
      <w:r>
        <w:rPr>
          <w:rFonts w:eastAsia="Calibri"/>
          <w:color w:val="000000" w:themeColor="text1"/>
          <w:sz w:val="28"/>
          <w:szCs w:val="28"/>
        </w:rPr>
      </w:r>
      <w:r>
        <w:rPr>
          <w:rFonts w:eastAsia="Calibri"/>
          <w:color w:val="000000" w:themeColor="text1"/>
          <w:sz w:val="28"/>
          <w:szCs w:val="28"/>
        </w:rPr>
      </w:r>
      <w:r>
        <w:rPr>
          <w:rFonts w:eastAsia="Calibri"/>
          <w:color w:val="000000" w:themeColor="text1"/>
          <w:sz w:val="28"/>
          <w:szCs w:val="28"/>
        </w:rPr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70"/>
        <w:gridCol w:w="4972"/>
      </w:tblGrid>
      <w:tr>
        <w:tblPrEx/>
        <w:trPr/>
        <w:tc>
          <w:tcPr>
            <w:textDirection w:val="lrTb"/>
            <w:noWrap w:val="false"/>
          </w:tcPr>
          <w:p>
            <w:pPr>
              <w:ind w:left="0" w:right="0" w:hanging="1559"/>
              <w:rPr>
                <w:color w:val="000000" w:themeColor="text1"/>
              </w:rPr>
            </w:pP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  <w:tc>
          <w:tcPr>
            <w:tcW w:w="4972" w:type="dxa"/>
            <w:textDirection w:val="lrTb"/>
            <w:noWrap w:val="false"/>
          </w:tcPr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8"/>
              </w:rPr>
              <w:t xml:space="preserve">Приложение № 2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  <w:p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8"/>
              </w:rPr>
              <w:t xml:space="preserve">к Административному регламенту, утвержденному </w:t>
            </w:r>
            <w:r>
              <w:rPr>
                <w:color w:val="000000" w:themeColor="text1"/>
                <w:sz w:val="28"/>
              </w:rPr>
              <w:t xml:space="preserve">приказом д</w:t>
            </w:r>
            <w:r>
              <w:rPr>
                <w:color w:val="000000" w:themeColor="text1"/>
                <w:sz w:val="28"/>
              </w:rPr>
              <w:t xml:space="preserve">епартамента имущества и земельных отношений Новосибирской области </w:t>
            </w:r>
            <w:r>
              <w:rPr>
                <w:color w:val="000000" w:themeColor="text1"/>
                <w:sz w:val="28"/>
              </w:rPr>
              <w:t xml:space="preserve">от ___________</w:t>
            </w:r>
            <w:r>
              <w:rPr>
                <w:color w:val="000000" w:themeColor="text1"/>
                <w:sz w:val="28"/>
              </w:rPr>
              <w:t xml:space="preserve"> №________________</w: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</w:tbl>
    <w:p>
      <w:pPr>
        <w:rPr>
          <w:color w:val="000000" w:themeColor="text1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color w:val="000000" w:themeColor="text1"/>
          <w:sz w:val="24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tbl>
      <w:tblPr>
        <w:tblStyle w:val="916"/>
        <w:tblW w:w="0" w:type="auto"/>
        <w:tblInd w:w="74" w:type="dxa"/>
        <w:tblLayout w:type="fixed"/>
        <w:tblLook w:val="04A0" w:firstRow="1" w:lastRow="0" w:firstColumn="1" w:lastColumn="0" w:noHBand="0" w:noVBand="1"/>
      </w:tblPr>
      <w:tblGrid>
        <w:gridCol w:w="4893"/>
        <w:gridCol w:w="5069"/>
      </w:tblGrid>
      <w:tr>
        <w:tblPrEx/>
        <w:trPr>
          <w:trHeight w:val="3626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93" w:type="dxa"/>
            <w:textDirection w:val="lrTb"/>
            <w:noWrap w:val="false"/>
          </w:tcPr>
          <w:p>
            <w:pPr>
              <w:pStyle w:val="1094"/>
              <w:contextualSpacing w:val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(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none"/>
              </w:rPr>
              <w:t xml:space="preserve">Для юридических лиц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)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</w:r>
          </w:p>
          <w:p>
            <w:pPr>
              <w:pStyle w:val="1094"/>
              <w:contextualSpacing w:val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В департамент и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мущества и земельных отношений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Новосибирской области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</w:r>
          </w:p>
          <w:p>
            <w:pPr>
              <w:pStyle w:val="1094"/>
              <w:contextualSpacing w:val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</w:r>
          </w:p>
          <w:p>
            <w:pPr>
              <w:pStyle w:val="1094"/>
              <w:contextualSpacing w:val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от 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__________________________________________        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</w:r>
          </w:p>
          <w:p>
            <w:pPr>
              <w:pStyle w:val="1094"/>
              <w:contextualSpacing w:val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  <w:t xml:space="preserve">            (наименование ЮЛ)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</w:r>
          </w:p>
          <w:p>
            <w:pPr>
              <w:pStyle w:val="1094"/>
              <w:contextualSpacing w:val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  <w:t xml:space="preserve">ИНН ________________________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</w:r>
          </w:p>
          <w:p>
            <w:pPr>
              <w:pStyle w:val="1094"/>
              <w:contextualSpacing w:val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  <w:t xml:space="preserve">ОГРН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_______________________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</w:r>
          </w:p>
          <w:p>
            <w:pPr>
              <w:pStyle w:val="1094"/>
              <w:contextualSpacing w:val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  <w:t xml:space="preserve">Юр.адрес:_____________________________________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</w:r>
          </w:p>
          <w:p>
            <w:pPr>
              <w:pStyle w:val="1094"/>
              <w:contextualSpacing w:val="0"/>
              <w:ind w:left="0" w:right="50"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Тел.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__________________________________________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</w:r>
          </w:p>
          <w:p>
            <w:pPr>
              <w:pStyle w:val="1094"/>
              <w:contextualSpacing w:val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Эл.почта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_______________________________________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069" w:type="dxa"/>
            <w:textDirection w:val="lrTb"/>
            <w:noWrap w:val="false"/>
          </w:tcPr>
          <w:p>
            <w:pPr>
              <w:pStyle w:val="1094"/>
              <w:contextualSpacing w:val="0"/>
              <w:ind w:left="0" w:right="0"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(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none"/>
              </w:rPr>
              <w:t xml:space="preserve">Для физических лиц, в т.ч. ИП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  <w:t xml:space="preserve">)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</w:r>
          </w:p>
          <w:p>
            <w:pPr>
              <w:pStyle w:val="1094"/>
              <w:contextualSpacing w:val="0"/>
              <w:ind w:left="0" w:right="0"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В департамент и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мущества и земельных отношений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Новосибирской области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</w:r>
          </w:p>
          <w:p>
            <w:pPr>
              <w:pStyle w:val="1094"/>
              <w:contextualSpacing w:val="0"/>
              <w:ind w:left="142" w:right="50"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____________________________________________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</w:r>
          </w:p>
          <w:p>
            <w:pPr>
              <w:pStyle w:val="1094"/>
              <w:contextualSpacing w:val="0"/>
              <w:ind w:left="142" w:right="50"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                           (ФИО)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</w:r>
          </w:p>
          <w:p>
            <w:pPr>
              <w:pStyle w:val="1094"/>
              <w:contextualSpacing w:val="0"/>
              <w:ind w:left="142" w:right="50"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Паспорт серия 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________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  номер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__________________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</w:r>
          </w:p>
          <w:p>
            <w:pPr>
              <w:pStyle w:val="1094"/>
              <w:contextualSpacing w:val="0"/>
              <w:ind w:left="142" w:right="50"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Выдан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________________________________________ ______________________________________________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</w:r>
          </w:p>
          <w:p>
            <w:pPr>
              <w:pStyle w:val="1094"/>
              <w:contextualSpacing w:val="0"/>
              <w:ind w:left="142" w:right="50"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ab/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ab/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(кем и когда)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</w:r>
          </w:p>
          <w:p>
            <w:pPr>
              <w:pStyle w:val="1094"/>
              <w:contextualSpacing w:val="0"/>
              <w:ind w:left="142" w:right="50"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Адрес регистрации: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_____________________________ ______________________________________________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</w:r>
          </w:p>
          <w:p>
            <w:pPr>
              <w:pStyle w:val="1094"/>
              <w:contextualSpacing w:val="0"/>
              <w:ind w:left="142" w:right="50"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Адрес места жительства: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_________________________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</w:r>
          </w:p>
          <w:p>
            <w:pPr>
              <w:pStyle w:val="1094"/>
              <w:contextualSpacing w:val="0"/>
              <w:ind w:left="142" w:right="50"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Тел.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__________________________________________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</w:r>
          </w:p>
          <w:p>
            <w:pPr>
              <w:pStyle w:val="1094"/>
              <w:contextualSpacing w:val="0"/>
              <w:ind w:left="142" w:right="50"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Эл.почта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 ______________________________________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</w:r>
          </w:p>
          <w:p>
            <w:pPr>
              <w:pStyle w:val="1094"/>
              <w:contextualSpacing w:val="0"/>
              <w:ind w:left="142" w:right="50"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  <w:t xml:space="preserve">ЕГРИП (если обращается ИП) ____________________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</w:r>
          </w:p>
        </w:tc>
      </w:tr>
    </w:tbl>
    <w:p>
      <w:pPr>
        <w:rPr>
          <w:color w:val="000000" w:themeColor="text1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color w:val="000000" w:themeColor="text1"/>
          <w:sz w:val="24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1094"/>
        <w:jc w:val="center"/>
        <w:spacing w:before="0" w:beforeAutospacing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jc w:val="center"/>
        <w:spacing w:before="0" w:beforeAutospacing="0" w:after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о заключении соглашения об установлении сервитута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jc w:val="center"/>
        <w:spacing w:before="0" w:beforeAutospacing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1060"/>
        <w:ind w:firstLine="225"/>
        <w:jc w:val="both"/>
        <w:spacing w:before="0" w:beforeAutospacing="0" w:after="0" w:line="240" w:lineRule="auto"/>
        <w:widowControl w:val="off"/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  <w:lang w:eastAsia="ru-RU"/>
        </w:rPr>
        <w:t xml:space="preserve">В соответствии со статьями 39.23, 39.26 Земельного кодекса РФ прошу заключить соглашение об установлении сервитута в отноше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</w:rPr>
        <w:t xml:space="preserve">нии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</w:rPr>
        <w:t xml:space="preserve">земельного участка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</w:rPr>
        <w:t xml:space="preserve">/части земельного участка,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</w:rPr>
        <w:t xml:space="preserve"> находящегося в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</w:rPr>
        <w:t xml:space="preserve">государственной собственности 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</w:rPr>
        <w:t xml:space="preserve">Новосибирской области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</w:rPr>
        <w:t xml:space="preserve"> (</w:t>
      </w:r>
      <w:r>
        <w:rPr>
          <w:rFonts w:ascii="Times New Roman" w:hAnsi="Times New Roman" w:eastAsia="Times New Roman" w:cs="Times New Roman"/>
          <w:i/>
          <w:iCs/>
          <w:color w:val="000000" w:themeColor="text1"/>
          <w:sz w:val="26"/>
          <w:szCs w:val="26"/>
          <w:lang w:eastAsia="ru-RU"/>
        </w:rPr>
        <w:t xml:space="preserve">выбрать нужное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</w:rPr>
        <w:t xml:space="preserve">), </w:t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</w:rPr>
      </w:r>
      <w:r>
        <w:rPr>
          <w:rFonts w:ascii="Times New Roman" w:hAnsi="Times New Roman" w:eastAsia="Times New Roman" w:cs="Times New Roman"/>
          <w:color w:val="000000" w:themeColor="text1"/>
          <w:sz w:val="26"/>
          <w:szCs w:val="26"/>
          <w:lang w:eastAsia="ru-RU"/>
        </w:rPr>
      </w:r>
    </w:p>
    <w:tbl>
      <w:tblPr>
        <w:tblStyle w:val="916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4218"/>
        <w:gridCol w:w="6379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218" w:type="dxa"/>
            <w:textDirection w:val="lrTb"/>
            <w:noWrap w:val="false"/>
          </w:tcPr>
          <w:p>
            <w:pPr>
              <w:jc w:val="both"/>
              <w:spacing w:before="0" w:beforeAutospacing="0"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када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стровым номером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6379" w:type="dxa"/>
            <w:textDirection w:val="lrTb"/>
            <w:noWrap w:val="false"/>
          </w:tcPr>
          <w:p>
            <w:pPr>
              <w:jc w:val="left"/>
              <w:spacing w:before="0" w:beforeAutospacing="0" w:after="0" w:line="240" w:lineRule="auto"/>
              <w:rPr>
                <w:rFonts w:ascii="Times New Roman" w:hAnsi="Times New Roman" w:cs="Times New Roman"/>
                <w:color w:val="ff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54:___:_________:</w:t>
            </w:r>
            <w:r>
              <w:rPr>
                <w:rFonts w:ascii="Times New Roman" w:hAnsi="Times New Roman" w:cs="Times New Roman"/>
                <w:color w:val="ff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ff0000" w:themeColor="text1"/>
                <w:sz w:val="28"/>
                <w:szCs w:val="28"/>
              </w:rPr>
            </w:r>
          </w:p>
        </w:tc>
      </w:tr>
    </w:tbl>
    <w:tbl>
      <w:tblPr>
        <w:tblStyle w:val="916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7478"/>
        <w:gridCol w:w="1984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478" w:type="dxa"/>
            <w:textDirection w:val="lrTb"/>
            <w:noWrap w:val="false"/>
          </w:tcPr>
          <w:p>
            <w:pPr>
              <w:jc w:val="both"/>
              <w:spacing w:before="0" w:beforeAutospacing="0" w:after="0" w:line="240" w:lineRule="auto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площадь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земельного участка / части земельного участка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  <w:p>
            <w:pPr>
              <w:jc w:val="both"/>
              <w:spacing w:before="0" w:beforeAutospacing="0" w:after="0" w:line="240" w:lineRule="auto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auto"/>
                <w:sz w:val="26"/>
                <w:szCs w:val="26"/>
                <w:highlight w:val="none"/>
                <w:lang w:eastAsia="ru-RU"/>
              </w:rPr>
              <w:t xml:space="preserve">                                                          (</w:t>
            </w:r>
            <w:r>
              <w:rPr>
                <w:rFonts w:ascii="Times New Roman" w:hAnsi="Times New Roman" w:eastAsia="Times New Roman" w:cs="Times New Roman"/>
                <w:i/>
                <w:iCs/>
                <w:color w:val="auto"/>
                <w:sz w:val="26"/>
                <w:szCs w:val="26"/>
                <w:highlight w:val="none"/>
                <w:lang w:eastAsia="ru-RU"/>
              </w:rPr>
              <w:t xml:space="preserve">выбрать нужное</w:t>
            </w:r>
            <w:r>
              <w:rPr>
                <w:rFonts w:ascii="Times New Roman" w:hAnsi="Times New Roman" w:eastAsia="Times New Roman" w:cs="Times New Roman"/>
                <w:color w:val="auto"/>
                <w:sz w:val="26"/>
                <w:szCs w:val="26"/>
                <w:highlight w:val="none"/>
                <w:lang w:eastAsia="ru-RU"/>
              </w:rPr>
              <w:t xml:space="preserve">)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1984" w:type="dxa"/>
            <w:textDirection w:val="lrTb"/>
            <w:noWrap w:val="false"/>
          </w:tcPr>
          <w:p>
            <w:r/>
            <w:r/>
          </w:p>
        </w:tc>
      </w:tr>
    </w:tbl>
    <w:tbl>
      <w:tblPr>
        <w:tblStyle w:val="916"/>
        <w:tblW w:w="0" w:type="auto"/>
        <w:tblLayout w:type="fixed"/>
        <w:tblLook w:val="04A0" w:firstRow="1" w:lastRow="0" w:firstColumn="1" w:lastColumn="0" w:noHBand="0" w:noVBand="1"/>
      </w:tblPr>
      <w:tblGrid>
        <w:gridCol w:w="2551"/>
        <w:gridCol w:w="8045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2551" w:type="dxa"/>
            <w:vMerge w:val="restart"/>
            <w:textDirection w:val="lrTb"/>
            <w:noWrap w:val="false"/>
          </w:tcPr>
          <w:p>
            <w:pPr>
              <w:jc w:val="both"/>
              <w:spacing w:before="0" w:beforeAutospacing="0" w:after="0" w:line="240" w:lineRule="auto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местоположением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: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8045" w:type="dxa"/>
            <w:vMerge w:val="restart"/>
            <w:textDirection w:val="lrTb"/>
            <w:noWrap w:val="false"/>
          </w:tcPr>
          <w:p>
            <w:pPr>
              <w:jc w:val="left"/>
              <w:spacing w:before="0" w:beforeAutospacing="0" w:after="0" w:line="240" w:lineRule="auto"/>
              <w:rPr>
                <w:rFonts w:ascii="Times New Roman" w:hAnsi="Times New Roman" w:cs="Times New Roman"/>
                <w:color w:val="ff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___________________________________________________________</w:t>
            </w:r>
            <w:r>
              <w:rPr>
                <w:rFonts w:ascii="Times New Roman" w:hAnsi="Times New Roman" w:cs="Times New Roman"/>
                <w:color w:val="ff0000" w:themeColor="text1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color w:val="ff0000" w:themeColor="text1"/>
                <w:sz w:val="28"/>
                <w:szCs w:val="28"/>
              </w:rPr>
            </w:r>
          </w:p>
        </w:tc>
      </w:tr>
    </w:tbl>
    <w:tbl>
      <w:tblPr>
        <w:tblStyle w:val="916"/>
        <w:tblW w:w="0" w:type="auto"/>
        <w:tblLayout w:type="fixed"/>
        <w:tblLook w:val="04A0" w:firstRow="1" w:lastRow="0" w:firstColumn="1" w:lastColumn="0" w:noHBand="0" w:noVBand="1"/>
      </w:tblPr>
      <w:tblGrid>
        <w:gridCol w:w="4785"/>
        <w:gridCol w:w="5777"/>
        <w:gridCol w:w="68"/>
      </w:tblGrid>
      <w:tr>
        <w:tblPrEx/>
        <w:trPr>
          <w:gridAfter w:val="1"/>
          <w:trHeight w:val="321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785" w:type="dxa"/>
            <w:textDirection w:val="lrTb"/>
            <w:noWrap w:val="false"/>
          </w:tcPr>
          <w:p>
            <w:pPr>
              <w:jc w:val="both"/>
              <w:spacing w:before="0" w:beforeAutospacing="0" w:after="0" w:line="240" w:lineRule="auto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highlight w:val="none"/>
              </w:rPr>
              <w:t xml:space="preserve">цель </w:t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  <w:t xml:space="preserve">установления сервитута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777" w:type="dxa"/>
            <w:textDirection w:val="lrTb"/>
            <w:noWrap w:val="false"/>
          </w:tcPr>
          <w:p>
            <w:pPr>
              <w:jc w:val="both"/>
              <w:spacing w:before="0" w:beforeAutospacing="0" w:after="0" w:line="240" w:lineRule="auto"/>
              <w:rPr>
                <w:rFonts w:ascii="Times New Roman" w:hAnsi="Times New Roman" w:cs="Times New Roman"/>
                <w:color w:val="ff0000" w:themeColor="text1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highlight w:val="none"/>
              </w:rPr>
              <w:t xml:space="preserve">__________________________________________</w:t>
            </w:r>
            <w:r>
              <w:rPr>
                <w:rFonts w:ascii="Times New Roman" w:hAnsi="Times New Roman" w:cs="Times New Roman"/>
                <w:color w:val="ff0000" w:themeColor="text1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color w:val="ff0000" w:themeColor="text1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785" w:type="dxa"/>
            <w:vMerge w:val="restart"/>
            <w:textDirection w:val="lrTb"/>
            <w:noWrap w:val="false"/>
          </w:tcPr>
          <w:p>
            <w:pPr>
              <w:jc w:val="both"/>
              <w:spacing w:before="0" w:beforeAutospacing="0" w:after="0" w:line="240" w:lineRule="auto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highlight w:val="none"/>
              </w:rPr>
              <w:t xml:space="preserve">предполагаемый срок</w:t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  <w:t xml:space="preserve"> действия сервитута</w:t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5845" w:type="dxa"/>
            <w:vMerge w:val="restart"/>
            <w:textDirection w:val="lrTb"/>
            <w:noWrap w:val="false"/>
          </w:tcPr>
          <w:p>
            <w:pPr>
              <w:jc w:val="both"/>
              <w:spacing w:before="0" w:beforeAutospacing="0" w:after="0" w:line="240" w:lineRule="auto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r>
          </w:p>
        </w:tc>
      </w:tr>
    </w:tbl>
    <w:p>
      <w:pPr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rPr>
          <w:color w:val="000000" w:themeColor="text1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color w:val="000000" w:themeColor="text1"/>
          <w:sz w:val="24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rPr>
          <w:color w:val="000000" w:themeColor="text1"/>
          <w:highlight w:val="none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color w:val="000000" w:themeColor="text1"/>
          <w:sz w:val="22"/>
        </w:rPr>
        <w:t xml:space="preserve">Способ получения результата предоставления государственной услуги:</w:t>
      </w:r>
      <w:r>
        <w:rPr>
          <w:rFonts w:ascii="Times New Roman" w:hAnsi="Times New Roman" w:eastAsia="Times New Roman" w:cs="Times New Roman"/>
          <w:b w:val="0"/>
          <w:i w:val="0"/>
          <w:strike w:val="0"/>
          <w:color w:val="000000" w:themeColor="text1"/>
          <w:sz w:val="22"/>
        </w:rPr>
        <w:t xml:space="preserve"> </w:t>
      </w:r>
      <w:r>
        <w:rPr>
          <w:rFonts w:ascii="Times New Roman" w:hAnsi="Times New Roman" w:eastAsia="Times New Roman" w:cs="Times New Roman"/>
          <w:b w:val="0"/>
          <w:i w:val="0"/>
          <w:strike w:val="0"/>
          <w:color w:val="000000" w:themeColor="text1"/>
          <w:sz w:val="22"/>
        </w:rPr>
        <w:t xml:space="preserve">нарочно / почтовым отправлением / по электронной почте </w:t>
      </w:r>
      <w:r>
        <w:rPr>
          <w:rFonts w:ascii="Times New Roman" w:hAnsi="Times New Roman" w:eastAsia="Times New Roman" w:cs="Times New Roman"/>
          <w:b w:val="0"/>
          <w:i w:val="0"/>
          <w:strike w:val="0"/>
          <w:color w:val="000000" w:themeColor="text1"/>
          <w:sz w:val="22"/>
        </w:rPr>
        <w:t xml:space="preserve">(</w:t>
      </w:r>
      <w:r>
        <w:rPr>
          <w:rFonts w:ascii="Times New Roman" w:hAnsi="Times New Roman" w:eastAsia="Times New Roman" w:cs="Times New Roman"/>
          <w:b w:val="0"/>
          <w:i/>
          <w:iCs/>
          <w:strike w:val="0"/>
          <w:color w:val="000000" w:themeColor="text1"/>
          <w:sz w:val="22"/>
        </w:rPr>
        <w:t xml:space="preserve">выбрать нужное</w:t>
      </w:r>
      <w:r>
        <w:rPr>
          <w:rFonts w:ascii="Times New Roman" w:hAnsi="Times New Roman" w:eastAsia="Times New Roman" w:cs="Times New Roman"/>
          <w:b w:val="0"/>
          <w:i w:val="0"/>
          <w:strike w:val="0"/>
          <w:color w:val="000000" w:themeColor="text1"/>
          <w:sz w:val="22"/>
        </w:rPr>
        <w:t xml:space="preserve">)</w:t>
      </w:r>
      <w:r>
        <w:rPr>
          <w:rFonts w:ascii="Times New Roman" w:hAnsi="Times New Roman" w:eastAsia="Times New Roman" w:cs="Times New Roman"/>
          <w:b w:val="0"/>
          <w:i w:val="0"/>
          <w:strike w:val="0"/>
          <w:color w:val="000000" w:themeColor="text1"/>
          <w:sz w:val="22"/>
        </w:rPr>
        <w:t xml:space="preserve">.</w:t>
      </w:r>
      <w:r>
        <w:rPr>
          <w:color w:val="000000" w:themeColor="text1"/>
          <w:highlight w:val="none"/>
        </w:rPr>
      </w:r>
      <w:r>
        <w:rPr>
          <w:color w:val="000000" w:themeColor="text1"/>
          <w:highlight w:val="none"/>
        </w:rPr>
      </w:r>
    </w:p>
    <w:p>
      <w:pPr>
        <w:rPr>
          <w:color w:val="000000" w:themeColor="text1"/>
        </w:rPr>
      </w:pPr>
      <w:r>
        <w:rPr>
          <w:color w:val="000000" w:themeColor="text1"/>
          <w:highlight w:val="none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rPr>
          <w:color w:val="000000" w:themeColor="text1"/>
          <w:highlight w:val="none"/>
        </w:rPr>
      </w:pPr>
      <w:r>
        <w:rPr>
          <w:color w:val="000000" w:themeColor="text1"/>
        </w:rPr>
        <w:t xml:space="preserve">Приложения:</w:t>
      </w:r>
      <w:r>
        <w:rPr>
          <w:color w:val="000000" w:themeColor="text1"/>
          <w:highlight w:val="none"/>
        </w:rPr>
      </w:r>
      <w:r>
        <w:rPr>
          <w:color w:val="000000" w:themeColor="text1"/>
          <w:highlight w:val="none"/>
        </w:rPr>
      </w:r>
    </w:p>
    <w:p>
      <w:pPr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rPr>
          <w:color w:val="000000" w:themeColor="text1"/>
        </w:rPr>
      </w:pPr>
      <w:r>
        <w:rPr>
          <w:color w:val="000000" w:themeColor="text1"/>
          <w:highlight w:val="none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rPr>
          <w:color w:val="000000" w:themeColor="text1"/>
        </w:rPr>
      </w:pPr>
      <w:r>
        <w:rPr>
          <w:b w:val="0"/>
          <w:i w:val="0"/>
          <w:strike w:val="0"/>
          <w:color w:val="000000" w:themeColor="text1"/>
          <w:sz w:val="24"/>
        </w:rPr>
        <w:t xml:space="preserve"> «___»______________ 20___ г.        ____________             _________________  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rPr>
          <w:color w:val="000000" w:themeColor="text1"/>
        </w:rPr>
      </w:pPr>
      <w:r>
        <w:rPr>
          <w:b w:val="0"/>
          <w:i w:val="0"/>
          <w:strike w:val="0"/>
          <w:color w:val="000000" w:themeColor="text1"/>
          <w:sz w:val="24"/>
        </w:rPr>
        <w:t xml:space="preserve">                                                                  </w:t>
      </w:r>
      <w:r>
        <w:rPr>
          <w:b w:val="0"/>
          <w:i w:val="0"/>
          <w:strike w:val="0"/>
          <w:color w:val="000000" w:themeColor="text1"/>
          <w:sz w:val="24"/>
        </w:rPr>
        <w:t xml:space="preserve">   </w:t>
      </w:r>
      <w:r>
        <w:rPr>
          <w:b w:val="0"/>
          <w:i w:val="0"/>
          <w:strike w:val="0"/>
          <w:color w:val="000000" w:themeColor="text1"/>
          <w:sz w:val="24"/>
        </w:rPr>
        <w:t xml:space="preserve">(</w:t>
      </w:r>
      <w:r>
        <w:rPr>
          <w:b w:val="0"/>
          <w:i w:val="0"/>
          <w:strike w:val="0"/>
          <w:color w:val="000000" w:themeColor="text1"/>
          <w:sz w:val="24"/>
        </w:rPr>
        <w:t xml:space="preserve">подпись)   </w:t>
      </w:r>
      <w:r>
        <w:rPr>
          <w:b w:val="0"/>
          <w:i w:val="0"/>
          <w:strike w:val="0"/>
          <w:color w:val="000000" w:themeColor="text1"/>
          <w:sz w:val="24"/>
        </w:rPr>
        <w:t xml:space="preserve">                      </w:t>
      </w:r>
      <w:r>
        <w:rPr>
          <w:rFonts w:ascii="Times New Roman" w:hAnsi="Times New Roman" w:eastAsia="Times New Roman" w:cs="Times New Roman"/>
          <w:b w:val="0"/>
          <w:i w:val="0"/>
          <w:strike w:val="0"/>
          <w:color w:val="000000" w:themeColor="text1"/>
          <w:sz w:val="28"/>
        </w:rPr>
        <w:t xml:space="preserve">/Ф.И.О./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firstLine="709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</w:r>
      <w:r>
        <w:rPr>
          <w:rFonts w:eastAsia="Calibri"/>
          <w:color w:val="000000" w:themeColor="text1"/>
          <w:sz w:val="28"/>
          <w:szCs w:val="28"/>
        </w:rPr>
      </w:r>
      <w:r>
        <w:rPr>
          <w:rFonts w:eastAsia="Calibri"/>
          <w:color w:val="000000" w:themeColor="text1"/>
          <w:sz w:val="28"/>
          <w:szCs w:val="28"/>
        </w:rPr>
      </w:r>
    </w:p>
    <w:p>
      <w:pPr>
        <w:ind w:firstLine="709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</w:r>
      <w:r>
        <w:rPr>
          <w:rFonts w:eastAsia="Calibri"/>
          <w:color w:val="000000" w:themeColor="text1"/>
          <w:sz w:val="28"/>
          <w:szCs w:val="28"/>
        </w:rPr>
      </w:r>
      <w:r>
        <w:rPr>
          <w:rFonts w:eastAsia="Calibri"/>
          <w:color w:val="000000" w:themeColor="text1"/>
          <w:sz w:val="28"/>
          <w:szCs w:val="28"/>
        </w:rPr>
      </w:r>
    </w:p>
    <w:p>
      <w:pPr>
        <w:ind w:firstLine="709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</w:r>
      <w:r>
        <w:rPr>
          <w:rFonts w:eastAsia="Calibri"/>
          <w:color w:val="000000" w:themeColor="text1"/>
          <w:sz w:val="28"/>
          <w:szCs w:val="28"/>
        </w:rPr>
      </w:r>
      <w:r>
        <w:rPr>
          <w:rFonts w:eastAsia="Calibri"/>
          <w:color w:val="000000" w:themeColor="text1"/>
          <w:sz w:val="28"/>
          <w:szCs w:val="28"/>
        </w:rPr>
      </w:r>
    </w:p>
    <w:p>
      <w:pPr>
        <w:ind w:firstLine="709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</w:r>
      <w:r>
        <w:rPr>
          <w:rFonts w:eastAsia="Calibri"/>
          <w:color w:val="000000" w:themeColor="text1"/>
          <w:sz w:val="28"/>
          <w:szCs w:val="28"/>
        </w:rPr>
      </w:r>
    </w:p>
    <w:tbl>
      <w:tblPr>
        <w:tblStyle w:val="916"/>
        <w:tblW w:w="0" w:type="auto"/>
        <w:tblInd w:w="74" w:type="dxa"/>
        <w:tblLayout w:type="fixed"/>
        <w:tblLook w:val="04A0" w:firstRow="1" w:lastRow="0" w:firstColumn="1" w:lastColumn="0" w:noHBand="0" w:noVBand="1"/>
      </w:tblPr>
      <w:tblGrid>
        <w:gridCol w:w="4893"/>
        <w:gridCol w:w="5069"/>
      </w:tblGrid>
      <w:tr>
        <w:tblPrEx/>
        <w:trPr>
          <w:trHeight w:val="3626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93" w:type="dxa"/>
            <w:textDirection w:val="lrTb"/>
            <w:noWrap w:val="false"/>
          </w:tcPr>
          <w:p>
            <w:pPr>
              <w:pStyle w:val="1094"/>
              <w:contextualSpacing w:val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(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none"/>
              </w:rPr>
              <w:t xml:space="preserve">Для юридических лиц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)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</w:r>
          </w:p>
          <w:p>
            <w:pPr>
              <w:pStyle w:val="1094"/>
              <w:contextualSpacing w:val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В департамент и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мущества и земельных отношений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Новосибирской области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</w:r>
          </w:p>
          <w:p>
            <w:pPr>
              <w:pStyle w:val="1094"/>
              <w:contextualSpacing w:val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</w:r>
          </w:p>
          <w:p>
            <w:pPr>
              <w:pStyle w:val="1094"/>
              <w:contextualSpacing w:val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от 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__________________________________________        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</w:r>
          </w:p>
          <w:p>
            <w:pPr>
              <w:pStyle w:val="1094"/>
              <w:contextualSpacing w:val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  <w:t xml:space="preserve">            (наименование ЮЛ)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</w:r>
          </w:p>
          <w:p>
            <w:pPr>
              <w:pStyle w:val="1094"/>
              <w:contextualSpacing w:val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  <w:t xml:space="preserve">ИНН ________________________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</w:r>
          </w:p>
          <w:p>
            <w:pPr>
              <w:pStyle w:val="1094"/>
              <w:contextualSpacing w:val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  <w:t xml:space="preserve">ОГРН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_______________________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</w:r>
          </w:p>
          <w:p>
            <w:pPr>
              <w:pStyle w:val="1094"/>
              <w:contextualSpacing w:val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  <w:t xml:space="preserve">Юр.адрес:_____________________________________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</w:r>
          </w:p>
          <w:p>
            <w:pPr>
              <w:pStyle w:val="1094"/>
              <w:contextualSpacing w:val="0"/>
              <w:ind w:left="0" w:right="50"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Тел.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__________________________________________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</w:r>
          </w:p>
          <w:p>
            <w:pPr>
              <w:pStyle w:val="1094"/>
              <w:contextualSpacing w:val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Эл.почта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_______________________________________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069" w:type="dxa"/>
            <w:textDirection w:val="lrTb"/>
            <w:noWrap w:val="false"/>
          </w:tcPr>
          <w:p>
            <w:pPr>
              <w:pStyle w:val="1094"/>
              <w:contextualSpacing w:val="0"/>
              <w:ind w:left="0" w:right="0"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(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u w:val="none"/>
              </w:rPr>
              <w:t xml:space="preserve">Для физических лиц, в т.ч. ИП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  <w:t xml:space="preserve">)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</w:r>
          </w:p>
          <w:p>
            <w:pPr>
              <w:pStyle w:val="1094"/>
              <w:contextualSpacing w:val="0"/>
              <w:ind w:left="0" w:right="0"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В департамент и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мущества и земельных отношений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Новосибирской области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</w:r>
          </w:p>
          <w:p>
            <w:pPr>
              <w:pStyle w:val="1094"/>
              <w:contextualSpacing w:val="0"/>
              <w:ind w:left="142" w:right="50"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от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____________________________________________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</w:r>
          </w:p>
          <w:p>
            <w:pPr>
              <w:pStyle w:val="1094"/>
              <w:contextualSpacing w:val="0"/>
              <w:ind w:left="142" w:right="50"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                           (ФИО)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</w:r>
          </w:p>
          <w:p>
            <w:pPr>
              <w:pStyle w:val="1094"/>
              <w:contextualSpacing w:val="0"/>
              <w:ind w:left="142" w:right="50"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Паспорт серия 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________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  номер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__________________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</w:r>
          </w:p>
          <w:p>
            <w:pPr>
              <w:pStyle w:val="1094"/>
              <w:contextualSpacing w:val="0"/>
              <w:ind w:left="142" w:right="50"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Выдан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________________________________________ ______________________________________________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</w:r>
          </w:p>
          <w:p>
            <w:pPr>
              <w:pStyle w:val="1094"/>
              <w:contextualSpacing w:val="0"/>
              <w:ind w:left="142" w:right="50"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ab/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ab/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(кем и когда)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</w:r>
          </w:p>
          <w:p>
            <w:pPr>
              <w:pStyle w:val="1094"/>
              <w:contextualSpacing w:val="0"/>
              <w:ind w:left="142" w:right="50"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Адрес регистрации: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_____________________________ ______________________________________________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</w:r>
          </w:p>
          <w:p>
            <w:pPr>
              <w:pStyle w:val="1094"/>
              <w:contextualSpacing w:val="0"/>
              <w:ind w:left="142" w:right="50"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Адрес места жительства: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_________________________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</w:r>
          </w:p>
          <w:p>
            <w:pPr>
              <w:pStyle w:val="1094"/>
              <w:contextualSpacing w:val="0"/>
              <w:ind w:left="142" w:right="50"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Тел.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__________________________________________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</w:r>
          </w:p>
          <w:p>
            <w:pPr>
              <w:pStyle w:val="1094"/>
              <w:contextualSpacing w:val="0"/>
              <w:ind w:left="142" w:right="50"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Эл.почта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 ______________________________________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</w:r>
          </w:p>
          <w:p>
            <w:pPr>
              <w:pStyle w:val="1094"/>
              <w:contextualSpacing w:val="0"/>
              <w:ind w:left="142" w:right="50" w:firstLine="0"/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  <w:suppressLineNumbers w:val="0"/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none"/>
                <w:u w:val="none"/>
              </w:rPr>
              <w:t xml:space="preserve">ЕГРИП (если обращается ИП) ____________________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none"/>
              </w:rPr>
            </w:r>
          </w:p>
        </w:tc>
      </w:tr>
    </w:tbl>
    <w:p>
      <w:pPr>
        <w:rPr>
          <w:color w:val="000000" w:themeColor="text1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color w:val="000000" w:themeColor="text1"/>
          <w:sz w:val="24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pStyle w:val="1094"/>
        <w:jc w:val="center"/>
        <w:spacing w:before="0" w:beforeAutospacing="0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jc w:val="center"/>
        <w:spacing w:before="0" w:beforeAutospacing="0" w:after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о заключении соглашения об установлении сервитута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jc w:val="center"/>
        <w:spacing w:before="0" w:beforeAutospacing="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Уведомляю о постановке на государственный кадастровый учет части земельного </w:t>
      </w:r>
      <w:r>
        <w:rPr>
          <w:color w:val="000000" w:themeColor="text1"/>
          <w:sz w:val="28"/>
          <w:szCs w:val="28"/>
        </w:rPr>
        <w:t xml:space="preserve">участка (частей земельных  участков), в отношении которой устанавливается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  <w:t xml:space="preserve">сервитут сроком более трех лет</w:t>
      </w:r>
      <w:r>
        <w:rPr>
          <w:color w:val="000000" w:themeColor="text1"/>
          <w:sz w:val="28"/>
          <w:szCs w:val="28"/>
        </w:rPr>
      </w:r>
      <w:r>
        <w:rPr>
          <w:color w:val="000000" w:themeColor="text1"/>
          <w:sz w:val="28"/>
          <w:szCs w:val="28"/>
        </w:rPr>
        <w:t xml:space="preserve"> и прошу заключить соглашение об установлении сервитута.</w:t>
      </w:r>
      <w:r>
        <w:rPr>
          <w:color w:val="000000" w:themeColor="text1"/>
          <w:sz w:val="28"/>
          <w:szCs w:val="28"/>
        </w:rPr>
      </w:r>
    </w:p>
    <w:p>
      <w:pPr>
        <w:rPr>
          <w:color w:val="000000" w:themeColor="text1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color w:val="000000" w:themeColor="text1"/>
          <w:sz w:val="24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rPr>
          <w:color w:val="000000" w:themeColor="text1"/>
          <w:highlight w:val="none"/>
        </w:rPr>
      </w:pPr>
      <w:r>
        <w:rPr>
          <w:rFonts w:ascii="Times New Roman" w:hAnsi="Times New Roman" w:eastAsia="Times New Roman" w:cs="Times New Roman"/>
          <w:b w:val="0"/>
          <w:i w:val="0"/>
          <w:strike w:val="0"/>
          <w:color w:val="000000" w:themeColor="text1"/>
          <w:sz w:val="22"/>
        </w:rPr>
        <w:t xml:space="preserve">Способ получения результата предоставления государственной услуги:</w:t>
      </w:r>
      <w:r>
        <w:rPr>
          <w:rFonts w:ascii="Times New Roman" w:hAnsi="Times New Roman" w:eastAsia="Times New Roman" w:cs="Times New Roman"/>
          <w:b w:val="0"/>
          <w:i w:val="0"/>
          <w:strike w:val="0"/>
          <w:color w:val="000000" w:themeColor="text1"/>
          <w:sz w:val="22"/>
        </w:rPr>
        <w:t xml:space="preserve"> </w:t>
      </w:r>
      <w:r>
        <w:rPr>
          <w:rFonts w:ascii="Times New Roman" w:hAnsi="Times New Roman" w:eastAsia="Times New Roman" w:cs="Times New Roman"/>
          <w:b w:val="0"/>
          <w:i w:val="0"/>
          <w:strike w:val="0"/>
          <w:color w:val="000000" w:themeColor="text1"/>
          <w:sz w:val="22"/>
        </w:rPr>
        <w:t xml:space="preserve">нарочно / почтовым отправлением / по электронной почте </w:t>
      </w:r>
      <w:r>
        <w:rPr>
          <w:rFonts w:ascii="Times New Roman" w:hAnsi="Times New Roman" w:eastAsia="Times New Roman" w:cs="Times New Roman"/>
          <w:b w:val="0"/>
          <w:i w:val="0"/>
          <w:strike w:val="0"/>
          <w:color w:val="000000" w:themeColor="text1"/>
          <w:sz w:val="22"/>
        </w:rPr>
        <w:t xml:space="preserve">(</w:t>
      </w:r>
      <w:r>
        <w:rPr>
          <w:rFonts w:ascii="Times New Roman" w:hAnsi="Times New Roman" w:eastAsia="Times New Roman" w:cs="Times New Roman"/>
          <w:b w:val="0"/>
          <w:i/>
          <w:iCs/>
          <w:strike w:val="0"/>
          <w:color w:val="000000" w:themeColor="text1"/>
          <w:sz w:val="22"/>
        </w:rPr>
        <w:t xml:space="preserve">выбрать нужное</w:t>
      </w:r>
      <w:r>
        <w:rPr>
          <w:rFonts w:ascii="Times New Roman" w:hAnsi="Times New Roman" w:eastAsia="Times New Roman" w:cs="Times New Roman"/>
          <w:b w:val="0"/>
          <w:i w:val="0"/>
          <w:strike w:val="0"/>
          <w:color w:val="000000" w:themeColor="text1"/>
          <w:sz w:val="22"/>
        </w:rPr>
        <w:t xml:space="preserve">)</w:t>
      </w:r>
      <w:r>
        <w:rPr>
          <w:rFonts w:ascii="Times New Roman" w:hAnsi="Times New Roman" w:eastAsia="Times New Roman" w:cs="Times New Roman"/>
          <w:b w:val="0"/>
          <w:i w:val="0"/>
          <w:strike w:val="0"/>
          <w:color w:val="000000" w:themeColor="text1"/>
          <w:sz w:val="22"/>
        </w:rPr>
        <w:t xml:space="preserve">.</w:t>
      </w:r>
      <w:r>
        <w:rPr>
          <w:color w:val="000000" w:themeColor="text1"/>
          <w:highlight w:val="none"/>
        </w:rPr>
      </w:r>
      <w:r>
        <w:rPr>
          <w:color w:val="000000" w:themeColor="text1"/>
          <w:highlight w:val="none"/>
        </w:rPr>
      </w:r>
    </w:p>
    <w:p>
      <w:pPr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</w:p>
    <w:p>
      <w:pPr>
        <w:rPr>
          <w:color w:val="000000" w:themeColor="text1"/>
        </w:rPr>
      </w:pPr>
      <w:r>
        <w:rPr>
          <w:color w:val="000000" w:themeColor="text1"/>
          <w:highlight w:val="none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rPr>
          <w:color w:val="000000" w:themeColor="text1"/>
          <w:highlight w:val="none"/>
        </w:rPr>
      </w:pPr>
      <w:r>
        <w:rPr>
          <w:color w:val="000000" w:themeColor="text1"/>
        </w:rPr>
        <w:t xml:space="preserve">Приложения:</w:t>
      </w:r>
      <w:r>
        <w:rPr>
          <w:color w:val="000000" w:themeColor="text1"/>
          <w:highlight w:val="none"/>
        </w:rPr>
      </w:r>
      <w:r>
        <w:rPr>
          <w:color w:val="000000" w:themeColor="text1"/>
          <w:highlight w:val="none"/>
        </w:rPr>
      </w:r>
    </w:p>
    <w:p>
      <w:pPr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rPr>
          <w:color w:val="000000" w:themeColor="text1"/>
        </w:rPr>
      </w:pPr>
      <w:r>
        <w:rPr>
          <w:color w:val="000000" w:themeColor="text1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rPr>
          <w:color w:val="000000" w:themeColor="text1"/>
        </w:rPr>
      </w:pPr>
      <w:r>
        <w:rPr>
          <w:color w:val="000000" w:themeColor="text1"/>
          <w:highlight w:val="none"/>
        </w:rPr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rPr>
          <w:color w:val="000000" w:themeColor="text1"/>
        </w:rPr>
      </w:pPr>
      <w:r>
        <w:rPr>
          <w:b w:val="0"/>
          <w:i w:val="0"/>
          <w:strike w:val="0"/>
          <w:color w:val="000000" w:themeColor="text1"/>
          <w:sz w:val="24"/>
        </w:rPr>
        <w:t xml:space="preserve"> «___»______________ 20___ г.        ____________             _________________  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rPr>
          <w:color w:val="000000" w:themeColor="text1"/>
        </w:rPr>
      </w:pPr>
      <w:r>
        <w:rPr>
          <w:b w:val="0"/>
          <w:i w:val="0"/>
          <w:strike w:val="0"/>
          <w:color w:val="000000" w:themeColor="text1"/>
          <w:sz w:val="24"/>
        </w:rPr>
        <w:t xml:space="preserve">                                                                  </w:t>
      </w:r>
      <w:r>
        <w:rPr>
          <w:b w:val="0"/>
          <w:i w:val="0"/>
          <w:strike w:val="0"/>
          <w:color w:val="000000" w:themeColor="text1"/>
          <w:sz w:val="24"/>
        </w:rPr>
        <w:t xml:space="preserve">   </w:t>
      </w:r>
      <w:r>
        <w:rPr>
          <w:b w:val="0"/>
          <w:i w:val="0"/>
          <w:strike w:val="0"/>
          <w:color w:val="000000" w:themeColor="text1"/>
          <w:sz w:val="24"/>
        </w:rPr>
        <w:t xml:space="preserve">(</w:t>
      </w:r>
      <w:r>
        <w:rPr>
          <w:b w:val="0"/>
          <w:i w:val="0"/>
          <w:strike w:val="0"/>
          <w:color w:val="000000" w:themeColor="text1"/>
          <w:sz w:val="24"/>
        </w:rPr>
        <w:t xml:space="preserve">подпись)   </w:t>
      </w:r>
      <w:r>
        <w:rPr>
          <w:b w:val="0"/>
          <w:i w:val="0"/>
          <w:strike w:val="0"/>
          <w:color w:val="000000" w:themeColor="text1"/>
          <w:sz w:val="24"/>
        </w:rPr>
        <w:t xml:space="preserve">                      </w:t>
      </w:r>
      <w:r>
        <w:rPr>
          <w:rFonts w:ascii="Times New Roman" w:hAnsi="Times New Roman" w:eastAsia="Times New Roman" w:cs="Times New Roman"/>
          <w:b w:val="0"/>
          <w:i w:val="0"/>
          <w:strike w:val="0"/>
          <w:color w:val="000000" w:themeColor="text1"/>
          <w:sz w:val="28"/>
        </w:rPr>
        <w:t xml:space="preserve">/Ф.И.О./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firstLine="709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</w:r>
      <w:r>
        <w:rPr>
          <w:rFonts w:eastAsia="Calibri"/>
          <w:color w:val="000000" w:themeColor="text1"/>
          <w:sz w:val="28"/>
          <w:szCs w:val="28"/>
        </w:rPr>
      </w:r>
      <w:r>
        <w:rPr>
          <w:rFonts w:eastAsia="Calibri"/>
          <w:color w:val="000000" w:themeColor="text1"/>
          <w:sz w:val="28"/>
          <w:szCs w:val="28"/>
        </w:rPr>
      </w:r>
    </w:p>
    <w:p>
      <w:pPr>
        <w:ind w:firstLine="709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</w:r>
      <w:r>
        <w:rPr>
          <w:rFonts w:eastAsia="Calibri"/>
          <w:color w:val="000000" w:themeColor="text1"/>
          <w:sz w:val="28"/>
          <w:szCs w:val="28"/>
        </w:rPr>
      </w:r>
      <w:r>
        <w:rPr>
          <w:rFonts w:eastAsia="Calibri"/>
          <w:color w:val="000000" w:themeColor="text1"/>
          <w:sz w:val="28"/>
          <w:szCs w:val="28"/>
        </w:rPr>
      </w:r>
    </w:p>
    <w:p>
      <w:pPr>
        <w:ind w:firstLine="709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</w:r>
      <w:r>
        <w:rPr>
          <w:rFonts w:eastAsia="Calibri"/>
          <w:color w:val="000000" w:themeColor="text1"/>
          <w:sz w:val="28"/>
          <w:szCs w:val="28"/>
        </w:rPr>
      </w:r>
      <w:r>
        <w:rPr>
          <w:rFonts w:eastAsia="Calibri"/>
          <w:color w:val="000000" w:themeColor="text1"/>
          <w:sz w:val="28"/>
          <w:szCs w:val="28"/>
        </w:rPr>
      </w:r>
    </w:p>
    <w:p>
      <w:pPr>
        <w:jc w:val="right"/>
        <w:rPr>
          <w:color w:val="000000"/>
          <w:sz w:val="24"/>
          <w:szCs w:val="24"/>
          <w:highlight w:val="none"/>
        </w:rPr>
      </w:pPr>
      <w:r>
        <w:rPr>
          <w:color w:val="000000"/>
          <w:sz w:val="24"/>
          <w:szCs w:val="24"/>
          <w:highlight w:val="none"/>
        </w:rPr>
      </w:r>
      <w:r>
        <w:rPr>
          <w:color w:val="000000"/>
          <w:sz w:val="24"/>
          <w:szCs w:val="24"/>
          <w:highlight w:val="none"/>
        </w:rPr>
      </w:r>
    </w:p>
    <w:p>
      <w:pPr>
        <w:jc w:val="right"/>
        <w:rPr>
          <w:color w:val="000000"/>
          <w:sz w:val="24"/>
          <w:szCs w:val="24"/>
          <w:highlight w:val="none"/>
        </w:rPr>
      </w:pPr>
      <w:r>
        <w:rPr>
          <w:color w:val="000000"/>
          <w:sz w:val="24"/>
          <w:szCs w:val="24"/>
          <w:highlight w:val="none"/>
        </w:rPr>
      </w:r>
      <w:r>
        <w:rPr>
          <w:color w:val="000000"/>
          <w:sz w:val="24"/>
          <w:szCs w:val="24"/>
          <w:highlight w:val="none"/>
        </w:rPr>
      </w:r>
    </w:p>
    <w:p>
      <w:pPr>
        <w:jc w:val="right"/>
        <w:rPr>
          <w:color w:val="000000"/>
          <w:sz w:val="24"/>
          <w:szCs w:val="24"/>
          <w:highlight w:val="none"/>
        </w:rPr>
      </w:pPr>
      <w:r>
        <w:rPr>
          <w:color w:val="000000"/>
          <w:sz w:val="24"/>
          <w:szCs w:val="24"/>
          <w:highlight w:val="none"/>
        </w:rPr>
      </w:r>
      <w:r>
        <w:rPr>
          <w:color w:val="000000"/>
          <w:sz w:val="24"/>
          <w:szCs w:val="24"/>
          <w:highlight w:val="none"/>
        </w:rPr>
      </w:r>
    </w:p>
    <w:p>
      <w:pPr>
        <w:jc w:val="right"/>
        <w:rPr>
          <w:color w:val="000000"/>
          <w:sz w:val="24"/>
          <w:szCs w:val="24"/>
          <w:highlight w:val="none"/>
        </w:rPr>
      </w:pPr>
      <w:r>
        <w:rPr>
          <w:color w:val="000000"/>
          <w:sz w:val="24"/>
          <w:szCs w:val="24"/>
          <w:highlight w:val="none"/>
        </w:rPr>
      </w:r>
      <w:r>
        <w:rPr>
          <w:color w:val="000000"/>
          <w:sz w:val="24"/>
          <w:szCs w:val="24"/>
          <w:highlight w:val="none"/>
        </w:rPr>
      </w:r>
    </w:p>
    <w:p>
      <w:pPr>
        <w:jc w:val="right"/>
        <w:rPr>
          <w:color w:val="000000"/>
          <w:sz w:val="24"/>
          <w:szCs w:val="24"/>
          <w:highlight w:val="none"/>
        </w:rPr>
      </w:pPr>
      <w:r>
        <w:rPr>
          <w:color w:val="000000"/>
          <w:sz w:val="24"/>
          <w:szCs w:val="24"/>
          <w:highlight w:val="none"/>
        </w:rPr>
      </w:r>
      <w:r>
        <w:rPr>
          <w:color w:val="000000"/>
          <w:sz w:val="24"/>
          <w:szCs w:val="24"/>
          <w:highlight w:val="none"/>
        </w:rPr>
      </w:r>
    </w:p>
    <w:p>
      <w:pPr>
        <w:jc w:val="right"/>
        <w:rPr>
          <w:color w:val="000000"/>
          <w:sz w:val="24"/>
          <w:szCs w:val="24"/>
          <w:highlight w:val="none"/>
        </w:rPr>
      </w:pPr>
      <w:r>
        <w:rPr>
          <w:color w:val="000000"/>
          <w:sz w:val="24"/>
          <w:szCs w:val="24"/>
          <w:highlight w:val="none"/>
        </w:rPr>
      </w:r>
      <w:r>
        <w:rPr>
          <w:color w:val="000000"/>
          <w:sz w:val="24"/>
          <w:szCs w:val="24"/>
          <w:highlight w:val="none"/>
        </w:rPr>
      </w:r>
    </w:p>
    <w:p>
      <w:pPr>
        <w:jc w:val="right"/>
        <w:rPr>
          <w:color w:val="000000"/>
          <w:sz w:val="24"/>
          <w:szCs w:val="24"/>
          <w:highlight w:val="none"/>
        </w:rPr>
      </w:pPr>
      <w:r>
        <w:rPr>
          <w:color w:val="000000"/>
          <w:sz w:val="24"/>
          <w:szCs w:val="24"/>
          <w:highlight w:val="none"/>
        </w:rPr>
      </w:r>
      <w:r>
        <w:rPr>
          <w:color w:val="000000"/>
          <w:sz w:val="24"/>
          <w:szCs w:val="24"/>
          <w:highlight w:val="none"/>
        </w:rPr>
      </w:r>
    </w:p>
    <w:p>
      <w:pPr>
        <w:jc w:val="right"/>
        <w:rPr>
          <w:color w:val="000000"/>
          <w:sz w:val="24"/>
          <w:szCs w:val="24"/>
          <w:highlight w:val="none"/>
        </w:rPr>
      </w:pPr>
      <w:r>
        <w:rPr>
          <w:color w:val="000000"/>
          <w:sz w:val="24"/>
          <w:szCs w:val="24"/>
          <w:highlight w:val="none"/>
        </w:rPr>
      </w:r>
      <w:r>
        <w:rPr>
          <w:color w:val="000000"/>
          <w:sz w:val="24"/>
          <w:szCs w:val="24"/>
          <w:highlight w:val="none"/>
        </w:rPr>
      </w:r>
    </w:p>
    <w:p>
      <w:pPr>
        <w:jc w:val="right"/>
        <w:rPr>
          <w:color w:val="000000"/>
          <w:sz w:val="24"/>
          <w:szCs w:val="24"/>
          <w:highlight w:val="none"/>
        </w:rPr>
      </w:pPr>
      <w:r>
        <w:rPr>
          <w:color w:val="000000"/>
          <w:sz w:val="24"/>
          <w:szCs w:val="24"/>
          <w:highlight w:val="none"/>
        </w:rPr>
      </w:r>
      <w:r>
        <w:rPr>
          <w:color w:val="000000"/>
          <w:sz w:val="24"/>
          <w:szCs w:val="24"/>
          <w:highlight w:val="none"/>
        </w:rPr>
      </w:r>
    </w:p>
    <w:p>
      <w:pPr>
        <w:jc w:val="right"/>
        <w:rPr>
          <w:color w:val="000000"/>
          <w:sz w:val="24"/>
          <w:szCs w:val="24"/>
          <w:highlight w:val="none"/>
        </w:rPr>
      </w:pPr>
      <w:r>
        <w:rPr>
          <w:color w:val="000000"/>
          <w:sz w:val="24"/>
          <w:szCs w:val="24"/>
          <w:highlight w:val="none"/>
        </w:rPr>
      </w:r>
      <w:r>
        <w:rPr>
          <w:color w:val="000000"/>
          <w:sz w:val="24"/>
          <w:szCs w:val="24"/>
          <w:highlight w:val="none"/>
        </w:rPr>
      </w:r>
    </w:p>
    <w:p>
      <w:pPr>
        <w:jc w:val="right"/>
        <w:rPr>
          <w:color w:val="000000"/>
          <w:sz w:val="24"/>
          <w:szCs w:val="24"/>
          <w:highlight w:val="none"/>
        </w:rPr>
      </w:pPr>
      <w:r>
        <w:rPr>
          <w:color w:val="000000"/>
          <w:sz w:val="24"/>
          <w:szCs w:val="24"/>
          <w:highlight w:val="none"/>
        </w:rPr>
      </w:r>
      <w:r>
        <w:rPr>
          <w:color w:val="000000"/>
          <w:sz w:val="24"/>
          <w:szCs w:val="24"/>
          <w:highlight w:val="none"/>
        </w:rPr>
      </w:r>
    </w:p>
    <w:p>
      <w:pPr>
        <w:jc w:val="right"/>
        <w:rPr>
          <w:color w:val="000000"/>
          <w:sz w:val="24"/>
          <w:szCs w:val="24"/>
          <w:highlight w:val="none"/>
        </w:rPr>
      </w:pPr>
      <w:r>
        <w:rPr>
          <w:color w:val="000000"/>
          <w:sz w:val="24"/>
          <w:szCs w:val="24"/>
          <w:highlight w:val="none"/>
        </w:rPr>
      </w:r>
      <w:r>
        <w:rPr>
          <w:color w:val="000000"/>
          <w:sz w:val="24"/>
          <w:szCs w:val="24"/>
          <w:highlight w:val="none"/>
        </w:rPr>
      </w:r>
    </w:p>
    <w:p>
      <w:pPr>
        <w:jc w:val="right"/>
        <w:rPr>
          <w:color w:val="000000"/>
          <w:sz w:val="24"/>
          <w:szCs w:val="24"/>
          <w:highlight w:val="none"/>
        </w:rPr>
      </w:pPr>
      <w:r>
        <w:rPr>
          <w:color w:val="000000"/>
          <w:sz w:val="24"/>
          <w:szCs w:val="24"/>
          <w:highlight w:val="none"/>
        </w:rPr>
      </w:r>
      <w:r>
        <w:rPr>
          <w:color w:val="000000"/>
          <w:sz w:val="24"/>
          <w:szCs w:val="24"/>
          <w:highlight w:val="none"/>
        </w:rPr>
      </w:r>
    </w:p>
    <w:p>
      <w:pPr>
        <w:jc w:val="right"/>
        <w:rPr>
          <w:color w:val="000000"/>
          <w:sz w:val="24"/>
          <w:szCs w:val="24"/>
          <w:highlight w:val="none"/>
        </w:rPr>
      </w:pPr>
      <w:r>
        <w:rPr>
          <w:color w:val="000000"/>
          <w:sz w:val="24"/>
          <w:szCs w:val="24"/>
          <w:highlight w:val="none"/>
        </w:rPr>
      </w:r>
      <w:r>
        <w:rPr>
          <w:color w:val="000000"/>
          <w:sz w:val="24"/>
          <w:szCs w:val="24"/>
          <w:highlight w:val="none"/>
        </w:rPr>
      </w:r>
    </w:p>
    <w:p>
      <w:pPr>
        <w:jc w:val="right"/>
        <w:rPr>
          <w:color w:val="000000"/>
          <w:sz w:val="24"/>
          <w:szCs w:val="24"/>
          <w:highlight w:val="none"/>
        </w:rPr>
      </w:pPr>
      <w:r>
        <w:rPr>
          <w:color w:val="000000"/>
          <w:sz w:val="24"/>
          <w:szCs w:val="24"/>
          <w:highlight w:val="none"/>
        </w:rPr>
      </w:r>
      <w:r>
        <w:rPr>
          <w:color w:val="000000"/>
          <w:sz w:val="24"/>
          <w:szCs w:val="24"/>
          <w:highlight w:val="none"/>
        </w:rPr>
      </w:r>
    </w:p>
    <w:p>
      <w:pPr>
        <w:jc w:val="right"/>
        <w:rPr>
          <w:color w:val="000000"/>
          <w:sz w:val="24"/>
          <w:szCs w:val="24"/>
          <w:highlight w:val="none"/>
        </w:rPr>
      </w:pPr>
      <w:r>
        <w:rPr>
          <w:color w:val="000000"/>
          <w:sz w:val="24"/>
          <w:szCs w:val="24"/>
          <w:highlight w:val="none"/>
        </w:rPr>
      </w:r>
      <w:r>
        <w:rPr>
          <w:color w:val="000000"/>
          <w:sz w:val="24"/>
          <w:szCs w:val="24"/>
          <w:highlight w:val="none"/>
        </w:rPr>
      </w:r>
      <w:r>
        <w:rPr>
          <w:color w:val="000000"/>
          <w:sz w:val="24"/>
          <w:szCs w:val="24"/>
          <w:highlight w:val="none"/>
        </w:rPr>
      </w:r>
    </w:p>
    <w:p>
      <w:pPr>
        <w:jc w:val="center"/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 w:val="0"/>
          <w:bCs w:val="0"/>
          <w:color w:val="000000"/>
          <w:sz w:val="24"/>
          <w:szCs w:val="24"/>
        </w:rPr>
        <w:t xml:space="preserve">СОГЛАСИЕ</w:t>
      </w:r>
      <w:r>
        <w:rPr>
          <w:b w:val="0"/>
          <w:bCs w:val="0"/>
          <w:sz w:val="24"/>
          <w:szCs w:val="24"/>
        </w:rPr>
        <w:br/>
      </w:r>
      <w:r>
        <w:rPr>
          <w:rFonts w:hAnsi="Times New Roman" w:cs="Times New Roman"/>
          <w:b w:val="0"/>
          <w:bCs w:val="0"/>
          <w:color w:val="000000"/>
          <w:sz w:val="24"/>
          <w:szCs w:val="24"/>
        </w:rPr>
        <w:t xml:space="preserve">субъекта персональных данных</w:t>
      </w:r>
      <w:r>
        <w:rPr>
          <w:rFonts w:hAnsi="Times New Roman" w:cs="Times New Roman"/>
          <w:b w:val="0"/>
          <w:bCs w:val="0"/>
          <w:color w:val="000000"/>
          <w:sz w:val="24"/>
          <w:szCs w:val="24"/>
        </w:rPr>
        <w:t xml:space="preserve"> на обработку и распространение его персональных данных</w:t>
      </w: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jc w:val="both"/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Я, </w:t>
      </w:r>
      <w:r>
        <w:rPr>
          <w:rFonts w:hAnsi="Times New Roman" w:cs="Times New Roman"/>
          <w:color w:val="000000"/>
          <w:sz w:val="24"/>
          <w:szCs w:val="24"/>
        </w:rPr>
        <w:t xml:space="preserve">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 паспорт серия _______ номер </w:t>
      </w:r>
      <w:r>
        <w:rPr>
          <w:rFonts w:hAnsi="Times New Roman" w:cs="Times New Roman"/>
          <w:color w:val="000000"/>
          <w:sz w:val="24"/>
          <w:szCs w:val="24"/>
        </w:rPr>
        <w:t xml:space="preserve">____________ </w:t>
      </w:r>
      <w:r>
        <w:rPr>
          <w:rFonts w:hAnsi="Times New Roman" w:cs="Times New Roman"/>
          <w:color w:val="000000"/>
          <w:sz w:val="24"/>
          <w:szCs w:val="24"/>
        </w:rPr>
        <w:t xml:space="preserve">выдан </w:t>
      </w:r>
      <w:r>
        <w:rPr>
          <w:rFonts w:hAnsi="Times New Roman" w:cs="Times New Roman"/>
          <w:color w:val="000000"/>
          <w:sz w:val="24"/>
          <w:szCs w:val="24"/>
        </w:rPr>
        <w:t xml:space="preserve">_________________________________________________________________________________________________________________________________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, даю согласие </w:t>
      </w:r>
      <w:r>
        <w:rPr>
          <w:rFonts w:hAnsi="Times New Roman" w:cs="Times New Roman"/>
          <w:color w:val="000000"/>
          <w:sz w:val="24"/>
          <w:szCs w:val="24"/>
        </w:rPr>
        <w:t xml:space="preserve">департаменту имущества и земельных отношений Новосибирской области</w:t>
      </w:r>
      <w:r>
        <w:rPr>
          <w:rFonts w:hAnsi="Times New Roman" w:cs="Times New Roman"/>
          <w:color w:val="000000"/>
          <w:sz w:val="24"/>
          <w:szCs w:val="24"/>
        </w:rPr>
        <w:t xml:space="preserve">, в соответствии со </w:t>
      </w:r>
      <w:r>
        <w:rPr>
          <w:rFonts w:hAnsi="Times New Roman" w:cs="Times New Roman"/>
          <w:color w:val="000000"/>
          <w:sz w:val="24"/>
          <w:szCs w:val="24"/>
        </w:rPr>
        <w:t xml:space="preserve">статьей 9</w:t>
      </w:r>
      <w:r>
        <w:rPr>
          <w:rFonts w:hAnsi="Times New Roman" w:cs="Times New Roman"/>
          <w:color w:val="000000"/>
          <w:sz w:val="24"/>
          <w:szCs w:val="24"/>
        </w:rPr>
        <w:t xml:space="preserve"> Федерального закона от 27.07.2006 № 152-ФЗ «О персональных данных» </w:t>
      </w:r>
      <w:r>
        <w:rPr>
          <w:rFonts w:hAnsi="Times New Roman" w:cs="Times New Roman"/>
          <w:color w:val="000000"/>
          <w:sz w:val="24"/>
          <w:szCs w:val="24"/>
        </w:rPr>
        <w:t xml:space="preserve">(далее – Закон РФ)</w:t>
      </w:r>
      <w:r>
        <w:rPr>
          <w:rFonts w:hAnsi="Times New Roman" w:cs="Times New Roman"/>
          <w:color w:val="000000"/>
          <w:sz w:val="24"/>
          <w:szCs w:val="24"/>
        </w:rPr>
        <w:t xml:space="preserve"> на обработку моих персональных данных, а именно на совершение действий, предусмотренных </w:t>
      </w:r>
      <w:r>
        <w:rPr>
          <w:rFonts w:hAnsi="Times New Roman" w:cs="Times New Roman"/>
          <w:color w:val="000000"/>
          <w:sz w:val="24"/>
          <w:szCs w:val="24"/>
        </w:rPr>
        <w:t xml:space="preserve">пунктом 3</w:t>
      </w:r>
      <w:r>
        <w:rPr>
          <w:rFonts w:hAnsi="Times New Roman" w:cs="Times New Roman"/>
          <w:color w:val="000000"/>
          <w:sz w:val="24"/>
          <w:szCs w:val="24"/>
        </w:rPr>
        <w:t xml:space="preserve"> статьи 3 Закона РФ</w:t>
      </w:r>
      <w:r>
        <w:rPr>
          <w:rFonts w:hAnsi="Times New Roman" w:cs="Times New Roman"/>
          <w:color w:val="000000"/>
          <w:sz w:val="24"/>
          <w:szCs w:val="24"/>
        </w:rPr>
        <w:t xml:space="preserve">.</w:t>
      </w: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jc w:val="both"/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Цель обработки персональных данных </w:t>
      </w:r>
      <w:r>
        <w:rPr>
          <w:rFonts w:hAnsi="Times New Roman" w:cs="Times New Roman"/>
          <w:color w:val="000000"/>
          <w:sz w:val="24"/>
          <w:szCs w:val="24"/>
        </w:rPr>
        <w:t xml:space="preserve">департаментом имущества и земельных отношений Новосибирской области</w:t>
      </w:r>
      <w:r>
        <w:rPr>
          <w:rFonts w:hAnsi="Times New Roman" w:cs="Times New Roman"/>
          <w:color w:val="000000"/>
          <w:sz w:val="24"/>
          <w:szCs w:val="24"/>
        </w:rPr>
        <w:t xml:space="preserve"> – </w:t>
      </w:r>
      <w:r>
        <w:rPr>
          <w:rFonts w:hAnsi="Times New Roman" w:cs="Times New Roman"/>
          <w:color w:val="000000"/>
          <w:sz w:val="24"/>
          <w:szCs w:val="24"/>
        </w:rPr>
        <w:t xml:space="preserve">оказание  государственной услуги</w:t>
      </w:r>
      <w:r>
        <w:rPr>
          <w:rFonts w:hAnsi="Times New Roman" w:cs="Times New Roman"/>
          <w:color w:val="000000"/>
          <w:sz w:val="24"/>
          <w:szCs w:val="24"/>
        </w:rPr>
        <w:t xml:space="preserve">.</w:t>
      </w: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jc w:val="both"/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Настоящее согласие даю на период до истечения сроков хранения соответствующей информации или документов, содержащих указанную информацию, определяемых в соответствии с Законом</w:t>
      </w:r>
      <w:r>
        <w:rPr>
          <w:rFonts w:hAnsi="Times New Roman" w:cs="Times New Roman"/>
          <w:color w:val="000000"/>
          <w:sz w:val="24"/>
          <w:szCs w:val="24"/>
        </w:rPr>
        <w:t xml:space="preserve"> РФ.</w:t>
      </w: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highlight w:val="none"/>
        </w:rPr>
      </w: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  <w:highlight w:val="none"/>
        </w:rPr>
      </w:pPr>
      <w:r>
        <w:rPr>
          <w:rFonts w:hAnsi="Times New Roman" w:cs="Times New Roman"/>
          <w:color w:val="000000"/>
          <w:sz w:val="24"/>
          <w:szCs w:val="24"/>
          <w:highlight w:val="none"/>
        </w:rPr>
      </w:r>
      <w:r>
        <w:rPr>
          <w:rFonts w:hAnsi="Times New Roman" w:cs="Times New Roman"/>
          <w:color w:val="000000"/>
          <w:sz w:val="24"/>
          <w:szCs w:val="24"/>
          <w:highlight w:val="none"/>
        </w:rPr>
      </w:r>
      <w:r>
        <w:rPr>
          <w:rFonts w:hAnsi="Times New Roman" w:cs="Times New Roman"/>
          <w:color w:val="000000"/>
          <w:sz w:val="24"/>
          <w:szCs w:val="24"/>
          <w:highlight w:val="none"/>
        </w:rPr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  <w:highlight w:val="none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Субъект персональных данных:</w:t>
      </w:r>
      <w:r>
        <w:rPr>
          <w:rFonts w:hAnsi="Times New Roman" w:cs="Times New Roman"/>
          <w:color w:val="000000"/>
          <w:sz w:val="24"/>
          <w:szCs w:val="24"/>
          <w:highlight w:val="none"/>
        </w:rPr>
      </w:r>
      <w:r>
        <w:rPr>
          <w:rFonts w:hAnsi="Times New Roman" w:cs="Times New Roman"/>
          <w:color w:val="000000"/>
          <w:sz w:val="24"/>
          <w:szCs w:val="24"/>
          <w:highlight w:val="none"/>
        </w:rPr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  <w:highlight w:val="none"/>
        </w:rPr>
      </w:pPr>
      <w:r>
        <w:rPr>
          <w:rFonts w:hAnsi="Times New Roman" w:cs="Times New Roman"/>
          <w:color w:val="000000"/>
          <w:sz w:val="24"/>
          <w:szCs w:val="24"/>
          <w:highlight w:val="none"/>
        </w:rPr>
      </w:r>
      <w:r>
        <w:rPr>
          <w:rFonts w:hAnsi="Times New Roman" w:cs="Times New Roman"/>
          <w:color w:val="000000"/>
          <w:sz w:val="24"/>
          <w:szCs w:val="24"/>
          <w:highlight w:val="none"/>
        </w:rPr>
      </w:r>
      <w:r>
        <w:rPr>
          <w:rFonts w:hAnsi="Times New Roman" w:cs="Times New Roman"/>
          <w:color w:val="000000"/>
          <w:sz w:val="24"/>
          <w:szCs w:val="24"/>
          <w:highlight w:val="none"/>
        </w:rPr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  <w:highlight w:val="none"/>
        </w:rPr>
      </w:pPr>
      <w:r>
        <w:rPr>
          <w:rFonts w:hAnsi="Times New Roman" w:cs="Times New Roman"/>
          <w:color w:val="000000"/>
          <w:sz w:val="24"/>
          <w:szCs w:val="24"/>
          <w:highlight w:val="none"/>
        </w:rPr>
      </w:r>
      <w:r>
        <w:rPr>
          <w:rFonts w:hAnsi="Times New Roman" w:cs="Times New Roman"/>
          <w:color w:val="000000"/>
          <w:sz w:val="24"/>
          <w:szCs w:val="24"/>
          <w:highlight w:val="none"/>
        </w:rPr>
      </w:r>
      <w:r>
        <w:rPr>
          <w:rFonts w:hAnsi="Times New Roman" w:cs="Times New Roman"/>
          <w:color w:val="000000"/>
          <w:sz w:val="24"/>
          <w:szCs w:val="24"/>
          <w:highlight w:val="none"/>
        </w:rPr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  <w:highlight w:val="none"/>
        </w:rPr>
      </w:pPr>
      <w:r>
        <w:rPr>
          <w:rFonts w:hAnsi="Times New Roman" w:cs="Times New Roman"/>
          <w:color w:val="000000"/>
          <w:sz w:val="24"/>
          <w:szCs w:val="24"/>
          <w:highlight w:val="none"/>
        </w:rPr>
      </w:r>
      <w:r>
        <w:rPr>
          <w:rFonts w:hAnsi="Times New Roman" w:cs="Times New Roman"/>
          <w:color w:val="000000"/>
          <w:sz w:val="24"/>
          <w:szCs w:val="24"/>
          <w:highlight w:val="none"/>
        </w:rPr>
      </w:r>
      <w:r>
        <w:rPr>
          <w:rFonts w:hAnsi="Times New Roman" w:cs="Times New Roman"/>
          <w:color w:val="000000"/>
          <w:sz w:val="24"/>
          <w:szCs w:val="24"/>
          <w:highlight w:val="none"/>
        </w:rPr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______________________</w:t>
      </w:r>
      <w:r>
        <w:rPr>
          <w:rFonts w:hAnsi="Times New Roman" w:cs="Times New Roman"/>
          <w:color w:val="000000"/>
          <w:sz w:val="24"/>
          <w:szCs w:val="24"/>
        </w:rPr>
        <w:t xml:space="preserve"> / </w:t>
      </w:r>
      <w:r>
        <w:rPr>
          <w:rFonts w:hAnsi="Times New Roman" w:cs="Times New Roman"/>
          <w:color w:val="000000"/>
          <w:sz w:val="24"/>
          <w:szCs w:val="24"/>
        </w:rPr>
        <w:t xml:space="preserve">__________________</w:t>
      </w: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  <w:highlight w:val="none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(подпись)                                      (Ф. И. О.)</w:t>
      </w:r>
      <w:r>
        <w:rPr>
          <w:rFonts w:hAnsi="Times New Roman" w:cs="Times New Roman"/>
          <w:color w:val="000000"/>
          <w:sz w:val="24"/>
          <w:szCs w:val="24"/>
          <w:highlight w:val="none"/>
        </w:rPr>
      </w:r>
      <w:r>
        <w:rPr>
          <w:rFonts w:hAnsi="Times New Roman" w:cs="Times New Roman"/>
          <w:color w:val="000000"/>
          <w:sz w:val="24"/>
          <w:szCs w:val="24"/>
          <w:highlight w:val="none"/>
        </w:rPr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  <w:highlight w:val="none"/>
        </w:rPr>
      </w:r>
      <w:r>
        <w:rPr>
          <w:rFonts w:hAnsi="Times New Roman" w:cs="Times New Roman"/>
          <w:color w:val="000000"/>
          <w:sz w:val="24"/>
          <w:szCs w:val="24"/>
        </w:rPr>
      </w:r>
      <w:r>
        <w:rPr>
          <w:rFonts w:hAnsi="Times New Roman" w:cs="Times New Roman"/>
          <w:color w:val="000000"/>
          <w:sz w:val="24"/>
          <w:szCs w:val="24"/>
        </w:rPr>
      </w:r>
    </w:p>
    <w:p>
      <w:pPr>
        <w:jc w:val="center"/>
        <w:rPr>
          <w:color w:val="000000"/>
          <w:sz w:val="24"/>
          <w:szCs w:val="24"/>
          <w:highlight w:val="none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«</w:t>
      </w:r>
      <w:r>
        <w:rPr>
          <w:rFonts w:hAnsi="Times New Roman" w:cs="Times New Roman"/>
          <w:color w:val="000000"/>
          <w:sz w:val="24"/>
          <w:szCs w:val="24"/>
        </w:rPr>
        <w:t xml:space="preserve">_____</w:t>
      </w:r>
      <w:r>
        <w:rPr>
          <w:rFonts w:hAnsi="Times New Roman" w:cs="Times New Roman"/>
          <w:color w:val="000000"/>
          <w:sz w:val="24"/>
          <w:szCs w:val="24"/>
        </w:rPr>
        <w:t xml:space="preserve">» </w:t>
      </w:r>
      <w:r>
        <w:rPr>
          <w:rFonts w:hAnsi="Times New Roman" w:cs="Times New Roman"/>
          <w:color w:val="000000"/>
          <w:sz w:val="24"/>
          <w:szCs w:val="24"/>
        </w:rPr>
        <w:t xml:space="preserve">________</w:t>
      </w:r>
      <w:r>
        <w:rPr>
          <w:rFonts w:hAnsi="Times New Roman" w:cs="Times New Roman"/>
          <w:color w:val="000000"/>
          <w:sz w:val="24"/>
          <w:szCs w:val="24"/>
        </w:rPr>
        <w:t xml:space="preserve">________</w:t>
      </w:r>
      <w:r>
        <w:rPr>
          <w:rFonts w:hAnsi="Times New Roman" w:cs="Times New Roman"/>
          <w:color w:val="000000"/>
          <w:sz w:val="24"/>
          <w:szCs w:val="24"/>
        </w:rPr>
        <w:t xml:space="preserve">20____  г.</w:t>
      </w:r>
      <w:r>
        <w:rPr>
          <w:color w:val="000000"/>
          <w:sz w:val="24"/>
          <w:szCs w:val="24"/>
          <w:highlight w:val="none"/>
        </w:rPr>
        <w:t xml:space="preserve"> </w:t>
      </w:r>
      <w:r>
        <w:rPr>
          <w:color w:val="000000"/>
          <w:sz w:val="24"/>
          <w:szCs w:val="24"/>
          <w:highlight w:val="none"/>
        </w:rPr>
      </w:r>
      <w:r>
        <w:rPr>
          <w:color w:val="000000"/>
          <w:sz w:val="24"/>
          <w:szCs w:val="24"/>
          <w:highlight w:val="none"/>
        </w:rPr>
      </w:r>
    </w:p>
    <w:p>
      <w:pPr>
        <w:ind w:firstLine="709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</w:r>
      <w:r>
        <w:rPr>
          <w:rFonts w:eastAsia="Calibri"/>
          <w:color w:val="000000" w:themeColor="text1"/>
          <w:sz w:val="28"/>
          <w:szCs w:val="28"/>
        </w:rPr>
      </w:r>
      <w:r>
        <w:rPr>
          <w:rFonts w:eastAsia="Calibri"/>
          <w:color w:val="000000" w:themeColor="text1"/>
          <w:sz w:val="28"/>
          <w:szCs w:val="28"/>
        </w:rPr>
      </w:r>
    </w:p>
    <w:sectPr>
      <w:footnotePr/>
      <w:endnotePr/>
      <w:type w:val="nextPage"/>
      <w:pgSz w:w="11907" w:h="16840" w:orient="portrait"/>
      <w:pgMar w:top="-1418" w:right="567" w:bottom="540" w:left="851" w:header="709" w:footer="212" w:gutter="0"/>
      <w:cols w:num="1" w:sep="0" w:space="709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Calibri">
    <w:panose1 w:val="020F0502020204030204"/>
  </w:font>
  <w:font w:name="Times New Roman">
    <w:panose1 w:val="02020603050405020304"/>
  </w:font>
  <w:font w:name="Tahoma">
    <w:panose1 w:val="020B060403050404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70"/>
    </w:pPr>
    <w:r>
      <w:rPr>
        <w:sz w:val="16"/>
        <w:szCs w:val="16"/>
      </w:rPr>
    </w:r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70"/>
      <w:rPr>
        <w:sz w:val="16"/>
        <w:szCs w:val="16"/>
      </w:rPr>
    </w:pPr>
    <w:r>
      <w:rPr>
        <w:sz w:val="16"/>
        <w:szCs w:val="16"/>
      </w:rPr>
    </w:r>
    <w:r>
      <w:rPr>
        <w:sz w:val="16"/>
        <w:szCs w:val="16"/>
      </w:rPr>
    </w:r>
    <w:r>
      <w:rPr>
        <w:sz w:val="16"/>
        <w:szCs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1091"/>
        <w:jc w:val="both"/>
        <w:spacing w:line="300" w:lineRule="auto"/>
      </w:pPr>
      <w:r>
        <w:rPr>
          <w:vertAlign w:val="superscript"/>
        </w:rPr>
        <w:footnoteRef/>
      </w:r>
      <w:r>
        <w:t xml:space="preserve"> 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Федерации от 24 октября 2011 г. № 861.</w:t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0"/>
      <w:jc w:val="center"/>
    </w:pPr>
    <w:fldSimple w:instr="PAGE \* MERGEFORMAT">
      <w:r>
        <w:t xml:space="preserve">1</w:t>
      </w:r>
    </w:fldSimple>
    <w:r/>
    <w:r/>
  </w:p>
  <w:p>
    <w:pPr>
      <w:pStyle w:val="910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79"/>
      <w:jc w:val="left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92" w:hanging="360"/>
        <w:tabs>
          <w:tab w:val="num" w:pos="1492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09" w:hanging="360"/>
        <w:tabs>
          <w:tab w:val="num" w:pos="1209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6" w:hanging="360"/>
        <w:tabs>
          <w:tab w:val="num" w:pos="926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3" w:hanging="360"/>
        <w:tabs>
          <w:tab w:val="num" w:pos="643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92" w:hanging="360"/>
        <w:tabs>
          <w:tab w:val="num" w:pos="1492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09" w:hanging="360"/>
        <w:tabs>
          <w:tab w:val="num" w:pos="1209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926" w:hanging="360"/>
        <w:tabs>
          <w:tab w:val="num" w:pos="926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643" w:hanging="360"/>
        <w:tabs>
          <w:tab w:val="num" w:pos="643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0">
    <w:multiLevelType w:val="hybridMultilevel"/>
    <w:lvl w:ilvl="0">
      <w:start w:val="0"/>
      <w:numFmt w:val="bullet"/>
      <w:isLgl w:val="false"/>
      <w:suff w:val="tab"/>
      <w:lvlText w:val="-"/>
      <w:lvlJc w:val="left"/>
      <w:pPr>
        <w:ind w:left="1069" w:hanging="360"/>
        <w:tabs>
          <w:tab w:val="num" w:pos="1069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1">
    <w:multiLevelType w:val="hybridMultilevel"/>
    <w:lvl w:ilvl="0">
      <w:start w:val="0"/>
      <w:numFmt w:val="bullet"/>
      <w:isLgl w:val="false"/>
      <w:suff w:val="tab"/>
      <w:lvlText w:val="-"/>
      <w:lvlJc w:val="left"/>
      <w:pPr>
        <w:ind w:left="1069" w:hanging="360"/>
        <w:tabs>
          <w:tab w:val="num" w:pos="1069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rFonts w:hint="default"/>
      </w:r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rFonts w:hint="default"/>
      </w:rPr>
    </w:lvl>
  </w:abstractNum>
  <w:abstractNum w:abstractNumId="6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134" w:leader="none"/>
        </w:tabs>
      </w:pPr>
      <w:rPr>
        <w:rFonts w:hint="default" w:ascii="Times New Roman" w:hAnsi="Times New Roman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isLgl w:val="false"/>
      <w:suff w:val="tab"/>
      <w:lvlText w:val="%2)"/>
      <w:lvlJc w:val="left"/>
      <w:pPr>
        <w:ind w:left="1077" w:hanging="1077"/>
        <w:tabs>
          <w:tab w:val="num" w:pos="1304" w:leader="none"/>
        </w:tabs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  <w:tabs>
          <w:tab w:val="num" w:pos="1531" w:leader="none"/>
        </w:tabs>
      </w:pPr>
      <w:rPr>
        <w:rFonts w:hint="default" w:ascii="Times New Roman" w:hAnsi="Times New Roman" w:cs="Times New Roman"/>
        <w:color w:val="auto"/>
        <w:sz w:val="28"/>
        <w:szCs w:val="28"/>
        <w:lang w:val="en-US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rFonts w:hint="default"/>
      </w:rPr>
    </w:lvl>
  </w:abstractNum>
  <w:abstractNum w:abstractNumId="6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rFonts w:hint="default"/>
      </w:rPr>
    </w:lvl>
  </w:abstractNum>
  <w:abstractNum w:abstractNumId="6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rFonts w:hint="default"/>
      </w:rPr>
    </w:lvl>
  </w:abstractNum>
  <w:abstractNum w:abstractNumId="7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rFonts w:hint="default"/>
      </w:rPr>
    </w:lvl>
  </w:abstractNum>
  <w:abstractNum w:abstractNumId="7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rFonts w:hint="default"/>
      </w:rPr>
    </w:lvl>
  </w:abstractNum>
  <w:abstractNum w:abstractNumId="7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isLgl w:val="false"/>
      <w:suff w:val="tab"/>
      <w:lvlText w:val="%3."/>
      <w:lvlJc w:val="right"/>
      <w:pPr>
        <w:ind w:left="2160" w:hanging="360"/>
      </w:pPr>
      <w:rPr>
        <w:rFonts w:hint="default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isLgl w:val="false"/>
      <w:suff w:val="tab"/>
      <w:lvlText w:val="%6."/>
      <w:lvlJc w:val="right"/>
      <w:pPr>
        <w:ind w:left="4320" w:hanging="360"/>
      </w:pPr>
      <w:rPr>
        <w:rFonts w:hint="default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  <w:rPr>
        <w:rFonts w:hint="default"/>
        <w:color w:val="auto"/>
      </w:r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isLgl w:val="false"/>
      <w:suff w:val="tab"/>
      <w:lvlText w:val="%9."/>
      <w:lvlJc w:val="right"/>
      <w:pPr>
        <w:ind w:left="6480" w:hanging="360"/>
      </w:pPr>
      <w:rPr>
        <w:rFonts w:hint="default"/>
      </w:rPr>
    </w:lvl>
  </w:abstractNum>
  <w:abstractNum w:abstractNumId="73">
    <w:multiLevelType w:val="hybridMultilevel"/>
    <w:lvl w:ilvl="0">
      <w:start w:val="1"/>
      <w:numFmt w:val="russianLower"/>
      <w:isLgl w:val="false"/>
      <w:suff w:val="tab"/>
      <w:lvlText w:val="%1)"/>
      <w:lvlJc w:val="left"/>
      <w:pPr>
        <w:ind w:left="709" w:firstLine="0"/>
      </w:pPr>
      <w:rPr>
        <w:rFonts w:hint="default"/>
        <w:b w:val="0"/>
        <w:i w:val="0"/>
        <w:color w:val="000000"/>
        <w:sz w:val="28"/>
        <w:szCs w:val="28"/>
      </w:rPr>
    </w:lvl>
    <w:lvl w:ilvl="1">
      <w:start w:val="1"/>
      <w:numFmt w:val="decimal"/>
      <w:isLgl w:val="false"/>
      <w:suff w:val="tab"/>
      <w:lvlText w:val="%2)"/>
      <w:lvlJc w:val="left"/>
      <w:pPr>
        <w:ind w:left="2636" w:hanging="1077"/>
      </w:pPr>
      <w:rPr>
        <w:color w:val="000000"/>
        <w:sz w:val="28"/>
        <w:szCs w:val="28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933" w:hanging="504"/>
      </w:pPr>
      <w:rPr>
        <w:rFonts w:ascii="Times New Roman" w:hAnsi="Times New Roman" w:eastAsia="Times New Roman" w:cs="Times New Roman"/>
        <w:color w:val="000000"/>
        <w:sz w:val="28"/>
        <w:szCs w:val="28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437" w:hanging="647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941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3445" w:hanging="935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949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453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5029" w:hanging="1440"/>
      </w:pPr>
    </w:lvl>
  </w:abstractNum>
  <w:abstractNum w:abstractNumId="74">
    <w:multiLevelType w:val="hybridMultilevel"/>
    <w:lvl w:ilvl="0">
      <w:start w:val="1"/>
      <w:numFmt w:val="russianLower"/>
      <w:isLgl w:val="false"/>
      <w:suff w:val="tab"/>
      <w:lvlText w:val="%1)"/>
      <w:lvlJc w:val="left"/>
      <w:pPr/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75">
    <w:multiLevelType w:val="hybridMultilevel"/>
    <w:lvl w:ilvl="0">
      <w:start w:val="1"/>
      <w:numFmt w:val="upperRoman"/>
      <w:isLgl w:val="false"/>
      <w:suff w:val="tab"/>
      <w:lvlText w:val="%1."/>
      <w:lvlJc w:val="center"/>
      <w:pPr/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76">
    <w:multiLevelType w:val="hybridMultilevel"/>
    <w:lvl w:ilvl="0">
      <w:start w:val="1"/>
      <w:numFmt w:val="upperRoman"/>
      <w:isLgl w:val="false"/>
      <w:suff w:val="tab"/>
      <w:lvlText w:val="%1."/>
      <w:lvlJc w:val="center"/>
      <w:pPr/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77">
    <w:multiLevelType w:val="hybridMultilevel"/>
    <w:lvl w:ilvl="0">
      <w:start w:val="1"/>
      <w:numFmt w:val="russianLower"/>
      <w:isLgl w:val="false"/>
      <w:suff w:val="tab"/>
      <w:lvlText w:val="%1)"/>
      <w:lvlJc w:val="left"/>
      <w:pPr/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78">
    <w:multiLevelType w:val="hybridMultilevel"/>
    <w:lvl w:ilvl="0">
      <w:start w:val="1"/>
      <w:numFmt w:val="russianLower"/>
      <w:isLgl w:val="false"/>
      <w:suff w:val="tab"/>
      <w:lvlText w:val="%1)"/>
      <w:lvlJc w:val="left"/>
      <w:pPr/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79">
    <w:multiLevelType w:val="hybridMultilevel"/>
    <w:lvl w:ilvl="0">
      <w:start w:val="1"/>
      <w:numFmt w:val="russianLower"/>
      <w:isLgl w:val="false"/>
      <w:suff w:val="tab"/>
      <w:lvlText w:val="%1)"/>
      <w:lvlJc w:val="left"/>
      <w:pPr/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80">
    <w:multiLevelType w:val="hybridMultilevel"/>
    <w:lvl w:ilvl="0">
      <w:start w:val="1"/>
      <w:numFmt w:val="russianLower"/>
      <w:isLgl w:val="false"/>
      <w:suff w:val="tab"/>
      <w:lvlText w:val="%1)"/>
      <w:lvlJc w:val="left"/>
      <w:pPr/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81">
    <w:multiLevelType w:val="hybridMultilevel"/>
    <w:lvl w:ilvl="0">
      <w:start w:val="1"/>
      <w:numFmt w:val="russianLower"/>
      <w:isLgl w:val="false"/>
      <w:suff w:val="tab"/>
      <w:lvlText w:val="%1)"/>
      <w:lvlJc w:val="left"/>
      <w:pPr/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82">
    <w:multiLevelType w:val="hybridMultilevel"/>
    <w:lvl w:ilvl="0">
      <w:start w:val="1"/>
      <w:numFmt w:val="russianLower"/>
      <w:isLgl w:val="false"/>
      <w:suff w:val="tab"/>
      <w:lvlText w:val="%1)"/>
      <w:lvlJc w:val="left"/>
      <w:pPr/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83">
    <w:multiLevelType w:val="hybridMultilevel"/>
    <w:lvl w:ilvl="0">
      <w:start w:val="1"/>
      <w:numFmt w:val="russianLower"/>
      <w:isLgl w:val="false"/>
      <w:suff w:val="tab"/>
      <w:lvlText w:val="%1)"/>
      <w:lvlJc w:val="left"/>
      <w:pPr/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84">
    <w:multiLevelType w:val="hybridMultilevel"/>
    <w:lvl w:ilvl="0">
      <w:start w:val="1"/>
      <w:numFmt w:val="russianLower"/>
      <w:isLgl w:val="false"/>
      <w:suff w:val="tab"/>
      <w:lvlText w:val="%1)"/>
      <w:lvlJc w:val="left"/>
      <w:pPr/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10"/>
  </w:num>
  <w:num w:numId="2">
    <w:abstractNumId w:val="11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  <w:num w:numId="53">
    <w:abstractNumId w:val="52"/>
  </w:num>
  <w:num w:numId="54">
    <w:abstractNumId w:val="53"/>
  </w:num>
  <w:num w:numId="55">
    <w:abstractNumId w:val="54"/>
  </w:num>
  <w:num w:numId="56">
    <w:abstractNumId w:val="55"/>
  </w:num>
  <w:num w:numId="57">
    <w:abstractNumId w:val="56"/>
  </w:num>
  <w:num w:numId="58">
    <w:abstractNumId w:val="57"/>
  </w:num>
  <w:num w:numId="59">
    <w:abstractNumId w:val="58"/>
  </w:num>
  <w:num w:numId="60">
    <w:abstractNumId w:val="59"/>
  </w:num>
  <w:num w:numId="61">
    <w:abstractNumId w:val="60"/>
  </w:num>
  <w:num w:numId="62">
    <w:abstractNumId w:val="61"/>
  </w:num>
  <w:num w:numId="63">
    <w:abstractNumId w:val="62"/>
  </w:num>
  <w:num w:numId="64">
    <w:abstractNumId w:val="63"/>
  </w:num>
  <w:num w:numId="65">
    <w:abstractNumId w:val="64"/>
  </w:num>
  <w:num w:numId="66">
    <w:abstractNumId w:val="65"/>
  </w:num>
  <w:num w:numId="67">
    <w:abstractNumId w:val="66"/>
  </w:num>
  <w:num w:numId="68">
    <w:abstractNumId w:val="67"/>
  </w:num>
  <w:num w:numId="69">
    <w:abstractNumId w:val="68"/>
  </w:num>
  <w:num w:numId="70">
    <w:abstractNumId w:val="69"/>
  </w:num>
  <w:num w:numId="71">
    <w:abstractNumId w:val="70"/>
  </w:num>
  <w:num w:numId="72">
    <w:abstractNumId w:val="71"/>
  </w:num>
  <w:num w:numId="73">
    <w:abstractNumId w:val="72"/>
  </w:num>
  <w:num w:numId="74">
    <w:abstractNumId w:val="73"/>
  </w:num>
  <w:num w:numId="75">
    <w:abstractNumId w:val="74"/>
  </w:num>
  <w:num w:numId="76">
    <w:abstractNumId w:val="75"/>
  </w:num>
  <w:num w:numId="77">
    <w:abstractNumId w:val="76"/>
  </w:num>
  <w:num w:numId="78">
    <w:abstractNumId w:val="77"/>
  </w:num>
  <w:num w:numId="79">
    <w:abstractNumId w:val="78"/>
  </w:num>
  <w:num w:numId="80">
    <w:abstractNumId w:val="79"/>
  </w:num>
  <w:num w:numId="81">
    <w:abstractNumId w:val="80"/>
  </w:num>
  <w:num w:numId="82">
    <w:abstractNumId w:val="81"/>
  </w:num>
  <w:num w:numId="83">
    <w:abstractNumId w:val="82"/>
  </w:num>
  <w:num w:numId="84">
    <w:abstractNumId w:val="83"/>
  </w:num>
  <w:num w:numId="85">
    <w:abstractNumId w:val="8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882">
    <w:name w:val="Heading 1"/>
    <w:basedOn w:val="1060"/>
    <w:next w:val="1060"/>
    <w:link w:val="88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883">
    <w:name w:val="Heading 1 Char"/>
    <w:link w:val="882"/>
    <w:uiPriority w:val="9"/>
    <w:rPr>
      <w:rFonts w:ascii="Arial" w:hAnsi="Arial" w:eastAsia="Arial" w:cs="Arial"/>
      <w:sz w:val="40"/>
      <w:szCs w:val="40"/>
    </w:rPr>
  </w:style>
  <w:style w:type="paragraph" w:styleId="884">
    <w:name w:val="Heading 2"/>
    <w:basedOn w:val="1060"/>
    <w:next w:val="1060"/>
    <w:link w:val="88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885">
    <w:name w:val="Heading 2 Char"/>
    <w:link w:val="884"/>
    <w:uiPriority w:val="9"/>
    <w:rPr>
      <w:rFonts w:ascii="Arial" w:hAnsi="Arial" w:eastAsia="Arial" w:cs="Arial"/>
      <w:sz w:val="34"/>
    </w:rPr>
  </w:style>
  <w:style w:type="paragraph" w:styleId="886">
    <w:name w:val="Heading 3"/>
    <w:basedOn w:val="1060"/>
    <w:next w:val="1060"/>
    <w:link w:val="88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887">
    <w:name w:val="Heading 3 Char"/>
    <w:link w:val="886"/>
    <w:uiPriority w:val="9"/>
    <w:rPr>
      <w:rFonts w:ascii="Arial" w:hAnsi="Arial" w:eastAsia="Arial" w:cs="Arial"/>
      <w:sz w:val="30"/>
      <w:szCs w:val="30"/>
    </w:rPr>
  </w:style>
  <w:style w:type="paragraph" w:styleId="888">
    <w:name w:val="Heading 4"/>
    <w:basedOn w:val="1060"/>
    <w:next w:val="1060"/>
    <w:link w:val="88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889">
    <w:name w:val="Heading 4 Char"/>
    <w:link w:val="888"/>
    <w:uiPriority w:val="9"/>
    <w:rPr>
      <w:rFonts w:ascii="Arial" w:hAnsi="Arial" w:eastAsia="Arial" w:cs="Arial"/>
      <w:b/>
      <w:bCs/>
      <w:sz w:val="26"/>
      <w:szCs w:val="26"/>
    </w:rPr>
  </w:style>
  <w:style w:type="paragraph" w:styleId="890">
    <w:name w:val="Heading 5"/>
    <w:basedOn w:val="1060"/>
    <w:next w:val="1060"/>
    <w:link w:val="89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891">
    <w:name w:val="Heading 5 Char"/>
    <w:link w:val="890"/>
    <w:uiPriority w:val="9"/>
    <w:rPr>
      <w:rFonts w:ascii="Arial" w:hAnsi="Arial" w:eastAsia="Arial" w:cs="Arial"/>
      <w:b/>
      <w:bCs/>
      <w:sz w:val="24"/>
      <w:szCs w:val="24"/>
    </w:rPr>
  </w:style>
  <w:style w:type="paragraph" w:styleId="892">
    <w:name w:val="Heading 6"/>
    <w:basedOn w:val="1060"/>
    <w:next w:val="1060"/>
    <w:link w:val="89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893">
    <w:name w:val="Heading 6 Char"/>
    <w:link w:val="892"/>
    <w:uiPriority w:val="9"/>
    <w:rPr>
      <w:rFonts w:ascii="Arial" w:hAnsi="Arial" w:eastAsia="Arial" w:cs="Arial"/>
      <w:b/>
      <w:bCs/>
      <w:sz w:val="22"/>
      <w:szCs w:val="22"/>
    </w:rPr>
  </w:style>
  <w:style w:type="paragraph" w:styleId="894">
    <w:name w:val="Heading 7"/>
    <w:basedOn w:val="1060"/>
    <w:next w:val="1060"/>
    <w:link w:val="89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95">
    <w:name w:val="Heading 7 Char"/>
    <w:link w:val="89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896">
    <w:name w:val="Heading 8"/>
    <w:basedOn w:val="1060"/>
    <w:next w:val="1060"/>
    <w:link w:val="89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897">
    <w:name w:val="Heading 8 Char"/>
    <w:link w:val="896"/>
    <w:uiPriority w:val="9"/>
    <w:rPr>
      <w:rFonts w:ascii="Arial" w:hAnsi="Arial" w:eastAsia="Arial" w:cs="Arial"/>
      <w:i/>
      <w:iCs/>
      <w:sz w:val="22"/>
      <w:szCs w:val="22"/>
    </w:rPr>
  </w:style>
  <w:style w:type="paragraph" w:styleId="898">
    <w:name w:val="Heading 9"/>
    <w:basedOn w:val="1060"/>
    <w:next w:val="1060"/>
    <w:link w:val="89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99">
    <w:name w:val="Heading 9 Char"/>
    <w:link w:val="898"/>
    <w:uiPriority w:val="9"/>
    <w:rPr>
      <w:rFonts w:ascii="Arial" w:hAnsi="Arial" w:eastAsia="Arial" w:cs="Arial"/>
      <w:i/>
      <w:iCs/>
      <w:sz w:val="21"/>
      <w:szCs w:val="21"/>
    </w:rPr>
  </w:style>
  <w:style w:type="paragraph" w:styleId="900">
    <w:name w:val="List Paragraph"/>
    <w:basedOn w:val="1060"/>
    <w:uiPriority w:val="34"/>
    <w:qFormat/>
    <w:pPr>
      <w:contextualSpacing/>
      <w:ind w:left="720"/>
    </w:pPr>
  </w:style>
  <w:style w:type="paragraph" w:styleId="901">
    <w:name w:val="No Spacing"/>
    <w:uiPriority w:val="1"/>
    <w:qFormat/>
    <w:pPr>
      <w:spacing w:before="0" w:after="0" w:line="240" w:lineRule="auto"/>
    </w:pPr>
  </w:style>
  <w:style w:type="paragraph" w:styleId="902">
    <w:name w:val="Title"/>
    <w:basedOn w:val="1060"/>
    <w:next w:val="1060"/>
    <w:link w:val="90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903">
    <w:name w:val="Title Char"/>
    <w:link w:val="902"/>
    <w:uiPriority w:val="10"/>
    <w:rPr>
      <w:sz w:val="48"/>
      <w:szCs w:val="48"/>
    </w:rPr>
  </w:style>
  <w:style w:type="paragraph" w:styleId="904">
    <w:name w:val="Subtitle"/>
    <w:basedOn w:val="1060"/>
    <w:next w:val="1060"/>
    <w:link w:val="905"/>
    <w:uiPriority w:val="11"/>
    <w:qFormat/>
    <w:pPr>
      <w:spacing w:before="200" w:after="200"/>
    </w:pPr>
    <w:rPr>
      <w:sz w:val="24"/>
      <w:szCs w:val="24"/>
    </w:rPr>
  </w:style>
  <w:style w:type="character" w:styleId="905">
    <w:name w:val="Subtitle Char"/>
    <w:link w:val="904"/>
    <w:uiPriority w:val="11"/>
    <w:rPr>
      <w:sz w:val="24"/>
      <w:szCs w:val="24"/>
    </w:rPr>
  </w:style>
  <w:style w:type="paragraph" w:styleId="906">
    <w:name w:val="Quote"/>
    <w:basedOn w:val="1060"/>
    <w:next w:val="1060"/>
    <w:link w:val="907"/>
    <w:uiPriority w:val="29"/>
    <w:qFormat/>
    <w:pPr>
      <w:ind w:left="720" w:right="720"/>
    </w:pPr>
    <w:rPr>
      <w:i/>
    </w:rPr>
  </w:style>
  <w:style w:type="character" w:styleId="907">
    <w:name w:val="Quote Char"/>
    <w:link w:val="906"/>
    <w:uiPriority w:val="29"/>
    <w:rPr>
      <w:i/>
    </w:rPr>
  </w:style>
  <w:style w:type="paragraph" w:styleId="908">
    <w:name w:val="Intense Quote"/>
    <w:basedOn w:val="1060"/>
    <w:next w:val="1060"/>
    <w:link w:val="90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909">
    <w:name w:val="Intense Quote Char"/>
    <w:link w:val="908"/>
    <w:uiPriority w:val="30"/>
    <w:rPr>
      <w:i/>
    </w:rPr>
  </w:style>
  <w:style w:type="paragraph" w:styleId="910">
    <w:name w:val="Header"/>
    <w:basedOn w:val="1060"/>
    <w:link w:val="91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911">
    <w:name w:val="Header Char"/>
    <w:link w:val="910"/>
    <w:uiPriority w:val="99"/>
  </w:style>
  <w:style w:type="paragraph" w:styleId="912">
    <w:name w:val="Footer"/>
    <w:basedOn w:val="1060"/>
    <w:link w:val="91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913">
    <w:name w:val="Footer Char"/>
    <w:link w:val="912"/>
    <w:uiPriority w:val="99"/>
  </w:style>
  <w:style w:type="paragraph" w:styleId="914">
    <w:name w:val="Caption"/>
    <w:basedOn w:val="1060"/>
    <w:next w:val="1060"/>
    <w:link w:val="91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915">
    <w:name w:val="Caption Char"/>
    <w:basedOn w:val="914"/>
    <w:link w:val="912"/>
    <w:uiPriority w:val="99"/>
  </w:style>
  <w:style w:type="table" w:styleId="916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17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18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919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920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921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2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923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4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5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6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7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8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9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30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1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2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3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4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5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6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7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8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9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0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1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2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3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44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945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946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947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948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949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950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951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952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953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954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955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956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57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58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59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60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61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62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63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4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5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6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7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8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9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0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1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2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3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4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5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6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7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8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79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980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981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982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983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984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985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986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87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88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89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90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91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92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93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94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95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96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97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98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99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000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001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002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003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004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005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006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007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008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009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010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011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012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013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014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015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016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017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018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019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020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021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022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023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024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025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026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027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028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029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030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031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032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033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034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035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036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037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038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039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040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041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042">
    <w:name w:val="Hyperlink"/>
    <w:uiPriority w:val="99"/>
    <w:unhideWhenUsed/>
    <w:rPr>
      <w:color w:val="0000ff" w:themeColor="hyperlink"/>
      <w:u w:val="single"/>
    </w:rPr>
  </w:style>
  <w:style w:type="paragraph" w:styleId="1043">
    <w:name w:val="footnote text"/>
    <w:basedOn w:val="1060"/>
    <w:link w:val="1044"/>
    <w:uiPriority w:val="99"/>
    <w:semiHidden/>
    <w:unhideWhenUsed/>
    <w:pPr>
      <w:spacing w:after="40" w:line="240" w:lineRule="auto"/>
    </w:pPr>
    <w:rPr>
      <w:sz w:val="18"/>
    </w:rPr>
  </w:style>
  <w:style w:type="character" w:styleId="1044">
    <w:name w:val="Footnote Text Char"/>
    <w:link w:val="1043"/>
    <w:uiPriority w:val="99"/>
    <w:rPr>
      <w:sz w:val="18"/>
    </w:rPr>
  </w:style>
  <w:style w:type="character" w:styleId="1045">
    <w:name w:val="footnote reference"/>
    <w:uiPriority w:val="99"/>
    <w:unhideWhenUsed/>
    <w:rPr>
      <w:vertAlign w:val="superscript"/>
    </w:rPr>
  </w:style>
  <w:style w:type="paragraph" w:styleId="1046">
    <w:name w:val="endnote text"/>
    <w:basedOn w:val="1060"/>
    <w:link w:val="1047"/>
    <w:uiPriority w:val="99"/>
    <w:semiHidden/>
    <w:unhideWhenUsed/>
    <w:pPr>
      <w:spacing w:after="0" w:line="240" w:lineRule="auto"/>
    </w:pPr>
    <w:rPr>
      <w:sz w:val="20"/>
    </w:rPr>
  </w:style>
  <w:style w:type="character" w:styleId="1047">
    <w:name w:val="Endnote Text Char"/>
    <w:link w:val="1046"/>
    <w:uiPriority w:val="99"/>
    <w:rPr>
      <w:sz w:val="20"/>
    </w:rPr>
  </w:style>
  <w:style w:type="character" w:styleId="1048">
    <w:name w:val="endnote reference"/>
    <w:uiPriority w:val="99"/>
    <w:semiHidden/>
    <w:unhideWhenUsed/>
    <w:rPr>
      <w:vertAlign w:val="superscript"/>
    </w:rPr>
  </w:style>
  <w:style w:type="paragraph" w:styleId="1049">
    <w:name w:val="toc 1"/>
    <w:basedOn w:val="1060"/>
    <w:next w:val="1060"/>
    <w:uiPriority w:val="39"/>
    <w:unhideWhenUsed/>
    <w:pPr>
      <w:ind w:left="0" w:right="0" w:firstLine="0"/>
      <w:spacing w:after="57"/>
    </w:pPr>
  </w:style>
  <w:style w:type="paragraph" w:styleId="1050">
    <w:name w:val="toc 2"/>
    <w:basedOn w:val="1060"/>
    <w:next w:val="1060"/>
    <w:uiPriority w:val="39"/>
    <w:unhideWhenUsed/>
    <w:pPr>
      <w:ind w:left="283" w:right="0" w:firstLine="0"/>
      <w:spacing w:after="57"/>
    </w:pPr>
  </w:style>
  <w:style w:type="paragraph" w:styleId="1051">
    <w:name w:val="toc 3"/>
    <w:basedOn w:val="1060"/>
    <w:next w:val="1060"/>
    <w:uiPriority w:val="39"/>
    <w:unhideWhenUsed/>
    <w:pPr>
      <w:ind w:left="567" w:right="0" w:firstLine="0"/>
      <w:spacing w:after="57"/>
    </w:pPr>
  </w:style>
  <w:style w:type="paragraph" w:styleId="1052">
    <w:name w:val="toc 4"/>
    <w:basedOn w:val="1060"/>
    <w:next w:val="1060"/>
    <w:uiPriority w:val="39"/>
    <w:unhideWhenUsed/>
    <w:pPr>
      <w:ind w:left="850" w:right="0" w:firstLine="0"/>
      <w:spacing w:after="57"/>
    </w:pPr>
  </w:style>
  <w:style w:type="paragraph" w:styleId="1053">
    <w:name w:val="toc 5"/>
    <w:basedOn w:val="1060"/>
    <w:next w:val="1060"/>
    <w:uiPriority w:val="39"/>
    <w:unhideWhenUsed/>
    <w:pPr>
      <w:ind w:left="1134" w:right="0" w:firstLine="0"/>
      <w:spacing w:after="57"/>
    </w:pPr>
  </w:style>
  <w:style w:type="paragraph" w:styleId="1054">
    <w:name w:val="toc 6"/>
    <w:basedOn w:val="1060"/>
    <w:next w:val="1060"/>
    <w:uiPriority w:val="39"/>
    <w:unhideWhenUsed/>
    <w:pPr>
      <w:ind w:left="1417" w:right="0" w:firstLine="0"/>
      <w:spacing w:after="57"/>
    </w:pPr>
  </w:style>
  <w:style w:type="paragraph" w:styleId="1055">
    <w:name w:val="toc 7"/>
    <w:basedOn w:val="1060"/>
    <w:next w:val="1060"/>
    <w:uiPriority w:val="39"/>
    <w:unhideWhenUsed/>
    <w:pPr>
      <w:ind w:left="1701" w:right="0" w:firstLine="0"/>
      <w:spacing w:after="57"/>
    </w:pPr>
  </w:style>
  <w:style w:type="paragraph" w:styleId="1056">
    <w:name w:val="toc 8"/>
    <w:basedOn w:val="1060"/>
    <w:next w:val="1060"/>
    <w:uiPriority w:val="39"/>
    <w:unhideWhenUsed/>
    <w:pPr>
      <w:ind w:left="1984" w:right="0" w:firstLine="0"/>
      <w:spacing w:after="57"/>
    </w:pPr>
  </w:style>
  <w:style w:type="paragraph" w:styleId="1057">
    <w:name w:val="toc 9"/>
    <w:basedOn w:val="1060"/>
    <w:next w:val="1060"/>
    <w:uiPriority w:val="39"/>
    <w:unhideWhenUsed/>
    <w:pPr>
      <w:ind w:left="2268" w:right="0" w:firstLine="0"/>
      <w:spacing w:after="57"/>
    </w:pPr>
  </w:style>
  <w:style w:type="paragraph" w:styleId="1058">
    <w:name w:val="TOC Heading"/>
    <w:uiPriority w:val="39"/>
    <w:unhideWhenUsed/>
  </w:style>
  <w:style w:type="paragraph" w:styleId="1059">
    <w:name w:val="table of figures"/>
    <w:basedOn w:val="1060"/>
    <w:next w:val="1060"/>
    <w:uiPriority w:val="99"/>
    <w:unhideWhenUsed/>
    <w:pPr>
      <w:spacing w:after="0" w:afterAutospacing="0"/>
    </w:pPr>
  </w:style>
  <w:style w:type="paragraph" w:styleId="1060" w:default="1">
    <w:name w:val="Normal"/>
    <w:next w:val="1060"/>
    <w:link w:val="1060"/>
    <w:qFormat/>
    <w:rPr>
      <w:sz w:val="24"/>
      <w:szCs w:val="24"/>
      <w:lang w:val="ru-RU" w:eastAsia="ru-RU" w:bidi="ar-SA"/>
    </w:rPr>
  </w:style>
  <w:style w:type="character" w:styleId="1061">
    <w:name w:val="Основной шрифт абзаца"/>
    <w:next w:val="1061"/>
    <w:link w:val="1060"/>
    <w:semiHidden/>
  </w:style>
  <w:style w:type="table" w:styleId="1062">
    <w:name w:val="Обычная таблица"/>
    <w:next w:val="1062"/>
    <w:link w:val="1060"/>
    <w:semiHidden/>
    <w:tblPr/>
  </w:style>
  <w:style w:type="numbering" w:styleId="1063">
    <w:name w:val="Нет списка"/>
    <w:next w:val="1063"/>
    <w:link w:val="1060"/>
    <w:semiHidden/>
  </w:style>
  <w:style w:type="paragraph" w:styleId="1064">
    <w:name w:val="заголовок 4"/>
    <w:basedOn w:val="1060"/>
    <w:next w:val="1060"/>
    <w:link w:val="1060"/>
    <w:pPr>
      <w:jc w:val="center"/>
      <w:keepNext/>
    </w:pPr>
    <w:rPr>
      <w:b/>
      <w:bCs/>
    </w:rPr>
  </w:style>
  <w:style w:type="paragraph" w:styleId="1065">
    <w:name w:val="заголовок 5"/>
    <w:basedOn w:val="1060"/>
    <w:next w:val="1060"/>
    <w:link w:val="1060"/>
    <w:pPr>
      <w:jc w:val="center"/>
      <w:keepNext/>
    </w:pPr>
    <w:rPr>
      <w:sz w:val="24"/>
      <w:szCs w:val="24"/>
    </w:rPr>
  </w:style>
  <w:style w:type="paragraph" w:styleId="1066">
    <w:name w:val="заголовок 6"/>
    <w:basedOn w:val="1060"/>
    <w:next w:val="1060"/>
    <w:link w:val="1060"/>
    <w:pPr>
      <w:jc w:val="center"/>
      <w:keepNext/>
    </w:pPr>
  </w:style>
  <w:style w:type="character" w:styleId="1067">
    <w:name w:val="Основной шрифт"/>
    <w:next w:val="1067"/>
    <w:link w:val="1060"/>
  </w:style>
  <w:style w:type="paragraph" w:styleId="1068">
    <w:name w:val="Верхний колонтитул"/>
    <w:basedOn w:val="1060"/>
    <w:next w:val="1068"/>
    <w:link w:val="1060"/>
    <w:pPr>
      <w:tabs>
        <w:tab w:val="center" w:pos="4153" w:leader="none"/>
        <w:tab w:val="right" w:pos="8306" w:leader="none"/>
      </w:tabs>
    </w:pPr>
  </w:style>
  <w:style w:type="paragraph" w:styleId="1069">
    <w:name w:val="Письмо главы"/>
    <w:basedOn w:val="1060"/>
    <w:next w:val="1069"/>
    <w:link w:val="1060"/>
    <w:pPr>
      <w:ind w:firstLine="709"/>
      <w:jc w:val="both"/>
    </w:pPr>
  </w:style>
  <w:style w:type="paragraph" w:styleId="1070">
    <w:name w:val="Нижний колонтитул"/>
    <w:basedOn w:val="1060"/>
    <w:next w:val="1070"/>
    <w:link w:val="1060"/>
    <w:pPr>
      <w:tabs>
        <w:tab w:val="center" w:pos="4153" w:leader="none"/>
        <w:tab w:val="right" w:pos="8306" w:leader="none"/>
      </w:tabs>
    </w:pPr>
  </w:style>
  <w:style w:type="character" w:styleId="1071">
    <w:name w:val="номер страницы"/>
    <w:basedOn w:val="1067"/>
    <w:next w:val="1071"/>
    <w:link w:val="1060"/>
  </w:style>
  <w:style w:type="paragraph" w:styleId="1072">
    <w:name w:val="Основной текст"/>
    <w:basedOn w:val="1060"/>
    <w:next w:val="1072"/>
    <w:link w:val="1060"/>
    <w:pPr>
      <w:jc w:val="both"/>
    </w:pPr>
    <w:rPr>
      <w:sz w:val="24"/>
      <w:szCs w:val="24"/>
    </w:rPr>
  </w:style>
  <w:style w:type="character" w:styleId="1073">
    <w:name w:val="Гиперссылка"/>
    <w:next w:val="1073"/>
    <w:link w:val="1060"/>
    <w:rPr>
      <w:color w:val="0000ff"/>
      <w:u w:val="single"/>
    </w:rPr>
  </w:style>
  <w:style w:type="paragraph" w:styleId="1074">
    <w:name w:val="Основной текст с отступом"/>
    <w:basedOn w:val="1060"/>
    <w:next w:val="1074"/>
    <w:link w:val="1060"/>
    <w:pPr>
      <w:jc w:val="center"/>
    </w:pPr>
    <w:rPr>
      <w:b/>
      <w:bCs/>
      <w:sz w:val="26"/>
      <w:szCs w:val="26"/>
    </w:rPr>
  </w:style>
  <w:style w:type="paragraph" w:styleId="1075">
    <w:name w:val="Основной текст с отступом 2"/>
    <w:basedOn w:val="1060"/>
    <w:next w:val="1075"/>
    <w:link w:val="1060"/>
    <w:pPr>
      <w:ind w:left="360"/>
      <w:jc w:val="both"/>
    </w:pPr>
  </w:style>
  <w:style w:type="paragraph" w:styleId="1076">
    <w:name w:val="Основной текст 3"/>
    <w:basedOn w:val="1060"/>
    <w:next w:val="1076"/>
    <w:link w:val="1060"/>
    <w:pPr>
      <w:jc w:val="center"/>
    </w:pPr>
    <w:rPr>
      <w:b/>
      <w:bCs/>
    </w:rPr>
  </w:style>
  <w:style w:type="paragraph" w:styleId="1077">
    <w:name w:val="Основной текст с отступом 3"/>
    <w:basedOn w:val="1060"/>
    <w:next w:val="1077"/>
    <w:link w:val="1060"/>
    <w:pPr>
      <w:ind w:left="-142" w:firstLine="851"/>
      <w:jc w:val="both"/>
    </w:pPr>
  </w:style>
  <w:style w:type="character" w:styleId="1078">
    <w:name w:val="Просмотренная гиперссылка"/>
    <w:next w:val="1078"/>
    <w:link w:val="1060"/>
    <w:rPr>
      <w:color w:val="800080"/>
      <w:u w:val="single"/>
    </w:rPr>
  </w:style>
  <w:style w:type="paragraph" w:styleId="1079">
    <w:name w:val="Титул"/>
    <w:next w:val="1079"/>
    <w:link w:val="1060"/>
    <w:pPr>
      <w:jc w:val="center"/>
    </w:pPr>
    <w:rPr>
      <w:sz w:val="28"/>
      <w:szCs w:val="28"/>
      <w:lang w:val="ru-RU" w:eastAsia="ru-RU" w:bidi="ar-SA"/>
    </w:rPr>
  </w:style>
  <w:style w:type="paragraph" w:styleId="1080">
    <w:name w:val="Style4"/>
    <w:basedOn w:val="1060"/>
    <w:next w:val="1080"/>
    <w:link w:val="1060"/>
    <w:pPr>
      <w:widowControl w:val="off"/>
    </w:pPr>
  </w:style>
  <w:style w:type="paragraph" w:styleId="1081">
    <w:name w:val="Текст выноски"/>
    <w:basedOn w:val="1060"/>
    <w:next w:val="1081"/>
    <w:link w:val="1082"/>
    <w:rPr>
      <w:rFonts w:ascii="Tahoma" w:hAnsi="Tahoma" w:cs="Tahoma"/>
      <w:sz w:val="16"/>
      <w:szCs w:val="16"/>
    </w:rPr>
  </w:style>
  <w:style w:type="character" w:styleId="1082">
    <w:name w:val="Текст выноски Знак"/>
    <w:next w:val="1082"/>
    <w:link w:val="1081"/>
    <w:rPr>
      <w:rFonts w:ascii="Tahoma" w:hAnsi="Tahoma" w:cs="Tahoma"/>
      <w:sz w:val="16"/>
      <w:szCs w:val="16"/>
    </w:rPr>
  </w:style>
  <w:style w:type="character" w:styleId="1083" w:default="1">
    <w:name w:val="Default Paragraph Font"/>
    <w:uiPriority w:val="1"/>
    <w:semiHidden/>
    <w:unhideWhenUsed/>
  </w:style>
  <w:style w:type="numbering" w:styleId="1084" w:default="1">
    <w:name w:val="No List"/>
    <w:uiPriority w:val="99"/>
    <w:semiHidden/>
    <w:unhideWhenUsed/>
  </w:style>
  <w:style w:type="table" w:styleId="1085" w:default="1">
    <w:name w:val="Normal Table"/>
    <w:uiPriority w:val="99"/>
    <w:semiHidden/>
    <w:unhideWhenUsed/>
    <w:tblPr/>
  </w:style>
  <w:style w:type="paragraph" w:styleId="1086" w:customStyle="1">
    <w:name w:val="paragraph"/>
    <w:basedOn w:val="957"/>
    <w:link w:val="957"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087" w:customStyle="1">
    <w:name w:val="Footnote_de1ec88f-7d25-4d34-a4df-31fe14573ec7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088" w:customStyle="1">
    <w:name w:val="List Paragraph_4dd90a87-3bcc-4fc6-9eb6-fdc6e79e531e"/>
    <w:basedOn w:val="1001"/>
    <w:uiPriority w:val="34"/>
    <w:qFormat/>
    <w:pPr>
      <w:contextualSpacing/>
      <w:ind w:left="72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089" w:customStyle="1">
    <w:name w:val="Normal_04f08c11-a7e5-4803-87fd-8bf8ba8b981d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090" w:customStyle="1">
    <w:name w:val="List Paragraph_73b77f04-107b-41b2-82dd-0e74228a7ab6"/>
    <w:uiPriority w:val="34"/>
    <w:qFormat/>
    <w:pPr>
      <w:contextualSpacing/>
      <w:ind w:left="72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091" w:customStyle="1">
    <w:name w:val="Footnote_7832dde6-e222-4d3a-a7c4-b38a34fdaa0b"/>
    <w:basedOn w:val="898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092" w:customStyle="1">
    <w:name w:val="Normal_ea24a136-c5d1-4e1c-98de-aa804162ae24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093" w:customStyle="1">
    <w:name w:val="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Times New Roman" w:cs="Calibr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1094" w:customStyle="1">
    <w:name w:val="ConsPlusNonformat"/>
    <w:uiPriority w:val="99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ourier New" w:hAnsi="Courier New" w:eastAsia="Times New Roman" w:cs="Courier New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image" Target="media/image1.png"/><Relationship Id="rId14" Type="http://schemas.openxmlformats.org/officeDocument/2006/relationships/image" Target="media/media1.sv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АНО</Company>
  <DocSecurity>0</DocSecurity>
  <HyperlinksChanged>false</HyperlinksChanged>
  <ScaleCrop>false</ScaleCrop>
  <SharedDoc>false</SharedDoc>
  <Template>Приказ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Адресат</dc:title>
  <dc:creator>baa</dc:creator>
  <cp:lastModifiedBy>yasana@NSO.LOC</cp:lastModifiedBy>
  <cp:revision>103</cp:revision>
  <dcterms:created xsi:type="dcterms:W3CDTF">2018-10-18T09:47:00Z</dcterms:created>
  <dcterms:modified xsi:type="dcterms:W3CDTF">2026-06-03T08:03:24Z</dcterms:modified>
  <cp:version>1048576</cp:version>
</cp:coreProperties>
</file>