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DAF" w:rsidRDefault="001E2542">
      <w:pPr>
        <w:shd w:val="clear" w:color="auto" w:fill="FFFFFF"/>
        <w:ind w:left="91"/>
        <w:jc w:val="center"/>
      </w:pPr>
      <w:r>
        <w:rPr>
          <w:rFonts w:eastAsia="Times New Roman"/>
          <w:b/>
          <w:bCs/>
          <w:spacing w:val="-5"/>
          <w:sz w:val="28"/>
          <w:szCs w:val="28"/>
        </w:rPr>
        <w:t>ПРОТОКОЛ № 4</w:t>
      </w:r>
    </w:p>
    <w:p w:rsidR="00024DAF" w:rsidRDefault="001E2542">
      <w:pPr>
        <w:shd w:val="clear" w:color="auto" w:fill="FFFFFF"/>
        <w:spacing w:before="251"/>
        <w:ind w:left="177"/>
      </w:pPr>
      <w:r>
        <w:rPr>
          <w:rFonts w:eastAsia="Times New Roman"/>
          <w:b/>
          <w:bCs/>
          <w:sz w:val="28"/>
          <w:szCs w:val="28"/>
        </w:rPr>
        <w:t xml:space="preserve">заседания общественного совета при департаменте имущества и </w:t>
      </w:r>
      <w:proofErr w:type="gramStart"/>
      <w:r>
        <w:rPr>
          <w:rFonts w:eastAsia="Times New Roman"/>
          <w:b/>
          <w:bCs/>
          <w:sz w:val="28"/>
          <w:szCs w:val="28"/>
        </w:rPr>
        <w:t>земельных</w:t>
      </w:r>
      <w:proofErr w:type="gramEnd"/>
    </w:p>
    <w:p w:rsidR="00024DAF" w:rsidRDefault="001E2542">
      <w:pPr>
        <w:shd w:val="clear" w:color="auto" w:fill="FFFFFF"/>
        <w:spacing w:line="571" w:lineRule="exact"/>
        <w:ind w:left="13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отношений Новосибирской области</w:t>
      </w:r>
    </w:p>
    <w:p w:rsidR="00024DAF" w:rsidRDefault="001E2542">
      <w:pPr>
        <w:shd w:val="clear" w:color="auto" w:fill="FFFFFF"/>
        <w:spacing w:line="571" w:lineRule="exact"/>
        <w:ind w:left="13"/>
        <w:jc w:val="center"/>
      </w:pPr>
      <w:r>
        <w:rPr>
          <w:rFonts w:eastAsia="Times New Roman"/>
          <w:spacing w:val="-1"/>
          <w:sz w:val="28"/>
          <w:szCs w:val="28"/>
        </w:rPr>
        <w:t>г. Новосибирск</w:t>
      </w:r>
    </w:p>
    <w:p w:rsidR="00024DAF" w:rsidRDefault="001E2542">
      <w:pPr>
        <w:shd w:val="clear" w:color="auto" w:fill="FFFFFF"/>
        <w:tabs>
          <w:tab w:val="left" w:pos="8376"/>
        </w:tabs>
        <w:spacing w:before="4" w:line="571" w:lineRule="exact"/>
        <w:ind w:left="61"/>
      </w:pPr>
      <w:r>
        <w:rPr>
          <w:spacing w:val="-7"/>
          <w:sz w:val="28"/>
          <w:szCs w:val="28"/>
        </w:rPr>
        <w:t>18.04.2017</w:t>
      </w:r>
      <w:r>
        <w:rPr>
          <w:rFonts w:asci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16 </w:t>
      </w:r>
      <w:r>
        <w:rPr>
          <w:rFonts w:eastAsia="Times New Roman"/>
          <w:spacing w:val="-4"/>
          <w:sz w:val="28"/>
          <w:szCs w:val="28"/>
        </w:rPr>
        <w:t>ч. 00 мин.</w:t>
      </w:r>
    </w:p>
    <w:p w:rsidR="00024DAF" w:rsidRDefault="001E2542">
      <w:pPr>
        <w:shd w:val="clear" w:color="auto" w:fill="FFFFFF"/>
        <w:spacing w:line="571" w:lineRule="exact"/>
        <w:ind w:left="26"/>
      </w:pPr>
      <w:r>
        <w:rPr>
          <w:rFonts w:eastAsia="Times New Roman"/>
          <w:spacing w:val="-2"/>
          <w:sz w:val="28"/>
          <w:szCs w:val="28"/>
        </w:rPr>
        <w:t>Присутствовали:</w:t>
      </w:r>
    </w:p>
    <w:p w:rsidR="00024DAF" w:rsidRDefault="001E2542">
      <w:pPr>
        <w:shd w:val="clear" w:color="auto" w:fill="FFFFFF"/>
        <w:spacing w:before="160" w:line="372" w:lineRule="exact"/>
        <w:ind w:left="35"/>
        <w:jc w:val="both"/>
      </w:pPr>
      <w:r>
        <w:rPr>
          <w:rFonts w:eastAsia="Times New Roman"/>
          <w:sz w:val="28"/>
          <w:szCs w:val="28"/>
        </w:rPr>
        <w:t xml:space="preserve">Члены общественного совета при департаменте имущества и земельных </w:t>
      </w:r>
      <w:r>
        <w:rPr>
          <w:rFonts w:eastAsia="Times New Roman"/>
          <w:spacing w:val="-1"/>
          <w:sz w:val="28"/>
          <w:szCs w:val="28"/>
        </w:rPr>
        <w:t>отношений Новосибирской области (далее - общественный совет, департамент):</w:t>
      </w:r>
    </w:p>
    <w:p w:rsidR="00024DAF" w:rsidRDefault="001E2542" w:rsidP="001E2542">
      <w:pPr>
        <w:numPr>
          <w:ilvl w:val="0"/>
          <w:numId w:val="1"/>
        </w:numPr>
        <w:shd w:val="clear" w:color="auto" w:fill="FFFFFF"/>
        <w:tabs>
          <w:tab w:val="left" w:pos="303"/>
        </w:tabs>
        <w:spacing w:before="199" w:line="368" w:lineRule="exact"/>
        <w:ind w:left="26"/>
        <w:rPr>
          <w:spacing w:val="-27"/>
          <w:sz w:val="28"/>
          <w:szCs w:val="28"/>
        </w:rPr>
      </w:pPr>
      <w:r>
        <w:rPr>
          <w:rFonts w:eastAsia="Times New Roman"/>
          <w:sz w:val="28"/>
          <w:szCs w:val="28"/>
        </w:rPr>
        <w:t>Чумакова Лидия Петровна</w:t>
      </w:r>
    </w:p>
    <w:p w:rsidR="00024DAF" w:rsidRDefault="001E2542" w:rsidP="001E2542">
      <w:pPr>
        <w:numPr>
          <w:ilvl w:val="0"/>
          <w:numId w:val="1"/>
        </w:numPr>
        <w:shd w:val="clear" w:color="auto" w:fill="FFFFFF"/>
        <w:tabs>
          <w:tab w:val="left" w:pos="303"/>
        </w:tabs>
        <w:spacing w:line="368" w:lineRule="exact"/>
        <w:ind w:left="26"/>
        <w:rPr>
          <w:spacing w:val="-1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Мельниченко Владимир Васильевич</w:t>
      </w:r>
    </w:p>
    <w:p w:rsidR="00024DAF" w:rsidRDefault="001E2542" w:rsidP="001E2542">
      <w:pPr>
        <w:numPr>
          <w:ilvl w:val="0"/>
          <w:numId w:val="1"/>
        </w:numPr>
        <w:shd w:val="clear" w:color="auto" w:fill="FFFFFF"/>
        <w:tabs>
          <w:tab w:val="left" w:pos="303"/>
        </w:tabs>
        <w:spacing w:before="4" w:line="368" w:lineRule="exact"/>
        <w:ind w:left="26"/>
        <w:rPr>
          <w:spacing w:val="-1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Старых Евгений Михайлович</w:t>
      </w:r>
    </w:p>
    <w:p w:rsidR="00024DAF" w:rsidRDefault="001E2542" w:rsidP="001E2542">
      <w:pPr>
        <w:numPr>
          <w:ilvl w:val="0"/>
          <w:numId w:val="1"/>
        </w:numPr>
        <w:shd w:val="clear" w:color="auto" w:fill="FFFFFF"/>
        <w:tabs>
          <w:tab w:val="left" w:pos="303"/>
        </w:tabs>
        <w:spacing w:before="4" w:line="368" w:lineRule="exact"/>
        <w:ind w:left="26"/>
        <w:rPr>
          <w:spacing w:val="-15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Орлова Людмила </w:t>
      </w:r>
      <w:proofErr w:type="spellStart"/>
      <w:r>
        <w:rPr>
          <w:rFonts w:eastAsia="Times New Roman"/>
          <w:spacing w:val="-1"/>
          <w:sz w:val="28"/>
          <w:szCs w:val="28"/>
        </w:rPr>
        <w:t>Еремеевна</w:t>
      </w:r>
      <w:proofErr w:type="spellEnd"/>
    </w:p>
    <w:p w:rsidR="00024DAF" w:rsidRDefault="001E2542">
      <w:pPr>
        <w:shd w:val="clear" w:color="auto" w:fill="FFFFFF"/>
        <w:spacing w:before="242" w:line="372" w:lineRule="exact"/>
        <w:ind w:left="26" w:right="17"/>
        <w:jc w:val="both"/>
      </w:pPr>
      <w:r>
        <w:rPr>
          <w:rFonts w:eastAsia="Times New Roman"/>
          <w:sz w:val="28"/>
          <w:szCs w:val="28"/>
        </w:rPr>
        <w:t>В заседании общественного совета по уважительным причинам не смогли принять участие:</w:t>
      </w:r>
    </w:p>
    <w:p w:rsidR="00024DAF" w:rsidRDefault="001E2542" w:rsidP="001E2542">
      <w:pPr>
        <w:numPr>
          <w:ilvl w:val="0"/>
          <w:numId w:val="2"/>
        </w:numPr>
        <w:shd w:val="clear" w:color="auto" w:fill="FFFFFF"/>
        <w:tabs>
          <w:tab w:val="left" w:pos="298"/>
        </w:tabs>
        <w:spacing w:before="242"/>
        <w:ind w:left="22"/>
        <w:rPr>
          <w:spacing w:val="-27"/>
          <w:sz w:val="28"/>
          <w:szCs w:val="28"/>
        </w:rPr>
      </w:pPr>
      <w:proofErr w:type="spellStart"/>
      <w:r>
        <w:rPr>
          <w:rFonts w:eastAsia="Times New Roman"/>
          <w:spacing w:val="-1"/>
          <w:sz w:val="28"/>
          <w:szCs w:val="28"/>
        </w:rPr>
        <w:t>Афонин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Владимир Алексеевич</w:t>
      </w:r>
    </w:p>
    <w:p w:rsidR="00024DAF" w:rsidRDefault="001E2542" w:rsidP="001E2542">
      <w:pPr>
        <w:numPr>
          <w:ilvl w:val="0"/>
          <w:numId w:val="2"/>
        </w:numPr>
        <w:shd w:val="clear" w:color="auto" w:fill="FFFFFF"/>
        <w:tabs>
          <w:tab w:val="left" w:pos="298"/>
        </w:tabs>
        <w:spacing w:before="52"/>
        <w:ind w:left="22"/>
        <w:rPr>
          <w:spacing w:val="-15"/>
          <w:sz w:val="28"/>
          <w:szCs w:val="28"/>
        </w:rPr>
      </w:pPr>
      <w:proofErr w:type="spellStart"/>
      <w:r>
        <w:rPr>
          <w:rFonts w:eastAsia="Times New Roman"/>
          <w:spacing w:val="-1"/>
          <w:sz w:val="28"/>
          <w:szCs w:val="28"/>
        </w:rPr>
        <w:t>Шишебаров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Геннадий Александрович</w:t>
      </w:r>
    </w:p>
    <w:p w:rsidR="00024DAF" w:rsidRDefault="001E2542">
      <w:pPr>
        <w:shd w:val="clear" w:color="auto" w:fill="FFFFFF"/>
        <w:spacing w:before="246" w:line="372" w:lineRule="exact"/>
        <w:ind w:left="13" w:right="17"/>
        <w:jc w:val="both"/>
      </w:pPr>
      <w:r>
        <w:rPr>
          <w:rFonts w:eastAsia="Times New Roman"/>
          <w:sz w:val="28"/>
          <w:szCs w:val="28"/>
        </w:rPr>
        <w:t xml:space="preserve">В соответствии с пунктом 24 положения об общественном совете при департаменте, утвержденного приказом департамента от 07.12.2015 № 142-л (в редакции приказов департамента от 06.05.2016 № 115-л, от 30.06.2016 № 1566), заседание общественного совета считается правомочным, если в нем участвует </w:t>
      </w:r>
      <w:r>
        <w:rPr>
          <w:rFonts w:eastAsia="Times New Roman"/>
          <w:spacing w:val="-1"/>
          <w:sz w:val="28"/>
          <w:szCs w:val="28"/>
        </w:rPr>
        <w:t>более половины от общего числа его членов. Кворум имеется.</w:t>
      </w:r>
    </w:p>
    <w:p w:rsidR="00024DAF" w:rsidRDefault="001E2542">
      <w:pPr>
        <w:shd w:val="clear" w:color="auto" w:fill="FFFFFF"/>
        <w:spacing w:before="238"/>
        <w:ind w:left="13"/>
      </w:pPr>
      <w:r>
        <w:rPr>
          <w:rFonts w:eastAsia="Times New Roman"/>
          <w:spacing w:val="-3"/>
          <w:sz w:val="28"/>
          <w:szCs w:val="28"/>
        </w:rPr>
        <w:t>Приглашенные:</w:t>
      </w:r>
    </w:p>
    <w:p w:rsidR="00024DAF" w:rsidRDefault="001E2542" w:rsidP="001E2542">
      <w:pPr>
        <w:numPr>
          <w:ilvl w:val="0"/>
          <w:numId w:val="3"/>
        </w:numPr>
        <w:shd w:val="clear" w:color="auto" w:fill="FFFFFF"/>
        <w:tabs>
          <w:tab w:val="left" w:pos="285"/>
        </w:tabs>
        <w:spacing w:before="212" w:line="368" w:lineRule="exact"/>
        <w:ind w:left="9" w:right="30"/>
        <w:jc w:val="both"/>
        <w:rPr>
          <w:spacing w:val="-27"/>
          <w:sz w:val="28"/>
          <w:szCs w:val="28"/>
        </w:rPr>
      </w:pPr>
      <w:proofErr w:type="gramStart"/>
      <w:r>
        <w:rPr>
          <w:rFonts w:eastAsia="Times New Roman"/>
          <w:spacing w:val="-1"/>
          <w:sz w:val="28"/>
          <w:szCs w:val="28"/>
        </w:rPr>
        <w:t>Шилохвостое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Р.Г. - член Правительства Новосибирской области - руководитель </w:t>
      </w:r>
      <w:r>
        <w:rPr>
          <w:rFonts w:eastAsia="Times New Roman"/>
          <w:sz w:val="28"/>
          <w:szCs w:val="28"/>
        </w:rPr>
        <w:t>департамента;</w:t>
      </w:r>
    </w:p>
    <w:p w:rsidR="00024DAF" w:rsidRDefault="001E2542" w:rsidP="001E2542">
      <w:pPr>
        <w:numPr>
          <w:ilvl w:val="0"/>
          <w:numId w:val="3"/>
        </w:numPr>
        <w:shd w:val="clear" w:color="auto" w:fill="FFFFFF"/>
        <w:tabs>
          <w:tab w:val="left" w:pos="285"/>
        </w:tabs>
        <w:spacing w:line="368" w:lineRule="exact"/>
        <w:ind w:left="9" w:right="30"/>
        <w:jc w:val="both"/>
        <w:rPr>
          <w:spacing w:val="-15"/>
          <w:sz w:val="28"/>
          <w:szCs w:val="28"/>
        </w:rPr>
      </w:pPr>
      <w:r>
        <w:rPr>
          <w:rFonts w:eastAsia="Times New Roman"/>
          <w:sz w:val="28"/>
          <w:szCs w:val="28"/>
        </w:rPr>
        <w:t>Калашникова СВ. - заместитель руководителя - начальник юридического отдела департамента;</w:t>
      </w:r>
    </w:p>
    <w:p w:rsidR="00024DAF" w:rsidRDefault="001E2542">
      <w:pPr>
        <w:shd w:val="clear" w:color="auto" w:fill="FFFFFF"/>
        <w:spacing w:before="4" w:line="368" w:lineRule="exact"/>
        <w:ind w:left="9" w:right="26"/>
        <w:jc w:val="both"/>
      </w:pPr>
      <w:r>
        <w:rPr>
          <w:sz w:val="28"/>
          <w:szCs w:val="28"/>
        </w:rPr>
        <w:t xml:space="preserve">4. </w:t>
      </w:r>
      <w:r>
        <w:rPr>
          <w:rFonts w:eastAsia="Times New Roman"/>
          <w:sz w:val="28"/>
          <w:szCs w:val="28"/>
        </w:rPr>
        <w:t>Корнилова Д.С. - консультант отдела организационной и кадровой работы департамента.</w:t>
      </w:r>
    </w:p>
    <w:p w:rsidR="00024DAF" w:rsidRDefault="001E2542">
      <w:pPr>
        <w:shd w:val="clear" w:color="auto" w:fill="FFFFFF"/>
        <w:spacing w:before="281"/>
        <w:ind w:left="9"/>
      </w:pPr>
      <w:r>
        <w:rPr>
          <w:rFonts w:eastAsia="Times New Roman"/>
          <w:spacing w:val="-2"/>
          <w:sz w:val="28"/>
          <w:szCs w:val="28"/>
        </w:rPr>
        <w:t>Повестка заседания:</w:t>
      </w:r>
    </w:p>
    <w:p w:rsidR="00024DAF" w:rsidRDefault="001E2542">
      <w:pPr>
        <w:shd w:val="clear" w:color="auto" w:fill="FFFFFF"/>
        <w:spacing w:before="125" w:line="368" w:lineRule="exact"/>
        <w:ind w:right="26"/>
        <w:jc w:val="both"/>
      </w:pPr>
      <w:r>
        <w:rPr>
          <w:rFonts w:eastAsia="Times New Roman"/>
          <w:sz w:val="28"/>
          <w:szCs w:val="28"/>
        </w:rPr>
        <w:t>О рассмотрении и утверждении плана работы общественного совета при департаменте имущества и земельных отношений Новосибирской области на 2017 год.</w:t>
      </w:r>
    </w:p>
    <w:p w:rsidR="00024DAF" w:rsidRDefault="00024DAF">
      <w:pPr>
        <w:shd w:val="clear" w:color="auto" w:fill="FFFFFF"/>
        <w:spacing w:before="125" w:line="368" w:lineRule="exact"/>
        <w:ind w:right="26"/>
        <w:jc w:val="both"/>
        <w:sectPr w:rsidR="00024DAF">
          <w:type w:val="continuous"/>
          <w:pgSz w:w="11909" w:h="16834"/>
          <w:pgMar w:top="1175" w:right="602" w:bottom="360" w:left="1373" w:header="720" w:footer="720" w:gutter="0"/>
          <w:cols w:space="60"/>
          <w:noEndnote/>
        </w:sectPr>
      </w:pPr>
    </w:p>
    <w:p w:rsidR="00024DAF" w:rsidRDefault="001E2542">
      <w:pPr>
        <w:shd w:val="clear" w:color="auto" w:fill="FFFFFF"/>
        <w:spacing w:line="368" w:lineRule="exact"/>
        <w:ind w:left="35"/>
        <w:jc w:val="both"/>
      </w:pPr>
      <w:r>
        <w:rPr>
          <w:rFonts w:eastAsia="Times New Roman"/>
          <w:sz w:val="28"/>
          <w:szCs w:val="28"/>
        </w:rPr>
        <w:lastRenderedPageBreak/>
        <w:t>По первому пункту плана работы общественного совета на 2017 год (далее - план):</w:t>
      </w:r>
    </w:p>
    <w:p w:rsidR="00024DAF" w:rsidRDefault="001E2542">
      <w:pPr>
        <w:shd w:val="clear" w:color="auto" w:fill="FFFFFF"/>
        <w:spacing w:before="246" w:line="372" w:lineRule="exact"/>
        <w:ind w:left="26" w:right="13"/>
        <w:jc w:val="both"/>
      </w:pPr>
      <w:r>
        <w:rPr>
          <w:rFonts w:eastAsia="Times New Roman"/>
          <w:spacing w:val="-1"/>
          <w:sz w:val="28"/>
          <w:szCs w:val="28"/>
        </w:rPr>
        <w:t xml:space="preserve">Чумакова Л.П. - предложила в </w:t>
      </w:r>
      <w:r>
        <w:rPr>
          <w:rFonts w:eastAsia="Times New Roman"/>
          <w:spacing w:val="-1"/>
          <w:sz w:val="28"/>
          <w:szCs w:val="28"/>
          <w:lang w:val="en-US"/>
        </w:rPr>
        <w:t>III</w:t>
      </w:r>
      <w:r w:rsidRPr="001E2542">
        <w:rPr>
          <w:rFonts w:eastAsia="Times New Roman"/>
          <w:spacing w:val="-1"/>
          <w:sz w:val="28"/>
          <w:szCs w:val="28"/>
        </w:rPr>
        <w:t>-</w:t>
      </w:r>
      <w:r>
        <w:rPr>
          <w:rFonts w:eastAsia="Times New Roman"/>
          <w:spacing w:val="-1"/>
          <w:sz w:val="28"/>
          <w:szCs w:val="28"/>
          <w:lang w:val="en-US"/>
        </w:rPr>
        <w:t>IV</w:t>
      </w:r>
      <w:r>
        <w:rPr>
          <w:rFonts w:eastAsia="Times New Roman"/>
          <w:spacing w:val="-1"/>
          <w:sz w:val="28"/>
          <w:szCs w:val="28"/>
        </w:rPr>
        <w:t xml:space="preserve"> квартале 2017 года заслушать и обсудить </w:t>
      </w:r>
      <w:r>
        <w:rPr>
          <w:rFonts w:eastAsia="Times New Roman"/>
          <w:sz w:val="28"/>
          <w:szCs w:val="28"/>
        </w:rPr>
        <w:t>доклад представителя департамента о системе принимаемых в департаменте мер по профилактике коррупционных правонарушений.</w:t>
      </w:r>
    </w:p>
    <w:p w:rsidR="00024DAF" w:rsidRDefault="001E2542">
      <w:pPr>
        <w:shd w:val="clear" w:color="auto" w:fill="FFFFFF"/>
        <w:spacing w:before="43" w:line="610" w:lineRule="exact"/>
        <w:ind w:left="26"/>
      </w:pPr>
      <w:r>
        <w:rPr>
          <w:rFonts w:eastAsia="Times New Roman"/>
          <w:spacing w:val="-1"/>
          <w:sz w:val="28"/>
          <w:szCs w:val="28"/>
        </w:rPr>
        <w:t>Голосовали «ЗА» - единогласно.</w:t>
      </w:r>
    </w:p>
    <w:p w:rsidR="00024DAF" w:rsidRDefault="001E2542">
      <w:pPr>
        <w:shd w:val="clear" w:color="auto" w:fill="FFFFFF"/>
        <w:spacing w:line="610" w:lineRule="exact"/>
        <w:ind w:left="26"/>
      </w:pPr>
      <w:r>
        <w:rPr>
          <w:rFonts w:eastAsia="Times New Roman"/>
          <w:spacing w:val="-1"/>
          <w:sz w:val="28"/>
          <w:szCs w:val="28"/>
        </w:rPr>
        <w:t>Решили: первый пункт плана утвердить.</w:t>
      </w:r>
    </w:p>
    <w:p w:rsidR="00024DAF" w:rsidRDefault="001E2542">
      <w:pPr>
        <w:shd w:val="clear" w:color="auto" w:fill="FFFFFF"/>
        <w:spacing w:line="610" w:lineRule="exact"/>
        <w:ind w:left="22"/>
      </w:pPr>
      <w:r>
        <w:rPr>
          <w:rFonts w:eastAsia="Times New Roman"/>
          <w:spacing w:val="-1"/>
          <w:sz w:val="28"/>
          <w:szCs w:val="28"/>
        </w:rPr>
        <w:t>По второму пункту плана:</w:t>
      </w:r>
    </w:p>
    <w:p w:rsidR="00024DAF" w:rsidRDefault="001E2542">
      <w:pPr>
        <w:shd w:val="clear" w:color="auto" w:fill="FFFFFF"/>
        <w:spacing w:before="190" w:line="372" w:lineRule="exact"/>
        <w:ind w:left="17" w:right="17"/>
        <w:jc w:val="both"/>
      </w:pPr>
      <w:r>
        <w:rPr>
          <w:rFonts w:eastAsia="Times New Roman"/>
          <w:sz w:val="28"/>
          <w:szCs w:val="28"/>
        </w:rPr>
        <w:t>Чумакова Л.П. - предложила определить ответственных лиц департамента, за работу по оценке качества предоставленных государственных услуг. Провести мониторинг обращений, учитывая количество жалоб при проведении оценки.</w:t>
      </w:r>
    </w:p>
    <w:p w:rsidR="00024DAF" w:rsidRDefault="001E2542">
      <w:pPr>
        <w:shd w:val="clear" w:color="auto" w:fill="FFFFFF"/>
        <w:spacing w:before="246" w:line="368" w:lineRule="exact"/>
        <w:ind w:left="17" w:right="30"/>
        <w:jc w:val="both"/>
      </w:pPr>
      <w:proofErr w:type="spellStart"/>
      <w:r>
        <w:rPr>
          <w:rFonts w:eastAsia="Times New Roman"/>
          <w:sz w:val="28"/>
          <w:szCs w:val="28"/>
        </w:rPr>
        <w:t>Шилохвостов</w:t>
      </w:r>
      <w:proofErr w:type="spellEnd"/>
      <w:r>
        <w:rPr>
          <w:rFonts w:eastAsia="Times New Roman"/>
          <w:sz w:val="28"/>
          <w:szCs w:val="28"/>
        </w:rPr>
        <w:t xml:space="preserve"> Р.Г. - подготовить перечень предоставляемых департаментом государственных услуг в отношении областного имущества, определить </w:t>
      </w:r>
      <w:r>
        <w:rPr>
          <w:rFonts w:eastAsia="Times New Roman"/>
          <w:spacing w:val="-1"/>
          <w:sz w:val="28"/>
          <w:szCs w:val="28"/>
        </w:rPr>
        <w:t>ответственных лиц по оценке качества предоставляемых гос. услуг, отработать вопрос о проведении анкетирования по оценке качества услуг с МФЦ.</w:t>
      </w:r>
    </w:p>
    <w:p w:rsidR="00024DAF" w:rsidRDefault="001E2542">
      <w:pPr>
        <w:shd w:val="clear" w:color="auto" w:fill="FFFFFF"/>
        <w:spacing w:before="52" w:line="610" w:lineRule="exact"/>
        <w:ind w:left="13"/>
      </w:pPr>
      <w:r>
        <w:rPr>
          <w:rFonts w:eastAsia="Times New Roman"/>
          <w:spacing w:val="-1"/>
          <w:sz w:val="28"/>
          <w:szCs w:val="28"/>
        </w:rPr>
        <w:t>Голосовали «ЗА» - единогласно.</w:t>
      </w:r>
    </w:p>
    <w:p w:rsidR="00024DAF" w:rsidRDefault="001E2542">
      <w:pPr>
        <w:shd w:val="clear" w:color="auto" w:fill="FFFFFF"/>
        <w:spacing w:line="610" w:lineRule="exact"/>
        <w:ind w:left="13"/>
      </w:pPr>
      <w:r>
        <w:rPr>
          <w:rFonts w:eastAsia="Times New Roman"/>
          <w:spacing w:val="-1"/>
          <w:sz w:val="28"/>
          <w:szCs w:val="28"/>
        </w:rPr>
        <w:t>Решили: второй пункт плана утвердить.</w:t>
      </w:r>
    </w:p>
    <w:p w:rsidR="00024DAF" w:rsidRDefault="001E2542">
      <w:pPr>
        <w:shd w:val="clear" w:color="auto" w:fill="FFFFFF"/>
        <w:spacing w:line="610" w:lineRule="exact"/>
        <w:ind w:left="9"/>
      </w:pPr>
      <w:r>
        <w:rPr>
          <w:rFonts w:eastAsia="Times New Roman"/>
          <w:spacing w:val="-1"/>
          <w:sz w:val="28"/>
          <w:szCs w:val="28"/>
        </w:rPr>
        <w:t>По третьему пункту плана:</w:t>
      </w:r>
    </w:p>
    <w:p w:rsidR="00024DAF" w:rsidRDefault="001E2542">
      <w:pPr>
        <w:shd w:val="clear" w:color="auto" w:fill="FFFFFF"/>
        <w:spacing w:before="190" w:line="372" w:lineRule="exact"/>
        <w:ind w:left="9" w:right="35"/>
        <w:jc w:val="both"/>
      </w:pPr>
      <w:r>
        <w:rPr>
          <w:rFonts w:eastAsia="Times New Roman"/>
          <w:sz w:val="28"/>
          <w:szCs w:val="28"/>
        </w:rPr>
        <w:t>Чумакова Л.П. - рекомендовала членам общественного совета при департаменте, взаимодействующим с другими институтами гражданского общества осветить основные актуальные аспекты деятельности в смежных областях.</w:t>
      </w:r>
    </w:p>
    <w:p w:rsidR="00024DAF" w:rsidRDefault="001E2542">
      <w:pPr>
        <w:shd w:val="clear" w:color="auto" w:fill="FFFFFF"/>
        <w:spacing w:before="48" w:line="610" w:lineRule="exact"/>
        <w:ind w:left="4"/>
      </w:pPr>
      <w:r>
        <w:rPr>
          <w:rFonts w:eastAsia="Times New Roman"/>
          <w:spacing w:val="-1"/>
          <w:sz w:val="28"/>
          <w:szCs w:val="28"/>
        </w:rPr>
        <w:t>Голосовали «ЗА» - единогласно.</w:t>
      </w:r>
    </w:p>
    <w:p w:rsidR="00024DAF" w:rsidRDefault="001E2542">
      <w:pPr>
        <w:shd w:val="clear" w:color="auto" w:fill="FFFFFF"/>
        <w:spacing w:line="610" w:lineRule="exact"/>
        <w:ind w:left="4"/>
      </w:pPr>
      <w:r>
        <w:rPr>
          <w:rFonts w:eastAsia="Times New Roman"/>
          <w:spacing w:val="-1"/>
          <w:sz w:val="28"/>
          <w:szCs w:val="28"/>
        </w:rPr>
        <w:t>Решили: третий пункт плана утвердить.</w:t>
      </w:r>
    </w:p>
    <w:p w:rsidR="00024DAF" w:rsidRDefault="001E2542">
      <w:pPr>
        <w:shd w:val="clear" w:color="auto" w:fill="FFFFFF"/>
        <w:spacing w:line="610" w:lineRule="exact"/>
        <w:ind w:left="4"/>
      </w:pPr>
      <w:r>
        <w:rPr>
          <w:rFonts w:eastAsia="Times New Roman"/>
          <w:spacing w:val="-1"/>
          <w:sz w:val="28"/>
          <w:szCs w:val="28"/>
        </w:rPr>
        <w:t>По четвертому пункту плана:</w:t>
      </w:r>
    </w:p>
    <w:p w:rsidR="00024DAF" w:rsidRDefault="001E2542">
      <w:pPr>
        <w:shd w:val="clear" w:color="auto" w:fill="FFFFFF"/>
        <w:spacing w:before="195" w:line="368" w:lineRule="exact"/>
        <w:ind w:right="39"/>
        <w:jc w:val="both"/>
      </w:pPr>
      <w:r>
        <w:rPr>
          <w:rFonts w:eastAsia="Times New Roman"/>
          <w:sz w:val="28"/>
          <w:szCs w:val="28"/>
        </w:rPr>
        <w:t>Калашникова СВ. - обозначила, что в 2016, 2017 году работа по обязательному предварительному обсуждению определенных проектов правовых актов на заседании общественного совета проводилась. В течение 2017 года ряд проектов правовых актов планируется к вынесению на обсуждение общественного совета.</w:t>
      </w:r>
    </w:p>
    <w:p w:rsidR="00024DAF" w:rsidRDefault="00024DAF">
      <w:pPr>
        <w:shd w:val="clear" w:color="auto" w:fill="FFFFFF"/>
        <w:spacing w:before="195" w:line="368" w:lineRule="exact"/>
        <w:ind w:right="39"/>
        <w:jc w:val="both"/>
        <w:sectPr w:rsidR="00024DAF">
          <w:pgSz w:w="11909" w:h="16834"/>
          <w:pgMar w:top="1158" w:right="858" w:bottom="360" w:left="1381" w:header="720" w:footer="720" w:gutter="0"/>
          <w:cols w:space="60"/>
          <w:noEndnote/>
        </w:sectPr>
      </w:pPr>
    </w:p>
    <w:p w:rsidR="00024DAF" w:rsidRDefault="001E2542">
      <w:pPr>
        <w:shd w:val="clear" w:color="auto" w:fill="FFFFFF"/>
        <w:ind w:left="13"/>
      </w:pPr>
      <w:r>
        <w:rPr>
          <w:rFonts w:eastAsia="Times New Roman"/>
          <w:spacing w:val="-3"/>
          <w:sz w:val="28"/>
          <w:szCs w:val="28"/>
        </w:rPr>
        <w:lastRenderedPageBreak/>
        <w:t>Голосовали «ЗА» - единогласно.</w:t>
      </w:r>
    </w:p>
    <w:p w:rsidR="00024DAF" w:rsidRDefault="00024DAF">
      <w:pPr>
        <w:shd w:val="clear" w:color="auto" w:fill="FFFFFF"/>
        <w:ind w:left="13"/>
        <w:sectPr w:rsidR="00024DAF">
          <w:pgSz w:w="11909" w:h="16834"/>
          <w:pgMar w:top="654" w:right="880" w:bottom="360" w:left="1386" w:header="720" w:footer="720" w:gutter="0"/>
          <w:cols w:space="60"/>
          <w:noEndnote/>
        </w:sectPr>
      </w:pPr>
    </w:p>
    <w:p w:rsidR="00024DAF" w:rsidRDefault="001E2542">
      <w:pPr>
        <w:shd w:val="clear" w:color="auto" w:fill="FFFFFF"/>
        <w:spacing w:before="294"/>
        <w:ind w:left="17"/>
      </w:pPr>
      <w:r>
        <w:rPr>
          <w:rFonts w:eastAsia="Times New Roman"/>
          <w:spacing w:val="-1"/>
          <w:sz w:val="28"/>
          <w:szCs w:val="28"/>
        </w:rPr>
        <w:lastRenderedPageBreak/>
        <w:t>Решили: четвертый пункт плана утвердить.</w:t>
      </w:r>
    </w:p>
    <w:p w:rsidR="00024DAF" w:rsidRDefault="001E2542">
      <w:pPr>
        <w:shd w:val="clear" w:color="auto" w:fill="FFFFFF"/>
        <w:spacing w:before="281"/>
        <w:ind w:left="17"/>
      </w:pPr>
      <w:r>
        <w:rPr>
          <w:rFonts w:eastAsia="Times New Roman"/>
          <w:spacing w:val="-1"/>
          <w:sz w:val="28"/>
          <w:szCs w:val="28"/>
        </w:rPr>
        <w:t>По пятому пункту плана:</w:t>
      </w:r>
    </w:p>
    <w:p w:rsidR="00024DAF" w:rsidRDefault="001E2542">
      <w:pPr>
        <w:shd w:val="clear" w:color="auto" w:fill="FFFFFF"/>
        <w:spacing w:before="251" w:line="372" w:lineRule="exact"/>
        <w:ind w:left="13" w:right="4"/>
        <w:jc w:val="both"/>
      </w:pPr>
      <w:r>
        <w:rPr>
          <w:rFonts w:eastAsia="Times New Roman"/>
          <w:spacing w:val="-1"/>
          <w:sz w:val="28"/>
          <w:szCs w:val="28"/>
        </w:rPr>
        <w:t xml:space="preserve">Члены общественного совета подтвердили готовность участия в выездном </w:t>
      </w:r>
      <w:r>
        <w:rPr>
          <w:rFonts w:eastAsia="Times New Roman"/>
          <w:sz w:val="28"/>
          <w:szCs w:val="28"/>
        </w:rPr>
        <w:t xml:space="preserve">мероприятии по приему граждан руководителем департамента в </w:t>
      </w:r>
      <w:proofErr w:type="spellStart"/>
      <w:r>
        <w:rPr>
          <w:rFonts w:eastAsia="Times New Roman"/>
          <w:sz w:val="28"/>
          <w:szCs w:val="28"/>
        </w:rPr>
        <w:t>Сузунском</w:t>
      </w:r>
      <w:proofErr w:type="spellEnd"/>
      <w:r>
        <w:rPr>
          <w:rFonts w:eastAsia="Times New Roman"/>
          <w:sz w:val="28"/>
          <w:szCs w:val="28"/>
        </w:rPr>
        <w:t xml:space="preserve"> районе.</w:t>
      </w:r>
    </w:p>
    <w:p w:rsidR="00024DAF" w:rsidRDefault="001E2542">
      <w:pPr>
        <w:shd w:val="clear" w:color="auto" w:fill="FFFFFF"/>
        <w:spacing w:before="277"/>
        <w:ind w:left="13"/>
      </w:pPr>
      <w:r>
        <w:rPr>
          <w:rFonts w:eastAsia="Times New Roman"/>
          <w:spacing w:val="-1"/>
          <w:sz w:val="28"/>
          <w:szCs w:val="28"/>
        </w:rPr>
        <w:t>Голосовали «ЗА» - единогласно.</w:t>
      </w:r>
    </w:p>
    <w:p w:rsidR="00024DAF" w:rsidRDefault="001E2542">
      <w:pPr>
        <w:shd w:val="clear" w:color="auto" w:fill="FFFFFF"/>
        <w:spacing w:before="251" w:line="372" w:lineRule="exact"/>
        <w:ind w:left="17"/>
        <w:jc w:val="both"/>
      </w:pPr>
      <w:r>
        <w:rPr>
          <w:rFonts w:eastAsia="Times New Roman"/>
          <w:sz w:val="28"/>
          <w:szCs w:val="28"/>
        </w:rPr>
        <w:t xml:space="preserve">Решили: </w:t>
      </w:r>
      <w:proofErr w:type="gramStart"/>
      <w:r>
        <w:rPr>
          <w:rFonts w:eastAsia="Times New Roman"/>
          <w:sz w:val="28"/>
          <w:szCs w:val="28"/>
        </w:rPr>
        <w:t xml:space="preserve">поручить </w:t>
      </w:r>
      <w:proofErr w:type="spellStart"/>
      <w:r>
        <w:rPr>
          <w:rFonts w:eastAsia="Times New Roman"/>
          <w:sz w:val="28"/>
          <w:szCs w:val="28"/>
        </w:rPr>
        <w:t>Шилохвостову</w:t>
      </w:r>
      <w:proofErr w:type="spellEnd"/>
      <w:r>
        <w:rPr>
          <w:rFonts w:eastAsia="Times New Roman"/>
          <w:sz w:val="28"/>
          <w:szCs w:val="28"/>
        </w:rPr>
        <w:t xml:space="preserve"> Р.Г. определить</w:t>
      </w:r>
      <w:proofErr w:type="gramEnd"/>
      <w:r>
        <w:rPr>
          <w:rFonts w:eastAsia="Times New Roman"/>
          <w:sz w:val="28"/>
          <w:szCs w:val="28"/>
        </w:rPr>
        <w:t xml:space="preserve"> график выезда, пятый пункт плана утвердить.</w:t>
      </w:r>
    </w:p>
    <w:p w:rsidR="00024DAF" w:rsidRDefault="001E2542">
      <w:pPr>
        <w:shd w:val="clear" w:color="auto" w:fill="FFFFFF"/>
        <w:spacing w:before="281"/>
        <w:ind w:left="9"/>
      </w:pPr>
      <w:r>
        <w:rPr>
          <w:rFonts w:eastAsia="Times New Roman"/>
          <w:spacing w:val="-1"/>
          <w:sz w:val="28"/>
          <w:szCs w:val="28"/>
        </w:rPr>
        <w:t>По шестому пункту плана:</w:t>
      </w:r>
    </w:p>
    <w:p w:rsidR="00024DAF" w:rsidRDefault="001E2542">
      <w:pPr>
        <w:shd w:val="clear" w:color="auto" w:fill="FFFFFF"/>
        <w:spacing w:before="246" w:line="372" w:lineRule="exact"/>
        <w:ind w:left="4" w:right="9"/>
        <w:jc w:val="both"/>
      </w:pPr>
      <w:r>
        <w:rPr>
          <w:rFonts w:eastAsia="Times New Roman"/>
          <w:sz w:val="28"/>
          <w:szCs w:val="28"/>
        </w:rPr>
        <w:t xml:space="preserve">Корнилова Д.С. - обозначила, что в ноябре 2017 года запланировано проведение аттестации служащих департамента. В соответствии с Указом Президента РФ от 01.02.2005 № 110 «О проведении аттестации государственных гражданских служащих Российской Федерации» в состав аттестационной комиссии включаются представители общественного совета. </w:t>
      </w:r>
      <w:r>
        <w:rPr>
          <w:rFonts w:eastAsia="Times New Roman"/>
          <w:spacing w:val="-1"/>
          <w:sz w:val="28"/>
          <w:szCs w:val="28"/>
        </w:rPr>
        <w:t xml:space="preserve">При проведении аттестации в 2016 году в состав аттестационной комиссии был </w:t>
      </w:r>
      <w:r>
        <w:rPr>
          <w:rFonts w:eastAsia="Times New Roman"/>
          <w:sz w:val="28"/>
          <w:szCs w:val="28"/>
        </w:rPr>
        <w:t>включен заместитель председателя общественного совета при департаменте Старых Евгений Михайлович.</w:t>
      </w:r>
    </w:p>
    <w:p w:rsidR="00024DAF" w:rsidRDefault="001E2542">
      <w:pPr>
        <w:shd w:val="clear" w:color="auto" w:fill="FFFFFF"/>
        <w:spacing w:before="238" w:line="372" w:lineRule="exact"/>
        <w:ind w:right="9"/>
        <w:jc w:val="both"/>
      </w:pPr>
      <w:r>
        <w:rPr>
          <w:rFonts w:eastAsia="Times New Roman"/>
          <w:sz w:val="28"/>
          <w:szCs w:val="28"/>
        </w:rPr>
        <w:t xml:space="preserve">Чумакова Л.П. - предложила при проведении аттестации включить </w:t>
      </w:r>
      <w:proofErr w:type="gramStart"/>
      <w:r>
        <w:rPr>
          <w:rFonts w:eastAsia="Times New Roman"/>
          <w:sz w:val="28"/>
          <w:szCs w:val="28"/>
        </w:rPr>
        <w:t>Старых</w:t>
      </w:r>
      <w:proofErr w:type="gramEnd"/>
      <w:r>
        <w:rPr>
          <w:rFonts w:eastAsia="Times New Roman"/>
          <w:sz w:val="28"/>
          <w:szCs w:val="28"/>
        </w:rPr>
        <w:t xml:space="preserve"> Е.М. в состав комиссии.</w:t>
      </w:r>
    </w:p>
    <w:p w:rsidR="00024DAF" w:rsidRDefault="001E2542">
      <w:pPr>
        <w:shd w:val="clear" w:color="auto" w:fill="FFFFFF"/>
        <w:spacing w:before="48" w:line="610" w:lineRule="exact"/>
        <w:ind w:left="4"/>
      </w:pPr>
      <w:r>
        <w:rPr>
          <w:rFonts w:eastAsia="Times New Roman"/>
          <w:spacing w:val="-1"/>
          <w:sz w:val="28"/>
          <w:szCs w:val="28"/>
        </w:rPr>
        <w:t>Голосовали «ЗА» - единогласно.</w:t>
      </w:r>
    </w:p>
    <w:p w:rsidR="00024DAF" w:rsidRDefault="001E2542">
      <w:pPr>
        <w:shd w:val="clear" w:color="auto" w:fill="FFFFFF"/>
        <w:spacing w:line="610" w:lineRule="exact"/>
        <w:ind w:left="4"/>
      </w:pPr>
      <w:r>
        <w:rPr>
          <w:rFonts w:eastAsia="Times New Roman"/>
          <w:spacing w:val="-1"/>
          <w:sz w:val="28"/>
          <w:szCs w:val="28"/>
        </w:rPr>
        <w:t>Решили: шестой пункт плана утвердить.</w:t>
      </w:r>
    </w:p>
    <w:p w:rsidR="00024DAF" w:rsidRDefault="001E2542">
      <w:pPr>
        <w:shd w:val="clear" w:color="auto" w:fill="FFFFFF"/>
        <w:spacing w:line="610" w:lineRule="exact"/>
      </w:pPr>
      <w:r>
        <w:rPr>
          <w:rFonts w:eastAsia="Times New Roman"/>
          <w:spacing w:val="-1"/>
          <w:sz w:val="28"/>
          <w:szCs w:val="28"/>
        </w:rPr>
        <w:t>По седьмому, восьмому, девятому пунктам плана:</w:t>
      </w:r>
    </w:p>
    <w:p w:rsidR="00024DAF" w:rsidRDefault="001E2542">
      <w:pPr>
        <w:shd w:val="clear" w:color="auto" w:fill="FFFFFF"/>
        <w:spacing w:line="610" w:lineRule="exact"/>
      </w:pPr>
      <w:r>
        <w:rPr>
          <w:rFonts w:eastAsia="Times New Roman"/>
          <w:spacing w:val="-1"/>
          <w:sz w:val="28"/>
          <w:szCs w:val="28"/>
        </w:rPr>
        <w:t>Голосовали «ЗА» - единогласно.</w:t>
      </w:r>
    </w:p>
    <w:p w:rsidR="00024DAF" w:rsidRDefault="001E2542">
      <w:pPr>
        <w:shd w:val="clear" w:color="auto" w:fill="FFFFFF"/>
        <w:spacing w:line="610" w:lineRule="exact"/>
      </w:pPr>
      <w:r>
        <w:rPr>
          <w:rFonts w:eastAsia="Times New Roman"/>
          <w:spacing w:val="-4"/>
          <w:sz w:val="28"/>
          <w:szCs w:val="28"/>
        </w:rPr>
        <w:t>Решили:</w:t>
      </w:r>
    </w:p>
    <w:p w:rsidR="00024DAF" w:rsidRDefault="001E2542">
      <w:pPr>
        <w:shd w:val="clear" w:color="auto" w:fill="FFFFFF"/>
        <w:spacing w:before="182"/>
      </w:pPr>
      <w:r>
        <w:rPr>
          <w:rFonts w:eastAsia="Times New Roman"/>
          <w:sz w:val="28"/>
          <w:szCs w:val="28"/>
        </w:rPr>
        <w:t>Утвердить план работы общественного совета при департаменте на 2017 год.</w:t>
      </w:r>
    </w:p>
    <w:p w:rsidR="00024DAF" w:rsidRDefault="001E2542">
      <w:pPr>
        <w:shd w:val="clear" w:color="auto" w:fill="FFFFFF"/>
        <w:spacing w:before="882" w:line="320" w:lineRule="exact"/>
      </w:pP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3305810</wp:posOffset>
            </wp:positionH>
            <wp:positionV relativeFrom="paragraph">
              <wp:posOffset>307340</wp:posOffset>
            </wp:positionV>
            <wp:extent cx="2081530" cy="1263015"/>
            <wp:effectExtent l="0" t="0" r="0" b="0"/>
            <wp:wrapThrough wrapText="bothSides">
              <wp:wrapPolygon edited="0">
                <wp:start x="0" y="0"/>
                <wp:lineTo x="0" y="21176"/>
                <wp:lineTo x="21350" y="21176"/>
                <wp:lineTo x="21350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30" cy="1263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sz w:val="28"/>
          <w:szCs w:val="28"/>
        </w:rPr>
        <w:t>Председатель общественного совета</w:t>
      </w:r>
    </w:p>
    <w:p w:rsidR="00024DAF" w:rsidRDefault="001E2542">
      <w:pPr>
        <w:shd w:val="clear" w:color="auto" w:fill="FFFFFF"/>
        <w:spacing w:line="320" w:lineRule="exact"/>
      </w:pPr>
      <w:r>
        <w:rPr>
          <w:rFonts w:eastAsia="Times New Roman"/>
          <w:spacing w:val="-1"/>
          <w:sz w:val="28"/>
          <w:szCs w:val="28"/>
        </w:rPr>
        <w:t xml:space="preserve">при департаменте имущества и </w:t>
      </w:r>
      <w:proofErr w:type="gramStart"/>
      <w:r>
        <w:rPr>
          <w:rFonts w:eastAsia="Times New Roman"/>
          <w:spacing w:val="-1"/>
          <w:sz w:val="28"/>
          <w:szCs w:val="28"/>
        </w:rPr>
        <w:t>земельных</w:t>
      </w:r>
      <w:proofErr w:type="gramEnd"/>
    </w:p>
    <w:p w:rsidR="00024DAF" w:rsidRDefault="001E2542">
      <w:pPr>
        <w:framePr w:h="320" w:hRule="exact" w:hSpace="39" w:wrap="auto" w:vAnchor="text" w:hAnchor="text" w:x="8455" w:y="-55"/>
        <w:shd w:val="clear" w:color="auto" w:fill="FFFFFF"/>
      </w:pPr>
      <w:r>
        <w:rPr>
          <w:rFonts w:eastAsia="Times New Roman"/>
          <w:spacing w:val="-2"/>
          <w:sz w:val="28"/>
          <w:szCs w:val="28"/>
        </w:rPr>
        <w:t>Чумакова</w:t>
      </w:r>
    </w:p>
    <w:p w:rsidR="00024DAF" w:rsidRDefault="001E2542">
      <w:pPr>
        <w:shd w:val="clear" w:color="auto" w:fill="FFFFFF"/>
        <w:spacing w:line="320" w:lineRule="exact"/>
        <w:sectPr w:rsidR="00024DAF">
          <w:type w:val="continuous"/>
          <w:pgSz w:w="11909" w:h="16834"/>
          <w:pgMar w:top="654" w:right="880" w:bottom="360" w:left="1386" w:header="720" w:footer="720" w:gutter="0"/>
          <w:cols w:space="60"/>
          <w:noEndnote/>
        </w:sectPr>
      </w:pPr>
      <w:r>
        <w:rPr>
          <w:rFonts w:eastAsia="Times New Roman"/>
          <w:spacing w:val="-1"/>
          <w:sz w:val="28"/>
          <w:szCs w:val="28"/>
        </w:rPr>
        <w:t>отношений Новосибирской област</w:t>
      </w:r>
      <w:r w:rsidR="00170243">
        <w:rPr>
          <w:rFonts w:eastAsia="Times New Roman"/>
          <w:spacing w:val="-1"/>
          <w:sz w:val="28"/>
          <w:szCs w:val="28"/>
        </w:rPr>
        <w:t>и</w:t>
      </w:r>
    </w:p>
    <w:p w:rsidR="001E2542" w:rsidRDefault="001E2542" w:rsidP="00170243">
      <w:pPr>
        <w:shd w:val="clear" w:color="auto" w:fill="FFFFFF"/>
      </w:pPr>
      <w:bookmarkStart w:id="0" w:name="_GoBack"/>
      <w:bookmarkEnd w:id="0"/>
    </w:p>
    <w:sectPr w:rsidR="001E2542" w:rsidSect="001E2542">
      <w:pgSz w:w="11909" w:h="16834"/>
      <w:pgMar w:top="925" w:right="745" w:bottom="360" w:left="787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459D"/>
    <w:multiLevelType w:val="singleLevel"/>
    <w:tmpl w:val="C3148FC4"/>
    <w:lvl w:ilvl="0">
      <w:start w:val="1"/>
      <w:numFmt w:val="decimal"/>
      <w:lvlText w:val="%1.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abstractNum w:abstractNumId="1">
    <w:nsid w:val="17112823"/>
    <w:multiLevelType w:val="singleLevel"/>
    <w:tmpl w:val="3CE0D05E"/>
    <w:lvl w:ilvl="0">
      <w:start w:val="1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2">
    <w:nsid w:val="5BF50D3A"/>
    <w:multiLevelType w:val="singleLevel"/>
    <w:tmpl w:val="3CE0D05E"/>
    <w:lvl w:ilvl="0">
      <w:start w:val="1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42"/>
    <w:rsid w:val="00024DAF"/>
    <w:rsid w:val="00170243"/>
    <w:rsid w:val="001E2542"/>
    <w:rsid w:val="00DC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537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Корнилова</dc:creator>
  <cp:lastModifiedBy>Корнилова </cp:lastModifiedBy>
  <cp:revision>3</cp:revision>
  <dcterms:created xsi:type="dcterms:W3CDTF">2017-04-25T08:17:00Z</dcterms:created>
  <dcterms:modified xsi:type="dcterms:W3CDTF">2017-04-26T05:09:00Z</dcterms:modified>
</cp:coreProperties>
</file>